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C85C" w14:textId="26C13560" w:rsidR="00E963F9" w:rsidRPr="00BD1657" w:rsidRDefault="00E963F9" w:rsidP="00E963F9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BD1657">
        <w:rPr>
          <w:b/>
          <w:color w:val="000000"/>
          <w:sz w:val="28"/>
          <w:szCs w:val="28"/>
        </w:rPr>
        <w:t xml:space="preserve">Obec </w:t>
      </w:r>
      <w:r w:rsidR="00051A3E" w:rsidRPr="00BD1657">
        <w:rPr>
          <w:b/>
          <w:color w:val="000000" w:themeColor="text1"/>
          <w:sz w:val="28"/>
          <w:szCs w:val="28"/>
        </w:rPr>
        <w:t>Křižanovice</w:t>
      </w:r>
    </w:p>
    <w:p w14:paraId="726D2A71" w14:textId="4A603B24" w:rsidR="00E963F9" w:rsidRPr="00BD1657" w:rsidRDefault="00E963F9" w:rsidP="00E963F9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  <w:r w:rsidRPr="00BD1657">
        <w:rPr>
          <w:b/>
          <w:color w:val="000000"/>
          <w:sz w:val="28"/>
          <w:szCs w:val="28"/>
        </w:rPr>
        <w:t xml:space="preserve">Zastupitelstvo obce </w:t>
      </w:r>
      <w:r w:rsidR="00051A3E" w:rsidRPr="00BD1657">
        <w:rPr>
          <w:b/>
          <w:color w:val="000000"/>
          <w:sz w:val="28"/>
          <w:szCs w:val="28"/>
        </w:rPr>
        <w:t>Křižanovice</w:t>
      </w:r>
    </w:p>
    <w:p w14:paraId="610213A8" w14:textId="05057981" w:rsidR="00E963F9" w:rsidRPr="00BD1657" w:rsidRDefault="00E963F9" w:rsidP="00E963F9">
      <w:pPr>
        <w:spacing w:line="276" w:lineRule="auto"/>
        <w:jc w:val="center"/>
        <w:rPr>
          <w:b/>
        </w:rPr>
      </w:pPr>
      <w:r w:rsidRPr="00BD1657">
        <w:rPr>
          <w:b/>
        </w:rPr>
        <w:t xml:space="preserve">Obecně závazná vyhláška obce </w:t>
      </w:r>
    </w:p>
    <w:p w14:paraId="27B8EF5F" w14:textId="77777777" w:rsidR="00774261" w:rsidRPr="00BD1657" w:rsidRDefault="00774261" w:rsidP="00F64363">
      <w:pPr>
        <w:pStyle w:val="Zkladntextodsazen"/>
        <w:spacing w:after="60"/>
        <w:ind w:firstLine="0"/>
        <w:jc w:val="center"/>
        <w:rPr>
          <w:b/>
          <w:sz w:val="22"/>
          <w:szCs w:val="22"/>
        </w:rPr>
      </w:pPr>
    </w:p>
    <w:p w14:paraId="7CC3D318" w14:textId="77777777" w:rsidR="00F64363" w:rsidRPr="00BD1657" w:rsidRDefault="00F64363" w:rsidP="00F64363">
      <w:pPr>
        <w:pStyle w:val="Zkladntextodsazen"/>
        <w:spacing w:after="60"/>
        <w:ind w:firstLine="0"/>
        <w:jc w:val="center"/>
        <w:rPr>
          <w:b/>
          <w:sz w:val="22"/>
          <w:szCs w:val="22"/>
        </w:rPr>
      </w:pPr>
      <w:r w:rsidRPr="00BD1657">
        <w:rPr>
          <w:b/>
          <w:sz w:val="22"/>
          <w:szCs w:val="22"/>
        </w:rPr>
        <w:t>kterou se vydává požární řád obce</w:t>
      </w:r>
    </w:p>
    <w:p w14:paraId="7F8639C6" w14:textId="77777777" w:rsidR="00F64363" w:rsidRPr="00BD1657" w:rsidRDefault="00F64363" w:rsidP="00F64363">
      <w:pPr>
        <w:pStyle w:val="Zkladntextodsazen"/>
        <w:ind w:firstLine="0"/>
        <w:jc w:val="center"/>
        <w:rPr>
          <w:sz w:val="22"/>
          <w:szCs w:val="22"/>
        </w:rPr>
      </w:pPr>
    </w:p>
    <w:p w14:paraId="5B635D16" w14:textId="7E592ABF" w:rsidR="00F64363" w:rsidRPr="00BD1657" w:rsidRDefault="00F64363" w:rsidP="00F64363">
      <w:pPr>
        <w:pStyle w:val="Normlnweb"/>
        <w:spacing w:before="0" w:beforeAutospacing="0" w:after="0" w:afterAutospacing="0"/>
        <w:ind w:firstLine="0"/>
      </w:pPr>
      <w:r w:rsidRPr="00BD1657">
        <w:t xml:space="preserve">Zastupitelstvo obce </w:t>
      </w:r>
      <w:r w:rsidR="00051A3E" w:rsidRPr="00BD1657">
        <w:t xml:space="preserve">Křižanovice </w:t>
      </w:r>
      <w:r w:rsidRPr="00BD1657">
        <w:t xml:space="preserve">se na svém zasedání konaném dne </w:t>
      </w:r>
      <w:r w:rsidR="009E5DF5">
        <w:t xml:space="preserve">2. 8. </w:t>
      </w:r>
      <w:r w:rsidR="00051A3E" w:rsidRPr="00BD1657">
        <w:t>2023</w:t>
      </w:r>
      <w:r w:rsidRPr="00BD1657"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BD1657">
        <w:t> </w:t>
      </w:r>
      <w:r w:rsidRPr="00BD1657">
        <w:t>písm. h) zákona č. 128/2000 Sb., o obcích (obecní zřízení), ve znění pozdějších předpisů, tuto obecně závaznou vyhlášku (dále jen „vyhláška“):</w:t>
      </w:r>
    </w:p>
    <w:p w14:paraId="0DF6EE16" w14:textId="77777777" w:rsidR="00F64363" w:rsidRPr="00BD1657" w:rsidRDefault="00F64363" w:rsidP="00F64363"/>
    <w:p w14:paraId="55187458" w14:textId="77777777" w:rsidR="00F64363" w:rsidRPr="00BD1657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</w:t>
      </w: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Úvodní ustanovení</w:t>
      </w:r>
    </w:p>
    <w:p w14:paraId="26343035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3B2A2BBC" w14:textId="77777777" w:rsidR="00F64363" w:rsidRPr="00BD1657" w:rsidRDefault="001908F6" w:rsidP="00BD1657">
      <w:pPr>
        <w:pStyle w:val="Normlnweb"/>
        <w:spacing w:before="0" w:beforeAutospacing="0" w:after="0" w:afterAutospacing="0"/>
        <w:ind w:left="705" w:hanging="705"/>
      </w:pPr>
      <w:r w:rsidRPr="00BD1657">
        <w:t>(1)</w:t>
      </w:r>
      <w:r w:rsidRPr="00BD1657">
        <w:tab/>
      </w:r>
      <w:r w:rsidR="00F64363" w:rsidRPr="00BD1657">
        <w:t>Tato vyhláška</w:t>
      </w:r>
      <w:r w:rsidR="00F64363" w:rsidRPr="00BD1657">
        <w:rPr>
          <w:color w:val="auto"/>
        </w:rPr>
        <w:t xml:space="preserve"> </w:t>
      </w:r>
      <w:r w:rsidR="00F64363" w:rsidRPr="00BD1657">
        <w:t xml:space="preserve">upravuje organizaci a zásady zabezpečení požární ochrany v obci. </w:t>
      </w:r>
    </w:p>
    <w:p w14:paraId="5BDC93E7" w14:textId="77777777" w:rsidR="001908F6" w:rsidRPr="00BD1657" w:rsidRDefault="001908F6" w:rsidP="001908F6">
      <w:pPr>
        <w:pStyle w:val="Normlnweb"/>
        <w:spacing w:before="0" w:beforeAutospacing="0" w:after="0" w:afterAutospacing="0"/>
      </w:pPr>
    </w:p>
    <w:p w14:paraId="3822DF22" w14:textId="77777777" w:rsidR="001908F6" w:rsidRPr="00BD1657" w:rsidRDefault="001908F6" w:rsidP="001908F6">
      <w:pPr>
        <w:pStyle w:val="Normlnweb"/>
        <w:spacing w:before="0" w:beforeAutospacing="0" w:after="0" w:afterAutospacing="0"/>
        <w:ind w:left="705" w:hanging="705"/>
        <w:rPr>
          <w:color w:val="FF0000"/>
        </w:rPr>
      </w:pPr>
      <w:r w:rsidRPr="00BD1657">
        <w:t>(2)</w:t>
      </w:r>
      <w:r w:rsidRPr="00BD1657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CD6E981" w14:textId="77777777" w:rsidR="001908F6" w:rsidRPr="00BD1657" w:rsidRDefault="001908F6" w:rsidP="001908F6">
      <w:pPr>
        <w:pStyle w:val="Normlnweb"/>
        <w:spacing w:before="0" w:beforeAutospacing="0" w:after="0" w:afterAutospacing="0"/>
      </w:pPr>
    </w:p>
    <w:p w14:paraId="4BC8BEA6" w14:textId="77777777" w:rsidR="00F64363" w:rsidRPr="00BD1657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2</w:t>
      </w: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Vymezení činnosti osob pověřených zabezpečováním požární ochrany v obci</w:t>
      </w:r>
    </w:p>
    <w:p w14:paraId="6F46B667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06D06DEE" w14:textId="50F058F8" w:rsidR="00F64363" w:rsidRPr="00BD1657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BD1657">
        <w:t>Ochrana životů, zdraví a majetku občanů před požáry, živelními pohromami a jinými mimořádnými událostmi na území obce</w:t>
      </w:r>
      <w:r w:rsidR="0094256A" w:rsidRPr="00BD1657">
        <w:t xml:space="preserve"> Křižanovice</w:t>
      </w:r>
      <w:r w:rsidRPr="00BD1657">
        <w:t xml:space="preserve"> (dále jen „obec“) je zajištěna jednotkou sboru dobrovolných hasičů obce (dále jen „JSDH obce“) podle čl. 5 této vyhlášky a</w:t>
      </w:r>
      <w:r w:rsidR="00630470" w:rsidRPr="00BD1657">
        <w:t> </w:t>
      </w:r>
      <w:r w:rsidRPr="00BD1657">
        <w:t xml:space="preserve">dále jednotkami požární ochrany uvedenými v příloze č. 1 této vyhlášky. </w:t>
      </w:r>
    </w:p>
    <w:p w14:paraId="0515F524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366A29F7" w14:textId="2BB5CAF0" w:rsidR="00F64363" w:rsidRPr="00BD1657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BD1657">
        <w:t>K zabezpečení úkolů na úseku požární ochrany byly</w:t>
      </w:r>
      <w:r w:rsidR="00491228" w:rsidRPr="00BD1657">
        <w:t>,</w:t>
      </w:r>
      <w:r w:rsidRPr="00BD1657">
        <w:t xml:space="preserve"> na základě usnesení zastupitelstva obce</w:t>
      </w:r>
      <w:r w:rsidR="00491228" w:rsidRPr="00BD1657">
        <w:t>,</w:t>
      </w:r>
      <w:r w:rsidRPr="00BD1657">
        <w:t xml:space="preserve"> dále</w:t>
      </w:r>
      <w:r w:rsidR="00491228" w:rsidRPr="00BD1657">
        <w:t xml:space="preserve"> pověřeny </w:t>
      </w:r>
      <w:r w:rsidRPr="00BD1657">
        <w:t>tyto orgány obce:</w:t>
      </w:r>
    </w:p>
    <w:p w14:paraId="21D8B1F0" w14:textId="2A3B0300" w:rsidR="00F64363" w:rsidRPr="00BD1657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BD1657">
        <w:rPr>
          <w:rFonts w:ascii="Times New Roman" w:hAnsi="Times New Roman"/>
          <w:sz w:val="24"/>
          <w:szCs w:val="24"/>
          <w:lang w:val="cs-CZ"/>
        </w:rPr>
        <w:t>zastupitelstvo obce-</w:t>
      </w:r>
      <w:r w:rsidRPr="00BD165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projednáním stavu požární ochrany v obci minimálně 1 x za </w:t>
      </w:r>
      <w:r w:rsidR="00CB5F3F" w:rsidRPr="00BD165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 měsíců nebo</w:t>
      </w:r>
      <w:r w:rsidRPr="00BD165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BD165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BD165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CB5F3F" w:rsidRPr="00BD165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BD165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 obci,</w:t>
      </w:r>
    </w:p>
    <w:p w14:paraId="112F096D" w14:textId="4AF6B82B" w:rsidR="00F64363" w:rsidRPr="00BD1657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BD1657">
        <w:rPr>
          <w:rFonts w:ascii="Times New Roman" w:hAnsi="Times New Roman"/>
          <w:sz w:val="24"/>
          <w:szCs w:val="24"/>
          <w:lang w:val="cs-CZ"/>
        </w:rPr>
        <w:t>starosta-</w:t>
      </w:r>
      <w:r w:rsidR="00CB5F3F" w:rsidRPr="00BD165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r w:rsidRPr="00BD165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BD165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BD165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.</w:t>
      </w:r>
    </w:p>
    <w:p w14:paraId="31938B70" w14:textId="77777777" w:rsidR="00F64363" w:rsidRPr="00BD1657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3</w:t>
      </w: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5D47806C" w14:textId="77777777" w:rsidR="00491228" w:rsidRPr="00BD1657" w:rsidRDefault="00491228" w:rsidP="00AB3845">
      <w:pPr>
        <w:ind w:left="500"/>
        <w:jc w:val="both"/>
        <w:rPr>
          <w:color w:val="0070C0"/>
        </w:rPr>
      </w:pPr>
    </w:p>
    <w:p w14:paraId="49F00637" w14:textId="35ECECDC" w:rsidR="00F64363" w:rsidRPr="00BD1657" w:rsidRDefault="00F64363" w:rsidP="00AB3845">
      <w:pPr>
        <w:ind w:left="500"/>
        <w:jc w:val="both"/>
      </w:pPr>
      <w:r w:rsidRPr="00BD1657"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182B3C75" w14:textId="77777777" w:rsidR="00F64363" w:rsidRPr="00BD1657" w:rsidRDefault="00F64363" w:rsidP="00F64363">
      <w:pPr>
        <w:ind w:firstLine="500"/>
        <w:jc w:val="both"/>
        <w:rPr>
          <w:b/>
          <w:i/>
        </w:rPr>
      </w:pPr>
    </w:p>
    <w:p w14:paraId="74A9ED0B" w14:textId="77777777" w:rsidR="00F64363" w:rsidRPr="00BD1657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lastRenderedPageBreak/>
        <w:t>Čl. 4</w:t>
      </w: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Způsob nepřetržitého zabezpečení požární ochrany v obci</w:t>
      </w:r>
    </w:p>
    <w:p w14:paraId="35F7C4D2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7D466FA5" w14:textId="77777777" w:rsidR="00F64363" w:rsidRPr="00BD1657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BD1657">
        <w:t>Přijetí ohlášení požáru, živelní pohromy či jiné mimořádné události na území obce je zabezpečeno systémem ohlašoven požárů uvedených v čl. 7.</w:t>
      </w:r>
    </w:p>
    <w:p w14:paraId="12361876" w14:textId="77777777" w:rsidR="00F64363" w:rsidRPr="00BD1657" w:rsidRDefault="00F64363" w:rsidP="00F64363">
      <w:pPr>
        <w:pStyle w:val="Normlnweb"/>
        <w:spacing w:before="0" w:beforeAutospacing="0" w:after="0" w:afterAutospacing="0"/>
        <w:ind w:firstLine="0"/>
      </w:pPr>
    </w:p>
    <w:p w14:paraId="405522BC" w14:textId="77777777" w:rsidR="00F64363" w:rsidRPr="00BD1657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BD1657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D226529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4B8F87B9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5C569607" w14:textId="77777777" w:rsidR="00F64363" w:rsidRPr="00BD1657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5</w:t>
      </w: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Kategorie jednotky sboru dobrovolných hasičů obce, její početní stav a vybavení</w:t>
      </w:r>
    </w:p>
    <w:p w14:paraId="00C671E0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580B3DFE" w14:textId="77777777" w:rsidR="00F64363" w:rsidRPr="00BD1657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BD1657">
        <w:t xml:space="preserve">Obec zřídila JSDH obce, jejíž kategorie, početní stav a vybavení jsou uvedeny v příloze č. 2 vyhlášky. </w:t>
      </w:r>
    </w:p>
    <w:p w14:paraId="42562C24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7EE83179" w14:textId="52239CCF" w:rsidR="00F64363" w:rsidRPr="00BD1657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BD1657">
        <w:t xml:space="preserve">Členové JSDH obce se při vyhlášení požárního poplachu dostaví ve stanoveném čase do </w:t>
      </w:r>
      <w:r w:rsidR="00B20050" w:rsidRPr="00BD1657">
        <w:t xml:space="preserve">hasičské </w:t>
      </w:r>
      <w:r w:rsidR="009E5DF5">
        <w:t>zbrojnice</w:t>
      </w:r>
      <w:r w:rsidR="00B20050" w:rsidRPr="00BD1657">
        <w:t xml:space="preserve"> JSDH obce</w:t>
      </w:r>
      <w:r w:rsidRPr="00BD1657">
        <w:t xml:space="preserve"> na adrese</w:t>
      </w:r>
      <w:r w:rsidR="00491228" w:rsidRPr="00BD1657">
        <w:t xml:space="preserve"> Křižanovice 122</w:t>
      </w:r>
      <w:r w:rsidRPr="00BD1657">
        <w:t xml:space="preserve">, anebo na jiné místo, stanovené </w:t>
      </w:r>
      <w:r w:rsidR="00B940A8" w:rsidRPr="00BD1657">
        <w:t>velitelem JSDH</w:t>
      </w:r>
      <w:r w:rsidRPr="00BD1657">
        <w:t>.</w:t>
      </w:r>
    </w:p>
    <w:p w14:paraId="2CBEEB57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3357302A" w14:textId="77777777" w:rsidR="00F64363" w:rsidRPr="00BD1657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trike/>
          <w:sz w:val="24"/>
          <w:szCs w:val="24"/>
        </w:rPr>
      </w:pP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6</w:t>
      </w: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14:paraId="32DF80A4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4356F50F" w14:textId="77777777" w:rsidR="00F64363" w:rsidRPr="00BD1657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BD1657">
        <w:t>Vlastník nebo uživatel zdrojů vody pro hašení požárů je povinen tyto udržovat v takovém stavu, aby bylo umožněno použití požární techniky a čerpání vody pro hašení požárů</w:t>
      </w:r>
      <w:r w:rsidRPr="00BD1657">
        <w:rPr>
          <w:rStyle w:val="Znakapoznpodarou"/>
        </w:rPr>
        <w:footnoteReference w:id="1"/>
      </w:r>
      <w:r w:rsidRPr="00BD1657">
        <w:t xml:space="preserve">. </w:t>
      </w:r>
    </w:p>
    <w:p w14:paraId="7A042659" w14:textId="77777777" w:rsidR="00F64363" w:rsidRPr="00BD1657" w:rsidRDefault="00F64363" w:rsidP="00F64363">
      <w:pPr>
        <w:pStyle w:val="Normlnweb"/>
        <w:spacing w:before="0" w:beforeAutospacing="0" w:after="0" w:afterAutospacing="0"/>
        <w:ind w:left="720" w:firstLine="0"/>
      </w:pPr>
    </w:p>
    <w:p w14:paraId="0C4025BD" w14:textId="77777777" w:rsidR="00F64363" w:rsidRPr="00BD1657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BD1657">
        <w:t xml:space="preserve">Zdroje vody pro hašení požárů </w:t>
      </w:r>
      <w:r w:rsidR="00F44A56" w:rsidRPr="00BD1657">
        <w:t>jsou stanoveny v nařízení kraje</w:t>
      </w:r>
      <w:r w:rsidRPr="00BD1657">
        <w:rPr>
          <w:rStyle w:val="Znakapoznpodarou"/>
        </w:rPr>
        <w:footnoteReference w:id="2"/>
      </w:r>
      <w:r w:rsidRPr="00BD1657">
        <w:t>.</w:t>
      </w:r>
      <w:r w:rsidR="00F44A56" w:rsidRPr="00BD1657">
        <w:t xml:space="preserve"> </w:t>
      </w:r>
      <w:r w:rsidR="00B940A8" w:rsidRPr="00BD1657">
        <w:t>Z</w:t>
      </w:r>
      <w:r w:rsidR="00F44A56" w:rsidRPr="00BD1657">
        <w:t>droj</w:t>
      </w:r>
      <w:r w:rsidR="00B940A8" w:rsidRPr="00BD1657">
        <w:t>e</w:t>
      </w:r>
      <w:r w:rsidR="00F44A56" w:rsidRPr="00BD1657">
        <w:t xml:space="preserve"> vody pro hašení požárů na území obce </w:t>
      </w:r>
      <w:r w:rsidR="00B940A8" w:rsidRPr="00BD1657">
        <w:t>jsou</w:t>
      </w:r>
      <w:r w:rsidR="00F44A56" w:rsidRPr="00BD1657">
        <w:t xml:space="preserve"> uveden</w:t>
      </w:r>
      <w:r w:rsidR="00B940A8" w:rsidRPr="00BD1657">
        <w:t>y</w:t>
      </w:r>
      <w:r w:rsidR="00F44A56" w:rsidRPr="00BD1657">
        <w:t xml:space="preserve"> v příloze č. 3 vyhlášky.</w:t>
      </w:r>
    </w:p>
    <w:p w14:paraId="13F46B73" w14:textId="77777777" w:rsidR="00F64363" w:rsidRPr="00BD1657" w:rsidRDefault="00F64363" w:rsidP="00F64363">
      <w:pPr>
        <w:pStyle w:val="Normlnweb"/>
        <w:spacing w:before="0" w:beforeAutospacing="0" w:after="0" w:afterAutospacing="0"/>
        <w:ind w:firstLine="0"/>
        <w:rPr>
          <w:i/>
          <w:color w:val="FF0000"/>
        </w:rPr>
      </w:pPr>
    </w:p>
    <w:p w14:paraId="1CA52F01" w14:textId="3B4389B1" w:rsidR="00F64363" w:rsidRPr="00BD1657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color w:val="auto"/>
        </w:rPr>
      </w:pPr>
      <w:r w:rsidRPr="00BD1657">
        <w:rPr>
          <w:color w:val="auto"/>
        </w:rPr>
        <w:t>Nad rámec nařízení kraje obec stanovila zdroje vody pro hašení požárů. Přehled zdrojů vody je uveden v příloze č. 3</w:t>
      </w:r>
      <w:r w:rsidR="001E2224" w:rsidRPr="00BD1657">
        <w:rPr>
          <w:color w:val="auto"/>
        </w:rPr>
        <w:t xml:space="preserve"> vyhlášky</w:t>
      </w:r>
      <w:r w:rsidRPr="00BD1657">
        <w:rPr>
          <w:color w:val="auto"/>
        </w:rPr>
        <w:t>. Zdroje vody pro hašení požárů, jakož i čerpací stanoviště pro požární techniku a vhodné směry příjezdu ke zdrojům vody jsou vyznačeny v</w:t>
      </w:r>
      <w:r w:rsidR="00630470" w:rsidRPr="00BD1657">
        <w:rPr>
          <w:color w:val="auto"/>
        </w:rPr>
        <w:t> </w:t>
      </w:r>
      <w:r w:rsidRPr="00BD1657">
        <w:rPr>
          <w:color w:val="auto"/>
        </w:rPr>
        <w:t xml:space="preserve">plánku v příloze č. 3 vyhlášky, který se v jednom vyhotovení předává jednotce požární ochrany uvedené v čl. 5 a jednotce Hasičského záchranného sboru </w:t>
      </w:r>
      <w:proofErr w:type="spellStart"/>
      <w:r w:rsidR="00491228" w:rsidRPr="00BD1657">
        <w:rPr>
          <w:color w:val="auto"/>
        </w:rPr>
        <w:t>Jm</w:t>
      </w:r>
      <w:proofErr w:type="spellEnd"/>
      <w:r w:rsidRPr="00BD1657">
        <w:rPr>
          <w:color w:val="auto"/>
        </w:rPr>
        <w:t xml:space="preserve"> kraje. </w:t>
      </w:r>
    </w:p>
    <w:p w14:paraId="080902B9" w14:textId="77777777" w:rsidR="00F64363" w:rsidRPr="00BD1657" w:rsidRDefault="00F64363" w:rsidP="00F64363">
      <w:pPr>
        <w:pStyle w:val="Normlnweb"/>
        <w:spacing w:before="0" w:beforeAutospacing="0" w:after="0" w:afterAutospacing="0"/>
        <w:rPr>
          <w:color w:val="0070C0"/>
        </w:rPr>
      </w:pPr>
    </w:p>
    <w:p w14:paraId="5CBA2003" w14:textId="77777777" w:rsidR="00F64363" w:rsidRPr="00BD1657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color w:val="auto"/>
        </w:rPr>
      </w:pPr>
      <w:r w:rsidRPr="00BD1657">
        <w:rPr>
          <w:color w:val="auto"/>
        </w:rPr>
        <w:t>Vlastníci nebo uživatelé zdrojů vody, které stanovila obec (čl. 6 odst. 3), jsou povinni oznámit obci:</w:t>
      </w:r>
    </w:p>
    <w:p w14:paraId="3CD6894E" w14:textId="77777777" w:rsidR="00584096" w:rsidRPr="00BD1657" w:rsidRDefault="00584096" w:rsidP="00584096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14:paraId="6B6B04C1" w14:textId="4B8C9A02" w:rsidR="00F64363" w:rsidRPr="00BD1657" w:rsidRDefault="00491228" w:rsidP="00491228">
      <w:pPr>
        <w:pStyle w:val="Normlnweb"/>
        <w:spacing w:before="0" w:beforeAutospacing="0" w:after="0" w:afterAutospacing="0"/>
        <w:ind w:left="567" w:hanging="283"/>
        <w:rPr>
          <w:color w:val="auto"/>
        </w:rPr>
      </w:pPr>
      <w:r w:rsidRPr="00BD1657">
        <w:rPr>
          <w:color w:val="000000" w:themeColor="text1"/>
        </w:rPr>
        <w:t xml:space="preserve"> a) </w:t>
      </w:r>
      <w:r w:rsidR="00F64363" w:rsidRPr="00BD1657">
        <w:rPr>
          <w:color w:val="000000" w:themeColor="text1"/>
        </w:rPr>
        <w:t>n</w:t>
      </w:r>
      <w:r w:rsidR="00F64363" w:rsidRPr="00BD1657">
        <w:rPr>
          <w:color w:val="auto"/>
        </w:rPr>
        <w:t xml:space="preserve">ejméně 30 dní před plánovaným termínem provádění prací na vodním zdroji, které </w:t>
      </w:r>
      <w:r w:rsidRPr="00BD1657">
        <w:rPr>
          <w:color w:val="auto"/>
        </w:rPr>
        <w:t xml:space="preserve">   </w:t>
      </w:r>
      <w:r w:rsidR="00F64363" w:rsidRPr="00BD1657">
        <w:rPr>
          <w:color w:val="auto"/>
        </w:rPr>
        <w:t>mohou dočasně omezit jeho využitelnost pro čerpání vody k hašení požárů, a dále předpokládanou dobu těchto prací,</w:t>
      </w:r>
    </w:p>
    <w:p w14:paraId="03A24F03" w14:textId="6C54BEE6" w:rsidR="00F64363" w:rsidRPr="00BD1657" w:rsidRDefault="00491228" w:rsidP="00584096">
      <w:pPr>
        <w:pStyle w:val="Normlnweb"/>
        <w:spacing w:before="0" w:beforeAutospacing="0" w:after="0" w:afterAutospacing="0"/>
        <w:ind w:left="567" w:hanging="283"/>
        <w:rPr>
          <w:color w:val="auto"/>
        </w:rPr>
      </w:pPr>
      <w:r w:rsidRPr="00BD1657">
        <w:rPr>
          <w:color w:val="000000" w:themeColor="text1"/>
        </w:rPr>
        <w:t>b)</w:t>
      </w:r>
      <w:r w:rsidRPr="00BD1657">
        <w:rPr>
          <w:color w:val="auto"/>
        </w:rPr>
        <w:t xml:space="preserve">  </w:t>
      </w:r>
      <w:r w:rsidR="00F64363" w:rsidRPr="00BD1657">
        <w:rPr>
          <w:color w:val="auto"/>
        </w:rPr>
        <w:t xml:space="preserve">neprodleně vznik mimořádné události na vodním zdroji, která by znemožnila jeho využití </w:t>
      </w:r>
      <w:r w:rsidRPr="00BD1657">
        <w:rPr>
          <w:color w:val="auto"/>
        </w:rPr>
        <w:t xml:space="preserve">  </w:t>
      </w:r>
      <w:r w:rsidR="00584096" w:rsidRPr="00BD1657">
        <w:rPr>
          <w:color w:val="auto"/>
        </w:rPr>
        <w:t xml:space="preserve">   </w:t>
      </w:r>
      <w:r w:rsidR="00F64363" w:rsidRPr="00BD1657">
        <w:rPr>
          <w:color w:val="auto"/>
        </w:rPr>
        <w:t>k čerpání vody pro hašení požárů.</w:t>
      </w:r>
    </w:p>
    <w:p w14:paraId="04BDD2FA" w14:textId="77777777" w:rsidR="00F64363" w:rsidRPr="00BD1657" w:rsidRDefault="00F64363" w:rsidP="00F64363">
      <w:pPr>
        <w:pStyle w:val="Normlnweb"/>
        <w:spacing w:before="0" w:beforeAutospacing="0" w:after="0" w:afterAutospacing="0"/>
        <w:ind w:firstLine="360"/>
        <w:rPr>
          <w:color w:val="auto"/>
        </w:rPr>
      </w:pPr>
    </w:p>
    <w:p w14:paraId="01536CBC" w14:textId="77777777" w:rsidR="00F64363" w:rsidRPr="00BD1657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lastRenderedPageBreak/>
        <w:t>Čl. 7</w:t>
      </w: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Seznam ohlašoven požárů a dalších míst, odkud lze hlásit požár, a způsob jejich označení</w:t>
      </w:r>
    </w:p>
    <w:p w14:paraId="787F0657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52C05333" w14:textId="77777777" w:rsidR="00BD1657" w:rsidRPr="00BD1657" w:rsidRDefault="00BD1657" w:rsidP="00BD1657">
      <w:pPr>
        <w:numPr>
          <w:ilvl w:val="0"/>
          <w:numId w:val="48"/>
        </w:numPr>
      </w:pPr>
      <w:r w:rsidRPr="00BD1657">
        <w:t>Obec zřídila následující ohlašovnu požárů: (která je trvale označena tabulkou „Ohlašovna požárů”):</w:t>
      </w:r>
    </w:p>
    <w:p w14:paraId="37449DA6" w14:textId="77777777" w:rsidR="00BD1657" w:rsidRPr="00BD1657" w:rsidRDefault="00BD1657" w:rsidP="00BD1657">
      <w:pPr>
        <w:pStyle w:val="Normlnweb"/>
        <w:spacing w:before="0" w:beforeAutospacing="0" w:after="0" w:afterAutospacing="0"/>
        <w:ind w:firstLine="0"/>
      </w:pPr>
    </w:p>
    <w:p w14:paraId="5E60C624" w14:textId="77777777" w:rsidR="00BD1657" w:rsidRDefault="00BD1657" w:rsidP="00BD1657">
      <w:r w:rsidRPr="00BD1657">
        <w:t xml:space="preserve"> </w:t>
      </w:r>
      <w:r w:rsidRPr="00BD1657">
        <w:tab/>
        <w:t>Budova požární zbrojnice čp. 122 – siréna vedle vrat</w:t>
      </w:r>
    </w:p>
    <w:p w14:paraId="0BA9DA81" w14:textId="71F62D55" w:rsidR="00A10E1B" w:rsidRPr="00BD1657" w:rsidRDefault="00A10E1B" w:rsidP="00BD1657">
      <w:r>
        <w:tab/>
        <w:t>Obecní úřad čp. 85 – tel. 517 379 712</w:t>
      </w:r>
    </w:p>
    <w:p w14:paraId="419E2EF1" w14:textId="77777777" w:rsidR="00BD1657" w:rsidRPr="00BD1657" w:rsidRDefault="00BD1657" w:rsidP="00BD1657">
      <w:pPr>
        <w:ind w:firstLine="708"/>
      </w:pPr>
      <w:r w:rsidRPr="00BD1657">
        <w:t>Telefonního čísla „150” či „112“</w:t>
      </w:r>
    </w:p>
    <w:p w14:paraId="7D06888E" w14:textId="77777777" w:rsidR="00F64363" w:rsidRPr="00BD1657" w:rsidRDefault="00F64363" w:rsidP="00F64363">
      <w:pPr>
        <w:ind w:left="6372"/>
        <w:jc w:val="both"/>
        <w:rPr>
          <w:color w:val="FF0000"/>
        </w:rPr>
      </w:pPr>
    </w:p>
    <w:p w14:paraId="6841612D" w14:textId="1CFC33EA" w:rsidR="00F64363" w:rsidRPr="00BD1657" w:rsidRDefault="00F64363" w:rsidP="00BD1657">
      <w:pPr>
        <w:ind w:left="1418"/>
        <w:rPr>
          <w:color w:val="FF0000"/>
        </w:rPr>
      </w:pPr>
    </w:p>
    <w:p w14:paraId="3104D481" w14:textId="77777777" w:rsidR="00F64363" w:rsidRPr="00BD1657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8</w:t>
      </w: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Způsob vyhlášení požárního poplachu v obci</w:t>
      </w:r>
    </w:p>
    <w:p w14:paraId="21592BF6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74F840B3" w14:textId="77777777" w:rsidR="00F64363" w:rsidRPr="00BD1657" w:rsidRDefault="00F64363" w:rsidP="00F64363">
      <w:pPr>
        <w:pStyle w:val="Normlnweb"/>
        <w:spacing w:before="0" w:beforeAutospacing="0" w:after="0" w:afterAutospacing="0"/>
        <w:ind w:left="567" w:hanging="567"/>
      </w:pPr>
      <w:r w:rsidRPr="00BD1657">
        <w:t xml:space="preserve">Vyhlášení požárního poplachu v obci se provádí: </w:t>
      </w:r>
    </w:p>
    <w:p w14:paraId="72D7060A" w14:textId="77777777" w:rsidR="00F64363" w:rsidRPr="00BD1657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</w:pPr>
      <w:r w:rsidRPr="00BD1657">
        <w:t>signálem „POŽÁRNÍ POPLACH”, který je vyhlašován přerušovaným tónem sirény po dobu jedné minuty (25 sec. tón – 10 sec. pauza – 25 sec. tón) nebo</w:t>
      </w:r>
    </w:p>
    <w:p w14:paraId="3E0FA6F1" w14:textId="3A1C0CD1" w:rsidR="00F64363" w:rsidRPr="00BD1657" w:rsidRDefault="00F64363" w:rsidP="00F64363">
      <w:pPr>
        <w:numPr>
          <w:ilvl w:val="0"/>
          <w:numId w:val="23"/>
        </w:numPr>
        <w:ind w:left="1418" w:hanging="851"/>
        <w:jc w:val="both"/>
      </w:pPr>
      <w:r w:rsidRPr="00BD1657">
        <w:t xml:space="preserve">signálem „POŽÁRNÍ POPLACH”, vyhlašovaným </w:t>
      </w:r>
      <w:r w:rsidR="00C40D99" w:rsidRPr="00BD1657">
        <w:t>elektronickou sirénou</w:t>
      </w:r>
      <w:r w:rsidRPr="00BD1657">
        <w:t xml:space="preserve"> (napodobuje hlas trubky, troubící tón „HO – ŘÍ”, „HO – ŘÍ”) po dobu jedné minuty (je jednoznačný a nezaměnitelný s jinými signály)</w:t>
      </w:r>
    </w:p>
    <w:p w14:paraId="79844862" w14:textId="5F930910" w:rsidR="00F64363" w:rsidRPr="00BD1657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color w:val="FF0000"/>
        </w:rPr>
      </w:pPr>
      <w:r w:rsidRPr="00BD1657">
        <w:t>v případě poruchy technických zařízení pro vyhlášení požárního poplachu se požární poplach v obci vyhlašuje</w:t>
      </w:r>
      <w:r w:rsidR="00C40D99" w:rsidRPr="00BD1657">
        <w:t xml:space="preserve"> obecním rozhlasem</w:t>
      </w:r>
      <w:r w:rsidRPr="00BD1657">
        <w:rPr>
          <w:color w:val="FF0000"/>
        </w:rPr>
        <w:t>.</w:t>
      </w:r>
    </w:p>
    <w:p w14:paraId="62D9D9D3" w14:textId="77777777" w:rsidR="00F64363" w:rsidRPr="00BD1657" w:rsidRDefault="00F64363" w:rsidP="00AB72E6">
      <w:pPr>
        <w:pStyle w:val="Normlnweb"/>
        <w:spacing w:before="0" w:beforeAutospacing="0" w:after="0" w:afterAutospacing="0"/>
        <w:ind w:firstLine="0"/>
        <w:rPr>
          <w:color w:val="FF0000"/>
        </w:rPr>
      </w:pPr>
    </w:p>
    <w:p w14:paraId="5A86682A" w14:textId="77777777" w:rsidR="00F64363" w:rsidRPr="00BD1657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9</w:t>
      </w:r>
    </w:p>
    <w:p w14:paraId="7156FE67" w14:textId="77777777" w:rsidR="00F64363" w:rsidRPr="00BD1657" w:rsidRDefault="00F64363" w:rsidP="00F64363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BD1657">
        <w:rPr>
          <w:rFonts w:ascii="Times New Roman" w:hAnsi="Times New Roman"/>
          <w:sz w:val="24"/>
          <w:szCs w:val="24"/>
        </w:rPr>
        <w:t>Seznam sil a prostředků jednotek požární ochrany</w:t>
      </w:r>
    </w:p>
    <w:p w14:paraId="316AABE1" w14:textId="77777777" w:rsidR="00F64363" w:rsidRPr="00BD1657" w:rsidRDefault="00F64363" w:rsidP="00F64363">
      <w:pPr>
        <w:pStyle w:val="Normlnweb"/>
        <w:spacing w:before="0" w:beforeAutospacing="0" w:after="0" w:afterAutospacing="0"/>
      </w:pPr>
    </w:p>
    <w:p w14:paraId="6450B752" w14:textId="1A14A031" w:rsidR="00F64363" w:rsidRPr="00BD1657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BD1657">
        <w:t xml:space="preserve">Seznam sil a prostředků jednotek požární ochrany podle výpisu z požárního poplachového plánu </w:t>
      </w:r>
      <w:r w:rsidR="00C40D99" w:rsidRPr="00BD1657">
        <w:t>Jihomoravského</w:t>
      </w:r>
      <w:r w:rsidRPr="00BD1657">
        <w:t xml:space="preserve"> kraje je uveden v příloze </w:t>
      </w:r>
      <w:r w:rsidRPr="00BD1657">
        <w:rPr>
          <w:color w:val="auto"/>
        </w:rPr>
        <w:t>č. 1 vyhlášky.</w:t>
      </w:r>
    </w:p>
    <w:p w14:paraId="0795A3CD" w14:textId="77777777" w:rsidR="00F64363" w:rsidRPr="00BD1657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14:paraId="12B9AF3D" w14:textId="77777777" w:rsidR="00F64363" w:rsidRPr="00BD1657" w:rsidRDefault="00F64363" w:rsidP="00AB72E6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10</w:t>
      </w:r>
    </w:p>
    <w:p w14:paraId="788480BD" w14:textId="77777777" w:rsidR="00F64363" w:rsidRPr="00BD1657" w:rsidRDefault="00F64363" w:rsidP="00F64363">
      <w:pPr>
        <w:pStyle w:val="Zkladntext"/>
        <w:spacing w:after="0"/>
        <w:jc w:val="center"/>
        <w:rPr>
          <w:b/>
          <w:szCs w:val="24"/>
        </w:rPr>
      </w:pPr>
      <w:r w:rsidRPr="00BD1657">
        <w:rPr>
          <w:b/>
          <w:szCs w:val="24"/>
        </w:rPr>
        <w:t>Zrušovací ustanovení</w:t>
      </w:r>
    </w:p>
    <w:p w14:paraId="0E4BBABD" w14:textId="77777777" w:rsidR="00F64363" w:rsidRPr="00BD1657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14:paraId="795EF478" w14:textId="1C031014" w:rsidR="00F64363" w:rsidRPr="00BD1657" w:rsidRDefault="00F64363" w:rsidP="00F64363">
      <w:pPr>
        <w:pStyle w:val="Seznamoslovan"/>
        <w:spacing w:after="0"/>
        <w:ind w:left="0" w:firstLine="0"/>
        <w:rPr>
          <w:szCs w:val="24"/>
        </w:rPr>
      </w:pPr>
      <w:r w:rsidRPr="00BD1657">
        <w:rPr>
          <w:szCs w:val="24"/>
        </w:rPr>
        <w:t xml:space="preserve">Touto vyhláškou se ruší obecně závazná vyhláška č. </w:t>
      </w:r>
      <w:r w:rsidR="00C40D99" w:rsidRPr="00BD1657">
        <w:rPr>
          <w:szCs w:val="24"/>
        </w:rPr>
        <w:t>3/2005</w:t>
      </w:r>
      <w:r w:rsidRPr="00BD1657">
        <w:rPr>
          <w:szCs w:val="24"/>
        </w:rPr>
        <w:t xml:space="preserve"> ze dne </w:t>
      </w:r>
      <w:r w:rsidR="00C40D99" w:rsidRPr="00BD1657">
        <w:rPr>
          <w:szCs w:val="24"/>
        </w:rPr>
        <w:t>24. 3. 2005.</w:t>
      </w:r>
    </w:p>
    <w:p w14:paraId="4AD58A84" w14:textId="77777777" w:rsidR="00F64363" w:rsidRPr="00BD1657" w:rsidRDefault="00F64363" w:rsidP="00AB72E6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D1657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11</w:t>
      </w:r>
    </w:p>
    <w:p w14:paraId="7D2FCB95" w14:textId="77777777" w:rsidR="00F64363" w:rsidRPr="00BD1657" w:rsidRDefault="00F64363" w:rsidP="00F64363">
      <w:pPr>
        <w:jc w:val="center"/>
        <w:rPr>
          <w:b/>
          <w:bCs/>
        </w:rPr>
      </w:pPr>
      <w:r w:rsidRPr="00BD1657">
        <w:rPr>
          <w:b/>
          <w:bCs/>
        </w:rPr>
        <w:t>Účinnost</w:t>
      </w:r>
    </w:p>
    <w:p w14:paraId="2DA206F8" w14:textId="77777777" w:rsidR="00F64363" w:rsidRPr="00BD1657" w:rsidRDefault="00F64363" w:rsidP="00F64363">
      <w:pPr>
        <w:jc w:val="center"/>
        <w:rPr>
          <w:b/>
          <w:bCs/>
        </w:rPr>
      </w:pPr>
    </w:p>
    <w:p w14:paraId="3BF22B0A" w14:textId="77777777" w:rsidR="00774261" w:rsidRPr="00BD1657" w:rsidRDefault="00774261" w:rsidP="00774261">
      <w:pPr>
        <w:jc w:val="both"/>
      </w:pPr>
      <w:r w:rsidRPr="00BD1657">
        <w:t>Tato vyhláška nabývá účinnosti počátkem patnáctého dne následujícího po dni jejího vyhlášení.</w:t>
      </w:r>
    </w:p>
    <w:p w14:paraId="00DE2697" w14:textId="201E0212" w:rsidR="00F64363" w:rsidRPr="00BD1657" w:rsidRDefault="00F64363" w:rsidP="00F64363">
      <w:pPr>
        <w:spacing w:after="120"/>
        <w:rPr>
          <w:i/>
        </w:rPr>
      </w:pPr>
      <w:r w:rsidRPr="00BD1657">
        <w:rPr>
          <w:i/>
        </w:rPr>
        <w:tab/>
      </w:r>
      <w:r w:rsidRPr="00BD1657">
        <w:rPr>
          <w:i/>
        </w:rPr>
        <w:tab/>
      </w:r>
      <w:r w:rsidRPr="00BD1657">
        <w:rPr>
          <w:i/>
        </w:rPr>
        <w:tab/>
      </w:r>
      <w:r w:rsidRPr="00BD1657">
        <w:rPr>
          <w:i/>
        </w:rPr>
        <w:tab/>
      </w:r>
      <w:r w:rsidRPr="00BD1657">
        <w:rPr>
          <w:i/>
        </w:rPr>
        <w:tab/>
      </w:r>
      <w:r w:rsidRPr="00BD1657">
        <w:rPr>
          <w:i/>
        </w:rPr>
        <w:tab/>
      </w:r>
      <w:r w:rsidRPr="00BD1657">
        <w:rPr>
          <w:i/>
        </w:rPr>
        <w:tab/>
      </w:r>
      <w:r w:rsidRPr="00BD1657">
        <w:rPr>
          <w:i/>
        </w:rPr>
        <w:tab/>
      </w:r>
    </w:p>
    <w:p w14:paraId="1A4DF787" w14:textId="77777777" w:rsidR="00FF4FFB" w:rsidRPr="00BD1657" w:rsidRDefault="00FF4FFB" w:rsidP="00F64363">
      <w:pPr>
        <w:spacing w:after="120"/>
        <w:rPr>
          <w:i/>
        </w:rPr>
      </w:pPr>
    </w:p>
    <w:p w14:paraId="59B7FC95" w14:textId="77777777" w:rsidR="00FF4FFB" w:rsidRPr="00BD1657" w:rsidRDefault="00FF4FFB" w:rsidP="00F64363">
      <w:pPr>
        <w:spacing w:after="120"/>
        <w:rPr>
          <w:i/>
        </w:rPr>
      </w:pPr>
    </w:p>
    <w:p w14:paraId="657B1A9D" w14:textId="6793AA3A" w:rsidR="00F64363" w:rsidRPr="00BD1657" w:rsidRDefault="00F64363" w:rsidP="00F64363">
      <w:pPr>
        <w:spacing w:after="120"/>
      </w:pPr>
      <w:r w:rsidRPr="00BD1657">
        <w:t>.....</w:t>
      </w:r>
      <w:r w:rsidR="00C40D99" w:rsidRPr="00BD1657">
        <w:t>............</w:t>
      </w:r>
      <w:r w:rsidRPr="00BD1657">
        <w:t>........................</w:t>
      </w:r>
      <w:r w:rsidRPr="00BD1657">
        <w:tab/>
      </w:r>
      <w:r w:rsidRPr="00BD1657">
        <w:tab/>
      </w:r>
      <w:r w:rsidRPr="00BD1657">
        <w:tab/>
      </w:r>
      <w:r w:rsidRPr="00BD1657">
        <w:tab/>
      </w:r>
      <w:r w:rsidR="00C40D99" w:rsidRPr="00BD1657">
        <w:t xml:space="preserve">            …</w:t>
      </w:r>
      <w:r w:rsidRPr="00BD1657">
        <w:t>..................................</w:t>
      </w:r>
    </w:p>
    <w:p w14:paraId="3EB8D5DF" w14:textId="06ED94DF" w:rsidR="00F64363" w:rsidRPr="00BD1657" w:rsidRDefault="00F64363" w:rsidP="00F64363">
      <w:pPr>
        <w:spacing w:after="120"/>
      </w:pPr>
      <w:r w:rsidRPr="00BD1657">
        <w:t xml:space="preserve">  </w:t>
      </w:r>
      <w:r w:rsidR="00C40D99" w:rsidRPr="00BD1657">
        <w:t xml:space="preserve">Marie Rozehnalová v. r. </w:t>
      </w:r>
      <w:r w:rsidRPr="00BD1657">
        <w:tab/>
      </w:r>
      <w:r w:rsidRPr="00BD1657">
        <w:tab/>
      </w:r>
      <w:r w:rsidRPr="00BD1657">
        <w:tab/>
      </w:r>
      <w:r w:rsidRPr="00BD1657">
        <w:tab/>
      </w:r>
      <w:r w:rsidR="00C40D99" w:rsidRPr="00BD1657">
        <w:tab/>
        <w:t xml:space="preserve">Ing. Martin Cabala v. r. </w:t>
      </w:r>
    </w:p>
    <w:p w14:paraId="53F1B356" w14:textId="6271B704" w:rsidR="00F64363" w:rsidRPr="00BD1657" w:rsidRDefault="00F64363" w:rsidP="00F64363">
      <w:pPr>
        <w:spacing w:after="120"/>
      </w:pPr>
      <w:r w:rsidRPr="00BD1657">
        <w:t xml:space="preserve">   </w:t>
      </w:r>
      <w:r w:rsidR="00C40D99" w:rsidRPr="00BD1657">
        <w:t xml:space="preserve">         </w:t>
      </w:r>
      <w:r w:rsidRPr="00BD1657">
        <w:t>starost</w:t>
      </w:r>
      <w:r w:rsidR="00C40D99" w:rsidRPr="00BD1657">
        <w:t>k</w:t>
      </w:r>
      <w:r w:rsidRPr="00BD1657">
        <w:t>a</w:t>
      </w:r>
      <w:r w:rsidRPr="00BD1657">
        <w:tab/>
      </w:r>
      <w:r w:rsidRPr="00BD1657">
        <w:tab/>
      </w:r>
      <w:r w:rsidRPr="00BD1657">
        <w:tab/>
      </w:r>
      <w:r w:rsidRPr="00BD1657">
        <w:tab/>
      </w:r>
      <w:r w:rsidRPr="00BD1657">
        <w:tab/>
      </w:r>
      <w:r w:rsidRPr="00BD1657">
        <w:tab/>
      </w:r>
      <w:r w:rsidR="00C40D99" w:rsidRPr="00BD1657">
        <w:t xml:space="preserve">        místo</w:t>
      </w:r>
      <w:r w:rsidRPr="00BD1657">
        <w:t>starosta</w:t>
      </w:r>
    </w:p>
    <w:p w14:paraId="7A79D696" w14:textId="77777777" w:rsidR="00F64363" w:rsidRPr="00BD1657" w:rsidRDefault="00F64363" w:rsidP="00F643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0DF935F" w14:textId="02563F6C" w:rsidR="00264860" w:rsidRPr="00BD165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iCs/>
          <w:sz w:val="22"/>
          <w:szCs w:val="22"/>
        </w:rPr>
      </w:pPr>
      <w:r w:rsidRPr="00BD1657">
        <w:rPr>
          <w:b/>
          <w:bCs/>
          <w:iCs/>
          <w:sz w:val="22"/>
          <w:szCs w:val="22"/>
        </w:rPr>
        <w:t>Příloha č. 1 k obecně závazné vyhlášce č.</w:t>
      </w:r>
      <w:proofErr w:type="gramStart"/>
      <w:r w:rsidRPr="00BD1657">
        <w:rPr>
          <w:b/>
          <w:bCs/>
          <w:iCs/>
          <w:sz w:val="22"/>
          <w:szCs w:val="22"/>
        </w:rPr>
        <w:t xml:space="preserve"> ..</w:t>
      </w:r>
      <w:proofErr w:type="gramEnd"/>
      <w:r w:rsidRPr="00BD1657">
        <w:rPr>
          <w:b/>
          <w:bCs/>
          <w:iCs/>
          <w:sz w:val="22"/>
          <w:szCs w:val="22"/>
        </w:rPr>
        <w:t>/20</w:t>
      </w:r>
      <w:r w:rsidR="00584096" w:rsidRPr="00BD1657">
        <w:rPr>
          <w:b/>
          <w:bCs/>
          <w:iCs/>
          <w:sz w:val="22"/>
          <w:szCs w:val="22"/>
        </w:rPr>
        <w:t>23</w:t>
      </w:r>
      <w:r w:rsidRPr="00BD1657">
        <w:rPr>
          <w:b/>
          <w:bCs/>
          <w:iCs/>
          <w:sz w:val="22"/>
          <w:szCs w:val="22"/>
        </w:rPr>
        <w:t xml:space="preserve">, kterou se vydává požární řád </w:t>
      </w:r>
    </w:p>
    <w:p w14:paraId="3C25648D" w14:textId="77777777" w:rsidR="00264860" w:rsidRPr="00BD1657" w:rsidRDefault="00264860" w:rsidP="00264860">
      <w:pPr>
        <w:pStyle w:val="Nadpis7"/>
        <w:rPr>
          <w:rFonts w:ascii="Times New Roman" w:hAnsi="Times New Roman"/>
          <w:sz w:val="22"/>
          <w:szCs w:val="22"/>
        </w:rPr>
      </w:pPr>
    </w:p>
    <w:p w14:paraId="018F422E" w14:textId="77777777" w:rsidR="00264860" w:rsidRPr="00BD1657" w:rsidRDefault="00264860" w:rsidP="00630470">
      <w:pPr>
        <w:pStyle w:val="Nadpis7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BD1657">
        <w:rPr>
          <w:rFonts w:ascii="Times New Roman" w:hAnsi="Times New Roman"/>
          <w:b/>
          <w:sz w:val="22"/>
          <w:szCs w:val="22"/>
          <w:u w:val="single"/>
        </w:rPr>
        <w:t>Seznam sil a prostředků jednotek požární ochrany</w:t>
      </w:r>
    </w:p>
    <w:p w14:paraId="6FEA80BA" w14:textId="1085AE9A" w:rsidR="00264860" w:rsidRPr="00BD1657" w:rsidRDefault="00264860" w:rsidP="00630470">
      <w:pPr>
        <w:pStyle w:val="Nadpis7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BD1657">
        <w:rPr>
          <w:rFonts w:ascii="Times New Roman" w:hAnsi="Times New Roman"/>
          <w:b/>
          <w:sz w:val="22"/>
          <w:szCs w:val="22"/>
          <w:u w:val="single"/>
        </w:rPr>
        <w:t xml:space="preserve">z požárního poplachového plánu </w:t>
      </w:r>
      <w:r w:rsidR="00FF4FFB" w:rsidRPr="00BD1657">
        <w:rPr>
          <w:rFonts w:ascii="Times New Roman" w:hAnsi="Times New Roman"/>
          <w:b/>
          <w:sz w:val="22"/>
          <w:szCs w:val="22"/>
          <w:u w:val="single"/>
        </w:rPr>
        <w:t xml:space="preserve">Jihomoravského </w:t>
      </w:r>
      <w:r w:rsidRPr="00BD1657">
        <w:rPr>
          <w:rFonts w:ascii="Times New Roman" w:hAnsi="Times New Roman"/>
          <w:b/>
          <w:sz w:val="22"/>
          <w:szCs w:val="22"/>
          <w:u w:val="single"/>
        </w:rPr>
        <w:t>kraje</w:t>
      </w:r>
    </w:p>
    <w:p w14:paraId="12594B3F" w14:textId="77777777" w:rsidR="00264860" w:rsidRPr="00BD1657" w:rsidRDefault="00264860" w:rsidP="00264860">
      <w:pPr>
        <w:rPr>
          <w:sz w:val="22"/>
          <w:szCs w:val="22"/>
        </w:rPr>
      </w:pPr>
    </w:p>
    <w:p w14:paraId="06A86FA8" w14:textId="77777777" w:rsidR="00264860" w:rsidRPr="00BD1657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BD1657">
        <w:rPr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6D02340" w14:textId="77777777" w:rsidR="00264860" w:rsidRPr="00BD1657" w:rsidRDefault="00264860" w:rsidP="00264860">
      <w:pPr>
        <w:pStyle w:val="Normlnweb"/>
        <w:spacing w:before="0" w:beforeAutospacing="0" w:after="0" w:afterAutospacing="0"/>
        <w:ind w:left="567" w:firstLine="0"/>
        <w:rPr>
          <w:sz w:val="22"/>
          <w:szCs w:val="22"/>
        </w:rPr>
      </w:pPr>
    </w:p>
    <w:p w14:paraId="79E50FF5" w14:textId="77777777" w:rsidR="00264860" w:rsidRPr="00BD1657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BD1657">
        <w:rPr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A544687" w14:textId="77777777" w:rsidR="00AC7E3B" w:rsidRPr="00BD1657" w:rsidRDefault="00AC7E3B" w:rsidP="00AC7E3B">
      <w:pPr>
        <w:jc w:val="right"/>
        <w:rPr>
          <w:b/>
        </w:rPr>
      </w:pPr>
    </w:p>
    <w:p w14:paraId="5E226E5A" w14:textId="77777777" w:rsidR="00AC7E3B" w:rsidRPr="00BD1657" w:rsidRDefault="00AC7E3B" w:rsidP="00AC7E3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2552"/>
      </w:tblGrid>
      <w:tr w:rsidR="00AC7E3B" w:rsidRPr="00BD1657" w14:paraId="574C0F59" w14:textId="77777777" w:rsidTr="00FB7D8A">
        <w:trPr>
          <w:trHeight w:val="1150"/>
        </w:trPr>
        <w:tc>
          <w:tcPr>
            <w:tcW w:w="2764" w:type="dxa"/>
          </w:tcPr>
          <w:p w14:paraId="69F04D35" w14:textId="77777777" w:rsidR="00AC7E3B" w:rsidRPr="00BD1657" w:rsidRDefault="00AC7E3B" w:rsidP="00FB7D8A">
            <w:pPr>
              <w:jc w:val="center"/>
              <w:rPr>
                <w:b/>
                <w:sz w:val="22"/>
                <w:szCs w:val="22"/>
              </w:rPr>
            </w:pPr>
          </w:p>
          <w:p w14:paraId="42CED447" w14:textId="77777777" w:rsidR="00AC7E3B" w:rsidRPr="00BD1657" w:rsidRDefault="00AC7E3B" w:rsidP="00AC7E3B">
            <w:pPr>
              <w:numPr>
                <w:ilvl w:val="0"/>
                <w:numId w:val="46"/>
              </w:numPr>
              <w:rPr>
                <w:b/>
                <w:sz w:val="22"/>
                <w:szCs w:val="22"/>
              </w:rPr>
            </w:pPr>
            <w:r w:rsidRPr="00BD1657">
              <w:rPr>
                <w:b/>
                <w:sz w:val="22"/>
                <w:szCs w:val="22"/>
              </w:rPr>
              <w:t xml:space="preserve">stupeň </w:t>
            </w:r>
          </w:p>
          <w:p w14:paraId="13B28276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b/>
                <w:sz w:val="22"/>
                <w:szCs w:val="22"/>
              </w:rPr>
              <w:t xml:space="preserve">      požárního poplachu</w:t>
            </w:r>
          </w:p>
          <w:p w14:paraId="4243941A" w14:textId="77777777" w:rsidR="00AC7E3B" w:rsidRPr="00BD1657" w:rsidRDefault="00AC7E3B" w:rsidP="00FB7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5957BDE" w14:textId="77777777" w:rsidR="00AC7E3B" w:rsidRPr="00BD1657" w:rsidRDefault="00AC7E3B" w:rsidP="00FB7D8A">
            <w:pPr>
              <w:jc w:val="center"/>
              <w:rPr>
                <w:b/>
                <w:sz w:val="22"/>
                <w:szCs w:val="22"/>
              </w:rPr>
            </w:pPr>
          </w:p>
          <w:p w14:paraId="42BDC5FF" w14:textId="77777777" w:rsidR="00AC7E3B" w:rsidRPr="00BD1657" w:rsidRDefault="00AC7E3B" w:rsidP="00AC7E3B">
            <w:pPr>
              <w:numPr>
                <w:ilvl w:val="0"/>
                <w:numId w:val="46"/>
              </w:numPr>
              <w:rPr>
                <w:b/>
                <w:sz w:val="22"/>
                <w:szCs w:val="22"/>
              </w:rPr>
            </w:pPr>
            <w:r w:rsidRPr="00BD1657">
              <w:rPr>
                <w:b/>
                <w:sz w:val="22"/>
                <w:szCs w:val="22"/>
              </w:rPr>
              <w:t xml:space="preserve">stupeň </w:t>
            </w:r>
          </w:p>
          <w:p w14:paraId="05619305" w14:textId="77777777" w:rsidR="00AC7E3B" w:rsidRPr="00BD1657" w:rsidRDefault="00AC7E3B" w:rsidP="00FB7D8A">
            <w:pPr>
              <w:ind w:left="360"/>
              <w:rPr>
                <w:sz w:val="22"/>
                <w:szCs w:val="22"/>
              </w:rPr>
            </w:pPr>
            <w:r w:rsidRPr="00BD1657">
              <w:rPr>
                <w:b/>
                <w:sz w:val="22"/>
                <w:szCs w:val="22"/>
              </w:rPr>
              <w:t>požárního poplachu</w:t>
            </w:r>
          </w:p>
          <w:p w14:paraId="0B51CFF5" w14:textId="77777777" w:rsidR="00AC7E3B" w:rsidRPr="00BD1657" w:rsidRDefault="00AC7E3B" w:rsidP="00FB7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CA392C3" w14:textId="77777777" w:rsidR="00AC7E3B" w:rsidRPr="00BD1657" w:rsidRDefault="00AC7E3B" w:rsidP="00FB7D8A">
            <w:pPr>
              <w:jc w:val="center"/>
              <w:rPr>
                <w:b/>
                <w:sz w:val="22"/>
                <w:szCs w:val="22"/>
              </w:rPr>
            </w:pPr>
          </w:p>
          <w:p w14:paraId="0A423BDA" w14:textId="77777777" w:rsidR="00AC7E3B" w:rsidRPr="00BD1657" w:rsidRDefault="00AC7E3B" w:rsidP="00AC7E3B">
            <w:pPr>
              <w:numPr>
                <w:ilvl w:val="0"/>
                <w:numId w:val="46"/>
              </w:numPr>
              <w:rPr>
                <w:b/>
                <w:sz w:val="22"/>
                <w:szCs w:val="22"/>
              </w:rPr>
            </w:pPr>
            <w:r w:rsidRPr="00BD1657">
              <w:rPr>
                <w:b/>
                <w:sz w:val="22"/>
                <w:szCs w:val="22"/>
              </w:rPr>
              <w:t xml:space="preserve">stupeň </w:t>
            </w:r>
          </w:p>
          <w:p w14:paraId="29FEDB16" w14:textId="77777777" w:rsidR="00AC7E3B" w:rsidRPr="00BD1657" w:rsidRDefault="00AC7E3B" w:rsidP="00FB7D8A">
            <w:pPr>
              <w:ind w:left="360"/>
              <w:rPr>
                <w:sz w:val="22"/>
                <w:szCs w:val="22"/>
              </w:rPr>
            </w:pPr>
            <w:r w:rsidRPr="00BD1657">
              <w:rPr>
                <w:b/>
                <w:sz w:val="22"/>
                <w:szCs w:val="22"/>
              </w:rPr>
              <w:t>požárního poplachu</w:t>
            </w:r>
          </w:p>
          <w:p w14:paraId="31279A02" w14:textId="77777777" w:rsidR="00AC7E3B" w:rsidRPr="00BD1657" w:rsidRDefault="00AC7E3B" w:rsidP="00FB7D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7E3B" w:rsidRPr="00BD1657" w14:paraId="6FBADAC2" w14:textId="77777777" w:rsidTr="00FB7D8A">
        <w:trPr>
          <w:trHeight w:val="687"/>
        </w:trPr>
        <w:tc>
          <w:tcPr>
            <w:tcW w:w="2764" w:type="dxa"/>
          </w:tcPr>
          <w:p w14:paraId="1BF5B442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3C11032C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JSDH Křižanovice</w:t>
            </w:r>
          </w:p>
        </w:tc>
        <w:tc>
          <w:tcPr>
            <w:tcW w:w="2551" w:type="dxa"/>
          </w:tcPr>
          <w:p w14:paraId="73B3757D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46AF39B1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JSDH Slavkov</w:t>
            </w:r>
          </w:p>
        </w:tc>
        <w:tc>
          <w:tcPr>
            <w:tcW w:w="2552" w:type="dxa"/>
          </w:tcPr>
          <w:p w14:paraId="4B4509C0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3293EB69" w14:textId="08B5ECFC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HS Pozořice</w:t>
            </w:r>
          </w:p>
        </w:tc>
      </w:tr>
      <w:tr w:rsidR="00AC7E3B" w:rsidRPr="00BD1657" w14:paraId="1A538C94" w14:textId="77777777" w:rsidTr="00FB7D8A">
        <w:tc>
          <w:tcPr>
            <w:tcW w:w="2764" w:type="dxa"/>
          </w:tcPr>
          <w:p w14:paraId="6E67267B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063C2D01" w14:textId="308EFCAD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HS Bučovice</w:t>
            </w:r>
          </w:p>
          <w:p w14:paraId="4D973DA1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242128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0B18C2F1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JSDH Křenovice</w:t>
            </w:r>
          </w:p>
        </w:tc>
        <w:tc>
          <w:tcPr>
            <w:tcW w:w="2552" w:type="dxa"/>
          </w:tcPr>
          <w:p w14:paraId="4FFB4EFF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7712765C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JSDH Milešovice</w:t>
            </w:r>
          </w:p>
        </w:tc>
      </w:tr>
      <w:tr w:rsidR="00AC7E3B" w:rsidRPr="00BD1657" w14:paraId="7A76543F" w14:textId="77777777" w:rsidTr="00FB7D8A">
        <w:tc>
          <w:tcPr>
            <w:tcW w:w="2764" w:type="dxa"/>
          </w:tcPr>
          <w:p w14:paraId="1244C5A3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735EB6B5" w14:textId="385BBB19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HS Slavkov</w:t>
            </w:r>
          </w:p>
          <w:p w14:paraId="13943C50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DA7499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2FB7D984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JSDH Rousínov</w:t>
            </w:r>
          </w:p>
        </w:tc>
        <w:tc>
          <w:tcPr>
            <w:tcW w:w="2552" w:type="dxa"/>
          </w:tcPr>
          <w:p w14:paraId="3B205ED1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63E244CD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JSDH Hostěrádky-</w:t>
            </w:r>
            <w:proofErr w:type="spellStart"/>
            <w:r w:rsidRPr="00BD1657">
              <w:rPr>
                <w:sz w:val="22"/>
                <w:szCs w:val="22"/>
              </w:rPr>
              <w:t>Rešov</w:t>
            </w:r>
            <w:proofErr w:type="spellEnd"/>
          </w:p>
        </w:tc>
      </w:tr>
      <w:tr w:rsidR="00AC7E3B" w:rsidRPr="00BD1657" w14:paraId="7CDDF5A6" w14:textId="77777777" w:rsidTr="00FB7D8A">
        <w:tc>
          <w:tcPr>
            <w:tcW w:w="2764" w:type="dxa"/>
          </w:tcPr>
          <w:p w14:paraId="288AE4AE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7373C159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JSDH Bučovice</w:t>
            </w:r>
          </w:p>
          <w:p w14:paraId="3ACD60E1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0A60CA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4D302968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JSDH Nesovice</w:t>
            </w:r>
          </w:p>
        </w:tc>
        <w:tc>
          <w:tcPr>
            <w:tcW w:w="2552" w:type="dxa"/>
          </w:tcPr>
          <w:p w14:paraId="4BB156B8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6D58A5CF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JSDH Snovídky</w:t>
            </w:r>
          </w:p>
        </w:tc>
      </w:tr>
      <w:tr w:rsidR="00AC7E3B" w:rsidRPr="00BD1657" w14:paraId="1E8D6EB0" w14:textId="77777777" w:rsidTr="00FB7D8A">
        <w:trPr>
          <w:trHeight w:val="609"/>
        </w:trPr>
        <w:tc>
          <w:tcPr>
            <w:tcW w:w="2764" w:type="dxa"/>
          </w:tcPr>
          <w:p w14:paraId="6A25E075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20CBC9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6736AB58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JSDH Ždánice</w:t>
            </w:r>
          </w:p>
          <w:p w14:paraId="37583A31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EBD40DE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4D6E6109" w14:textId="77777777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JSDH Brankovice</w:t>
            </w:r>
          </w:p>
        </w:tc>
      </w:tr>
      <w:tr w:rsidR="00AC7E3B" w:rsidRPr="00BD1657" w14:paraId="7EBB780B" w14:textId="77777777" w:rsidTr="00FB7D8A">
        <w:trPr>
          <w:trHeight w:val="562"/>
        </w:trPr>
        <w:tc>
          <w:tcPr>
            <w:tcW w:w="2764" w:type="dxa"/>
          </w:tcPr>
          <w:p w14:paraId="32DC164D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5062F0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  <w:p w14:paraId="66F0584B" w14:textId="20E791EC" w:rsidR="00AC7E3B" w:rsidRPr="00BD1657" w:rsidRDefault="00AC7E3B" w:rsidP="00FB7D8A">
            <w:pPr>
              <w:rPr>
                <w:sz w:val="22"/>
                <w:szCs w:val="22"/>
              </w:rPr>
            </w:pPr>
            <w:r w:rsidRPr="00BD1657">
              <w:rPr>
                <w:sz w:val="22"/>
                <w:szCs w:val="22"/>
              </w:rPr>
              <w:t>HS Vyškov</w:t>
            </w:r>
          </w:p>
          <w:p w14:paraId="2D781D8C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41257B4" w14:textId="77777777" w:rsidR="00AC7E3B" w:rsidRPr="00BD1657" w:rsidRDefault="00AC7E3B" w:rsidP="00FB7D8A">
            <w:pPr>
              <w:rPr>
                <w:sz w:val="22"/>
                <w:szCs w:val="22"/>
              </w:rPr>
            </w:pPr>
          </w:p>
        </w:tc>
      </w:tr>
    </w:tbl>
    <w:p w14:paraId="78F92E4F" w14:textId="77777777" w:rsidR="00AC7E3B" w:rsidRPr="00BD1657" w:rsidRDefault="00AC7E3B" w:rsidP="00AC7E3B">
      <w:pPr>
        <w:rPr>
          <w:color w:val="000000"/>
        </w:rPr>
      </w:pPr>
    </w:p>
    <w:p w14:paraId="0A7297B2" w14:textId="77777777" w:rsidR="00AC7E3B" w:rsidRPr="00BD1657" w:rsidRDefault="00AC7E3B" w:rsidP="00AC7E3B">
      <w:pPr>
        <w:pStyle w:val="Bezmezer"/>
      </w:pPr>
    </w:p>
    <w:p w14:paraId="6932390A" w14:textId="332DC9B7" w:rsidR="00AC7E3B" w:rsidRPr="00BD1657" w:rsidRDefault="00AC7E3B" w:rsidP="00AC7E3B">
      <w:pPr>
        <w:pStyle w:val="Bezmezer"/>
        <w:rPr>
          <w:sz w:val="24"/>
          <w:szCs w:val="24"/>
        </w:rPr>
      </w:pPr>
      <w:r w:rsidRPr="00BD1657">
        <w:rPr>
          <w:sz w:val="24"/>
          <w:szCs w:val="24"/>
        </w:rPr>
        <w:t>Jednotky požární ochrany jsou na místo zásahu (resp. do zálohy) povolávány prostřednictvím územně příslušného operačního střediska HZS ČR.</w:t>
      </w:r>
    </w:p>
    <w:p w14:paraId="46C3295F" w14:textId="77777777" w:rsidR="00AC7E3B" w:rsidRPr="00BD1657" w:rsidRDefault="00AC7E3B" w:rsidP="00AC7E3B">
      <w:pPr>
        <w:pStyle w:val="Bezmezer"/>
        <w:rPr>
          <w:sz w:val="24"/>
          <w:szCs w:val="24"/>
        </w:rPr>
      </w:pPr>
    </w:p>
    <w:p w14:paraId="4816FB33" w14:textId="77777777" w:rsidR="00AC7E3B" w:rsidRPr="00BD1657" w:rsidRDefault="00AC7E3B" w:rsidP="00AC7E3B">
      <w:pPr>
        <w:pStyle w:val="Bezmezer"/>
      </w:pPr>
    </w:p>
    <w:p w14:paraId="555DD9E7" w14:textId="77777777" w:rsidR="00264860" w:rsidRPr="00BD1657" w:rsidRDefault="0062451D" w:rsidP="00264860">
      <w:pPr>
        <w:pStyle w:val="Hlava"/>
        <w:spacing w:before="0"/>
        <w:jc w:val="left"/>
        <w:rPr>
          <w:sz w:val="22"/>
          <w:szCs w:val="22"/>
        </w:rPr>
      </w:pPr>
      <w:r w:rsidRPr="00BD1657">
        <w:rPr>
          <w:sz w:val="22"/>
          <w:szCs w:val="22"/>
        </w:rPr>
        <w:t>Pozn.:</w:t>
      </w:r>
    </w:p>
    <w:p w14:paraId="0C7D651D" w14:textId="77777777" w:rsidR="0062451D" w:rsidRPr="00BD1657" w:rsidRDefault="0062451D" w:rsidP="00264860">
      <w:pPr>
        <w:pStyle w:val="Hlava"/>
        <w:spacing w:before="0"/>
        <w:jc w:val="left"/>
        <w:rPr>
          <w:sz w:val="22"/>
          <w:szCs w:val="22"/>
        </w:rPr>
      </w:pPr>
      <w:r w:rsidRPr="00BD1657">
        <w:rPr>
          <w:sz w:val="22"/>
          <w:szCs w:val="22"/>
        </w:rPr>
        <w:t>HZS – hasičský záchranný sbor</w:t>
      </w:r>
      <w:r w:rsidR="00947A8B" w:rsidRPr="00BD1657">
        <w:rPr>
          <w:sz w:val="22"/>
          <w:szCs w:val="22"/>
        </w:rPr>
        <w:t>,</w:t>
      </w:r>
    </w:p>
    <w:p w14:paraId="340379A9" w14:textId="77777777" w:rsidR="00663A3F" w:rsidRPr="00BD1657" w:rsidRDefault="00663A3F" w:rsidP="00264860">
      <w:pPr>
        <w:pStyle w:val="Hlava"/>
        <w:spacing w:before="0"/>
        <w:jc w:val="left"/>
        <w:rPr>
          <w:sz w:val="22"/>
          <w:szCs w:val="22"/>
        </w:rPr>
      </w:pPr>
      <w:r w:rsidRPr="00BD1657">
        <w:rPr>
          <w:sz w:val="22"/>
          <w:szCs w:val="22"/>
        </w:rPr>
        <w:t>JSDH – jednotka sboru dobrovolných hasičů,</w:t>
      </w:r>
    </w:p>
    <w:p w14:paraId="045F1D4B" w14:textId="77777777" w:rsidR="009D1880" w:rsidRPr="00BD1657" w:rsidRDefault="009D1880" w:rsidP="00264860">
      <w:pPr>
        <w:pStyle w:val="Hlava"/>
        <w:spacing w:before="0"/>
        <w:jc w:val="left"/>
        <w:rPr>
          <w:sz w:val="22"/>
          <w:szCs w:val="22"/>
        </w:rPr>
      </w:pPr>
      <w:r w:rsidRPr="00BD1657">
        <w:rPr>
          <w:sz w:val="22"/>
          <w:szCs w:val="22"/>
        </w:rPr>
        <w:t>HS – hasičská stanice,</w:t>
      </w:r>
    </w:p>
    <w:p w14:paraId="4FF37201" w14:textId="77777777" w:rsidR="00947A8B" w:rsidRPr="00BD1657" w:rsidRDefault="00947A8B" w:rsidP="00264860">
      <w:pPr>
        <w:pStyle w:val="Hlava"/>
        <w:spacing w:before="0"/>
        <w:jc w:val="left"/>
        <w:rPr>
          <w:sz w:val="22"/>
          <w:szCs w:val="22"/>
        </w:rPr>
      </w:pPr>
      <w:r w:rsidRPr="00BD1657">
        <w:rPr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BD1657">
        <w:rPr>
          <w:sz w:val="22"/>
          <w:szCs w:val="22"/>
        </w:rPr>
        <w:t>, ve znění pozdějších předpisů.</w:t>
      </w:r>
    </w:p>
    <w:p w14:paraId="49696D33" w14:textId="77777777" w:rsidR="00947A8B" w:rsidRPr="00BD1657" w:rsidRDefault="00947A8B" w:rsidP="00264860">
      <w:pPr>
        <w:pStyle w:val="Hlava"/>
        <w:spacing w:before="0"/>
        <w:jc w:val="left"/>
        <w:rPr>
          <w:sz w:val="22"/>
          <w:szCs w:val="22"/>
        </w:rPr>
      </w:pPr>
    </w:p>
    <w:p w14:paraId="48CDDF54" w14:textId="77777777" w:rsidR="00C1273A" w:rsidRDefault="00C1273A" w:rsidP="00264860">
      <w:pPr>
        <w:pStyle w:val="Hlava"/>
        <w:spacing w:before="0"/>
        <w:jc w:val="left"/>
        <w:rPr>
          <w:sz w:val="22"/>
          <w:szCs w:val="22"/>
        </w:rPr>
      </w:pPr>
    </w:p>
    <w:p w14:paraId="2CE84B58" w14:textId="77777777" w:rsidR="00BD1657" w:rsidRPr="00BD1657" w:rsidRDefault="00BD1657" w:rsidP="00264860">
      <w:pPr>
        <w:pStyle w:val="Hlava"/>
        <w:spacing w:before="0"/>
        <w:jc w:val="left"/>
        <w:rPr>
          <w:sz w:val="22"/>
          <w:szCs w:val="22"/>
        </w:rPr>
      </w:pPr>
    </w:p>
    <w:p w14:paraId="1B974103" w14:textId="77777777" w:rsidR="00C923BA" w:rsidRPr="00BD1657" w:rsidRDefault="00C923BA" w:rsidP="00264860">
      <w:pPr>
        <w:pStyle w:val="Hlava"/>
        <w:spacing w:before="0"/>
        <w:jc w:val="left"/>
        <w:rPr>
          <w:sz w:val="22"/>
          <w:szCs w:val="22"/>
        </w:rPr>
      </w:pPr>
    </w:p>
    <w:p w14:paraId="56256480" w14:textId="21657DFC" w:rsidR="00264860" w:rsidRPr="00BD165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iCs/>
          <w:sz w:val="22"/>
          <w:szCs w:val="22"/>
        </w:rPr>
      </w:pPr>
      <w:r w:rsidRPr="00BD1657">
        <w:rPr>
          <w:b/>
          <w:bCs/>
          <w:sz w:val="22"/>
          <w:szCs w:val="22"/>
        </w:rPr>
        <w:t xml:space="preserve">Příloha č. 2 </w:t>
      </w:r>
      <w:r w:rsidRPr="00BD1657">
        <w:rPr>
          <w:b/>
          <w:bCs/>
          <w:iCs/>
          <w:sz w:val="22"/>
          <w:szCs w:val="22"/>
        </w:rPr>
        <w:t>k obecně závazné vyhlášce č.</w:t>
      </w:r>
      <w:proofErr w:type="gramStart"/>
      <w:r w:rsidRPr="00BD1657">
        <w:rPr>
          <w:b/>
          <w:bCs/>
          <w:iCs/>
          <w:sz w:val="22"/>
          <w:szCs w:val="22"/>
        </w:rPr>
        <w:t xml:space="preserve"> ..</w:t>
      </w:r>
      <w:proofErr w:type="gramEnd"/>
      <w:r w:rsidRPr="00BD1657">
        <w:rPr>
          <w:b/>
          <w:bCs/>
          <w:iCs/>
          <w:sz w:val="22"/>
          <w:szCs w:val="22"/>
        </w:rPr>
        <w:t>/20</w:t>
      </w:r>
      <w:r w:rsidR="00584096" w:rsidRPr="00BD1657">
        <w:rPr>
          <w:b/>
          <w:bCs/>
          <w:iCs/>
          <w:sz w:val="22"/>
          <w:szCs w:val="22"/>
        </w:rPr>
        <w:t>23</w:t>
      </w:r>
      <w:r w:rsidRPr="00BD1657">
        <w:rPr>
          <w:b/>
          <w:bCs/>
          <w:iCs/>
          <w:sz w:val="22"/>
          <w:szCs w:val="22"/>
        </w:rPr>
        <w:t xml:space="preserve">, kterou se vydává požární řád </w:t>
      </w:r>
    </w:p>
    <w:p w14:paraId="738D5ECF" w14:textId="77777777" w:rsidR="00264860" w:rsidRPr="00BD1657" w:rsidRDefault="00264860" w:rsidP="00264860">
      <w:pPr>
        <w:pStyle w:val="Hlava"/>
        <w:spacing w:before="0"/>
        <w:jc w:val="right"/>
        <w:rPr>
          <w:b/>
          <w:bCs/>
          <w:sz w:val="22"/>
          <w:szCs w:val="22"/>
        </w:rPr>
      </w:pPr>
      <w:r w:rsidRPr="00BD1657">
        <w:rPr>
          <w:b/>
          <w:bCs/>
          <w:sz w:val="22"/>
          <w:szCs w:val="22"/>
        </w:rPr>
        <w:t xml:space="preserve"> </w:t>
      </w:r>
    </w:p>
    <w:p w14:paraId="117B2303" w14:textId="77777777" w:rsidR="00264860" w:rsidRPr="00BD1657" w:rsidRDefault="00264860" w:rsidP="00264860">
      <w:pPr>
        <w:pStyle w:val="Hlava"/>
        <w:spacing w:before="0"/>
        <w:jc w:val="left"/>
        <w:rPr>
          <w:b/>
          <w:bCs/>
          <w:sz w:val="22"/>
          <w:szCs w:val="22"/>
        </w:rPr>
      </w:pPr>
    </w:p>
    <w:p w14:paraId="3BFAEEA6" w14:textId="4193A8C3" w:rsidR="00264860" w:rsidRPr="00BD1657" w:rsidRDefault="00264860" w:rsidP="00264860">
      <w:pPr>
        <w:pStyle w:val="Hlava"/>
        <w:spacing w:before="0"/>
        <w:rPr>
          <w:b/>
          <w:bCs/>
          <w:sz w:val="22"/>
          <w:szCs w:val="22"/>
          <w:u w:val="single"/>
        </w:rPr>
      </w:pPr>
      <w:r w:rsidRPr="00BD1657">
        <w:rPr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BD1657">
        <w:rPr>
          <w:b/>
          <w:bCs/>
          <w:sz w:val="22"/>
          <w:szCs w:val="22"/>
          <w:u w:val="single"/>
        </w:rPr>
        <w:t xml:space="preserve"> </w:t>
      </w:r>
      <w:r w:rsidR="00C904D8" w:rsidRPr="00BD1657">
        <w:rPr>
          <w:b/>
          <w:bCs/>
          <w:color w:val="000000" w:themeColor="text1"/>
          <w:sz w:val="22"/>
          <w:szCs w:val="22"/>
          <w:u w:val="single"/>
        </w:rPr>
        <w:t xml:space="preserve">JSDH obce </w:t>
      </w:r>
    </w:p>
    <w:p w14:paraId="51692B19" w14:textId="77777777" w:rsidR="00264860" w:rsidRPr="00BD1657" w:rsidRDefault="00264860" w:rsidP="00264860">
      <w:pPr>
        <w:rPr>
          <w:sz w:val="22"/>
          <w:szCs w:val="22"/>
        </w:rPr>
      </w:pPr>
    </w:p>
    <w:p w14:paraId="4AA74854" w14:textId="77777777" w:rsidR="00264860" w:rsidRPr="00BD1657" w:rsidRDefault="00264860" w:rsidP="00264860">
      <w:pPr>
        <w:rPr>
          <w:sz w:val="22"/>
          <w:szCs w:val="22"/>
        </w:rPr>
      </w:pPr>
    </w:p>
    <w:p w14:paraId="1971282F" w14:textId="77777777" w:rsidR="00264860" w:rsidRPr="00BD165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251F4700" w14:textId="77777777" w:rsidR="00264860" w:rsidRPr="00BD165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7E516104" w14:textId="77777777" w:rsidR="00AC7E3B" w:rsidRPr="00BD1657" w:rsidRDefault="00AC7E3B" w:rsidP="00AC7E3B">
      <w:pPr>
        <w:spacing w:after="120"/>
        <w:rPr>
          <w:b/>
        </w:rPr>
      </w:pPr>
      <w:r w:rsidRPr="00BD1657">
        <w:rPr>
          <w:b/>
        </w:rPr>
        <w:t>Jednotka sboru dobrovolných hasičů obce Křižanovice</w:t>
      </w:r>
    </w:p>
    <w:p w14:paraId="1303DCE1" w14:textId="77777777" w:rsidR="00AC7E3B" w:rsidRPr="00BD1657" w:rsidRDefault="00AC7E3B" w:rsidP="00AC7E3B">
      <w:pPr>
        <w:spacing w:after="120"/>
        <w:rPr>
          <w:b/>
        </w:rPr>
      </w:pPr>
    </w:p>
    <w:p w14:paraId="163D521F" w14:textId="77777777" w:rsidR="00AC7E3B" w:rsidRPr="00BD1657" w:rsidRDefault="00AC7E3B" w:rsidP="00AC7E3B">
      <w:pPr>
        <w:spacing w:after="120"/>
      </w:pPr>
      <w:r w:rsidRPr="00BD1657">
        <w:t>Zřizovatel:</w:t>
      </w:r>
      <w:r w:rsidRPr="00BD1657">
        <w:tab/>
      </w:r>
      <w:r w:rsidRPr="00BD1657">
        <w:tab/>
        <w:t>Obec Křižanovice</w:t>
      </w:r>
    </w:p>
    <w:p w14:paraId="49843372" w14:textId="77777777" w:rsidR="00AC7E3B" w:rsidRPr="00BD1657" w:rsidRDefault="00AC7E3B" w:rsidP="00AC7E3B">
      <w:pPr>
        <w:spacing w:after="120"/>
      </w:pPr>
      <w:r w:rsidRPr="00BD1657">
        <w:t>Dislokace jednotky:</w:t>
      </w:r>
      <w:r w:rsidRPr="00BD1657">
        <w:tab/>
        <w:t>požární zbrojnice č. p. 122, Křižanovice</w:t>
      </w:r>
    </w:p>
    <w:p w14:paraId="6FB6817D" w14:textId="77777777" w:rsidR="00AC7E3B" w:rsidRPr="00BD1657" w:rsidRDefault="00AC7E3B" w:rsidP="00AC7E3B">
      <w:pPr>
        <w:spacing w:after="120"/>
      </w:pPr>
      <w:r w:rsidRPr="00BD1657">
        <w:t xml:space="preserve">Kategorie </w:t>
      </w:r>
      <w:proofErr w:type="gramStart"/>
      <w:r w:rsidRPr="00BD1657">
        <w:t xml:space="preserve">jednotky:   </w:t>
      </w:r>
      <w:proofErr w:type="gramEnd"/>
      <w:r w:rsidRPr="00BD1657">
        <w:t>JPO V/2</w:t>
      </w:r>
    </w:p>
    <w:p w14:paraId="479299E3" w14:textId="30B60826" w:rsidR="00AC7E3B" w:rsidRPr="00BD1657" w:rsidRDefault="00AC7E3B" w:rsidP="00AC7E3B">
      <w:pPr>
        <w:rPr>
          <w:bCs/>
        </w:rPr>
      </w:pPr>
      <w:r w:rsidRPr="00BD1657">
        <w:t>Počet členů jednotky: 12</w:t>
      </w:r>
    </w:p>
    <w:p w14:paraId="5E266E82" w14:textId="77777777" w:rsidR="00AC7E3B" w:rsidRPr="00BD1657" w:rsidRDefault="00AC7E3B" w:rsidP="00AC7E3B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976"/>
      </w:tblGrid>
      <w:tr w:rsidR="00AC7E3B" w:rsidRPr="00BD1657" w14:paraId="15385F26" w14:textId="77777777" w:rsidTr="00C923BA">
        <w:tc>
          <w:tcPr>
            <w:tcW w:w="6166" w:type="dxa"/>
          </w:tcPr>
          <w:p w14:paraId="036A514A" w14:textId="77777777" w:rsidR="00AC7E3B" w:rsidRPr="00BD1657" w:rsidRDefault="00AC7E3B" w:rsidP="00FB7D8A">
            <w:pPr>
              <w:rPr>
                <w:b/>
              </w:rPr>
            </w:pPr>
            <w:r w:rsidRPr="00BD1657">
              <w:rPr>
                <w:b/>
              </w:rPr>
              <w:t>Požární technika a věcné prostředky PO</w:t>
            </w:r>
          </w:p>
        </w:tc>
        <w:tc>
          <w:tcPr>
            <w:tcW w:w="2976" w:type="dxa"/>
          </w:tcPr>
          <w:p w14:paraId="20BD321E" w14:textId="77777777" w:rsidR="00AC7E3B" w:rsidRPr="00BD1657" w:rsidRDefault="00AC7E3B" w:rsidP="00FB7D8A">
            <w:pPr>
              <w:jc w:val="center"/>
              <w:rPr>
                <w:b/>
              </w:rPr>
            </w:pPr>
            <w:r w:rsidRPr="00BD1657">
              <w:rPr>
                <w:b/>
              </w:rPr>
              <w:t>Počet</w:t>
            </w:r>
          </w:p>
        </w:tc>
      </w:tr>
      <w:tr w:rsidR="00AC7E3B" w:rsidRPr="00BD1657" w14:paraId="6599A0FA" w14:textId="77777777" w:rsidTr="00C923BA">
        <w:tc>
          <w:tcPr>
            <w:tcW w:w="6166" w:type="dxa"/>
          </w:tcPr>
          <w:p w14:paraId="2EA6FBC3" w14:textId="7ABED433" w:rsidR="00AC7E3B" w:rsidRPr="00BD1657" w:rsidRDefault="00AC7E3B" w:rsidP="00FB7D8A">
            <w:r w:rsidRPr="00BD1657">
              <w:t>Renault Master – dopravní automobil</w:t>
            </w:r>
          </w:p>
        </w:tc>
        <w:tc>
          <w:tcPr>
            <w:tcW w:w="2976" w:type="dxa"/>
          </w:tcPr>
          <w:p w14:paraId="57154234" w14:textId="77777777" w:rsidR="00AC7E3B" w:rsidRPr="00BD1657" w:rsidRDefault="00AC7E3B" w:rsidP="00FB7D8A">
            <w:pPr>
              <w:jc w:val="center"/>
            </w:pPr>
            <w:r w:rsidRPr="00BD1657">
              <w:t>1 ks</w:t>
            </w:r>
          </w:p>
        </w:tc>
      </w:tr>
      <w:tr w:rsidR="00AC7E3B" w:rsidRPr="00BD1657" w14:paraId="5141D356" w14:textId="77777777" w:rsidTr="00C923BA">
        <w:tc>
          <w:tcPr>
            <w:tcW w:w="6166" w:type="dxa"/>
          </w:tcPr>
          <w:p w14:paraId="51C179BA" w14:textId="77777777" w:rsidR="00AC7E3B" w:rsidRPr="00BD1657" w:rsidRDefault="00AC7E3B" w:rsidP="00FB7D8A">
            <w:pPr>
              <w:rPr>
                <w:color w:val="FF0000"/>
              </w:rPr>
            </w:pPr>
            <w:r w:rsidRPr="00BD1657">
              <w:t>Motorová stříkačka PS 12</w:t>
            </w:r>
          </w:p>
        </w:tc>
        <w:tc>
          <w:tcPr>
            <w:tcW w:w="2976" w:type="dxa"/>
          </w:tcPr>
          <w:p w14:paraId="0667A56C" w14:textId="77777777" w:rsidR="00AC7E3B" w:rsidRPr="00BD1657" w:rsidRDefault="00AC7E3B" w:rsidP="00FB7D8A">
            <w:pPr>
              <w:jc w:val="center"/>
            </w:pPr>
            <w:r w:rsidRPr="00BD1657">
              <w:t>1 ks</w:t>
            </w:r>
          </w:p>
        </w:tc>
      </w:tr>
      <w:tr w:rsidR="00AC7E3B" w:rsidRPr="00BD1657" w14:paraId="5060FD24" w14:textId="77777777" w:rsidTr="00C923BA">
        <w:tc>
          <w:tcPr>
            <w:tcW w:w="6166" w:type="dxa"/>
          </w:tcPr>
          <w:p w14:paraId="65555F6F" w14:textId="77777777" w:rsidR="00AC7E3B" w:rsidRPr="00BD1657" w:rsidRDefault="00AC7E3B" w:rsidP="00FB7D8A">
            <w:r w:rsidRPr="00BD1657">
              <w:t>Motorová stříkačka PS 8</w:t>
            </w:r>
          </w:p>
        </w:tc>
        <w:tc>
          <w:tcPr>
            <w:tcW w:w="2976" w:type="dxa"/>
          </w:tcPr>
          <w:p w14:paraId="173B1352" w14:textId="77777777" w:rsidR="00AC7E3B" w:rsidRPr="00BD1657" w:rsidRDefault="00AC7E3B" w:rsidP="00FB7D8A">
            <w:pPr>
              <w:pStyle w:val="Zptenadresanaoblku"/>
              <w:jc w:val="center"/>
              <w:rPr>
                <w:rFonts w:ascii="Times New Roman" w:hAnsi="Times New Roman"/>
              </w:rPr>
            </w:pPr>
            <w:r w:rsidRPr="00BD1657">
              <w:rPr>
                <w:rFonts w:ascii="Times New Roman" w:hAnsi="Times New Roman"/>
              </w:rPr>
              <w:t>1 ks</w:t>
            </w:r>
          </w:p>
        </w:tc>
      </w:tr>
      <w:tr w:rsidR="00AC7E3B" w:rsidRPr="00BD1657" w14:paraId="356AD43F" w14:textId="77777777" w:rsidTr="00C923BA">
        <w:tc>
          <w:tcPr>
            <w:tcW w:w="6166" w:type="dxa"/>
          </w:tcPr>
          <w:p w14:paraId="33DC2B71" w14:textId="77777777" w:rsidR="00AC7E3B" w:rsidRPr="00BD1657" w:rsidRDefault="00AC7E3B" w:rsidP="00FB7D8A">
            <w:r w:rsidRPr="00BD1657">
              <w:t>Plovoucí čerpadlo</w:t>
            </w:r>
          </w:p>
        </w:tc>
        <w:tc>
          <w:tcPr>
            <w:tcW w:w="2976" w:type="dxa"/>
          </w:tcPr>
          <w:p w14:paraId="207B4DF8" w14:textId="77777777" w:rsidR="00AC7E3B" w:rsidRPr="00BD1657" w:rsidRDefault="00AC7E3B" w:rsidP="00FB7D8A">
            <w:pPr>
              <w:pStyle w:val="Zptenadresanaoblku"/>
              <w:jc w:val="center"/>
              <w:rPr>
                <w:rFonts w:ascii="Times New Roman" w:hAnsi="Times New Roman"/>
              </w:rPr>
            </w:pPr>
            <w:r w:rsidRPr="00BD1657">
              <w:rPr>
                <w:rFonts w:ascii="Times New Roman" w:hAnsi="Times New Roman"/>
              </w:rPr>
              <w:t>1 ks</w:t>
            </w:r>
          </w:p>
        </w:tc>
      </w:tr>
      <w:tr w:rsidR="00AC7E3B" w:rsidRPr="00BD1657" w14:paraId="24FDC62B" w14:textId="77777777" w:rsidTr="00C923BA">
        <w:tc>
          <w:tcPr>
            <w:tcW w:w="6166" w:type="dxa"/>
          </w:tcPr>
          <w:p w14:paraId="5E5D54B8" w14:textId="77777777" w:rsidR="00AC7E3B" w:rsidRPr="00BD1657" w:rsidRDefault="00AC7E3B" w:rsidP="00FB7D8A">
            <w:r w:rsidRPr="00BD1657">
              <w:t xml:space="preserve">Kalové čerpadlo </w:t>
            </w:r>
            <w:proofErr w:type="spellStart"/>
            <w:r w:rsidRPr="00BD1657">
              <w:t>Heron</w:t>
            </w:r>
            <w:proofErr w:type="spellEnd"/>
          </w:p>
        </w:tc>
        <w:tc>
          <w:tcPr>
            <w:tcW w:w="2976" w:type="dxa"/>
          </w:tcPr>
          <w:p w14:paraId="3D87FCE6" w14:textId="77777777" w:rsidR="00AC7E3B" w:rsidRPr="00BD1657" w:rsidRDefault="00AC7E3B" w:rsidP="00FB7D8A">
            <w:pPr>
              <w:pStyle w:val="Zptenadresanaoblku"/>
              <w:jc w:val="center"/>
              <w:rPr>
                <w:rFonts w:ascii="Times New Roman" w:hAnsi="Times New Roman"/>
              </w:rPr>
            </w:pPr>
            <w:r w:rsidRPr="00BD1657">
              <w:rPr>
                <w:rFonts w:ascii="Times New Roman" w:hAnsi="Times New Roman"/>
              </w:rPr>
              <w:t>1 ks</w:t>
            </w:r>
          </w:p>
        </w:tc>
      </w:tr>
      <w:tr w:rsidR="00AC7E3B" w:rsidRPr="00BD1657" w14:paraId="1BEF57B8" w14:textId="77777777" w:rsidTr="00C923BA">
        <w:tc>
          <w:tcPr>
            <w:tcW w:w="6166" w:type="dxa"/>
          </w:tcPr>
          <w:p w14:paraId="36A82575" w14:textId="77777777" w:rsidR="00AC7E3B" w:rsidRPr="00BD1657" w:rsidRDefault="00AC7E3B" w:rsidP="00FB7D8A">
            <w:r w:rsidRPr="00BD1657">
              <w:t xml:space="preserve">Pytlovačka na písek + pytle </w:t>
            </w:r>
          </w:p>
        </w:tc>
        <w:tc>
          <w:tcPr>
            <w:tcW w:w="2976" w:type="dxa"/>
          </w:tcPr>
          <w:p w14:paraId="6BB1B811" w14:textId="77777777" w:rsidR="00AC7E3B" w:rsidRPr="00BD1657" w:rsidRDefault="00AC7E3B" w:rsidP="00FB7D8A">
            <w:pPr>
              <w:pStyle w:val="Zptenadresanaoblku"/>
              <w:jc w:val="center"/>
              <w:rPr>
                <w:rFonts w:ascii="Times New Roman" w:hAnsi="Times New Roman"/>
              </w:rPr>
            </w:pPr>
            <w:r w:rsidRPr="00BD1657">
              <w:rPr>
                <w:rFonts w:ascii="Times New Roman" w:hAnsi="Times New Roman"/>
              </w:rPr>
              <w:t xml:space="preserve">1 </w:t>
            </w:r>
            <w:proofErr w:type="spellStart"/>
            <w:r w:rsidRPr="00BD1657">
              <w:rPr>
                <w:rFonts w:ascii="Times New Roman" w:hAnsi="Times New Roman"/>
              </w:rPr>
              <w:t>kpl</w:t>
            </w:r>
            <w:proofErr w:type="spellEnd"/>
          </w:p>
        </w:tc>
      </w:tr>
      <w:tr w:rsidR="00AC7E3B" w:rsidRPr="00BD1657" w14:paraId="5F64DB02" w14:textId="77777777" w:rsidTr="00C923BA">
        <w:tc>
          <w:tcPr>
            <w:tcW w:w="6166" w:type="dxa"/>
          </w:tcPr>
          <w:p w14:paraId="4804E4EA" w14:textId="77777777" w:rsidR="00AC7E3B" w:rsidRPr="00BD1657" w:rsidRDefault="00AC7E3B" w:rsidP="00FB7D8A">
            <w:r w:rsidRPr="00BD1657">
              <w:t>Osvětlovací technika</w:t>
            </w:r>
          </w:p>
        </w:tc>
        <w:tc>
          <w:tcPr>
            <w:tcW w:w="2976" w:type="dxa"/>
          </w:tcPr>
          <w:p w14:paraId="7ECED240" w14:textId="77777777" w:rsidR="00AC7E3B" w:rsidRPr="00BD1657" w:rsidRDefault="00AC7E3B" w:rsidP="00FB7D8A">
            <w:pPr>
              <w:pStyle w:val="Zptenadresanaoblku"/>
              <w:jc w:val="center"/>
              <w:rPr>
                <w:rFonts w:ascii="Times New Roman" w:hAnsi="Times New Roman"/>
              </w:rPr>
            </w:pPr>
            <w:r w:rsidRPr="00BD1657">
              <w:rPr>
                <w:rFonts w:ascii="Times New Roman" w:hAnsi="Times New Roman"/>
              </w:rPr>
              <w:t xml:space="preserve">1 </w:t>
            </w:r>
            <w:proofErr w:type="spellStart"/>
            <w:r w:rsidRPr="00BD1657">
              <w:rPr>
                <w:rFonts w:ascii="Times New Roman" w:hAnsi="Times New Roman"/>
              </w:rPr>
              <w:t>kpl</w:t>
            </w:r>
            <w:proofErr w:type="spellEnd"/>
          </w:p>
        </w:tc>
      </w:tr>
    </w:tbl>
    <w:p w14:paraId="7A1FE66A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2C30DFAF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69C1791B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1A5E2EA4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0F8FE24D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1E986840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6510CB55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793B722C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76D008D7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0584E5F0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008790CF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64A322D7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01F77E88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25015C16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07B9533D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7D913E5C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0265B4CA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1D24A370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60C4DE7F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2862B3F0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5A3364B3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3B6F94C5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38BF7DD6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521336AD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25189427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65DFFE69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1178B451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4257F076" w14:textId="77777777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34D76459" w14:textId="491881B4" w:rsidR="00C923BA" w:rsidRPr="00BD1657" w:rsidRDefault="00C923BA" w:rsidP="00C923BA">
      <w:pPr>
        <w:pStyle w:val="Normlnweb"/>
        <w:spacing w:before="0" w:beforeAutospacing="0" w:after="0" w:afterAutospacing="0"/>
        <w:ind w:firstLine="0"/>
        <w:jc w:val="right"/>
        <w:rPr>
          <w:b/>
          <w:bCs/>
          <w:iCs/>
          <w:sz w:val="22"/>
          <w:szCs w:val="22"/>
        </w:rPr>
      </w:pPr>
      <w:r w:rsidRPr="00BD1657">
        <w:rPr>
          <w:b/>
          <w:bCs/>
          <w:sz w:val="22"/>
          <w:szCs w:val="22"/>
        </w:rPr>
        <w:t xml:space="preserve">Příloha č. 3 </w:t>
      </w:r>
      <w:r w:rsidRPr="00BD1657">
        <w:rPr>
          <w:b/>
          <w:bCs/>
          <w:iCs/>
          <w:sz w:val="22"/>
          <w:szCs w:val="22"/>
        </w:rPr>
        <w:t>k obecně závazné vyhlášce č.</w:t>
      </w:r>
      <w:proofErr w:type="gramStart"/>
      <w:r w:rsidRPr="00BD1657">
        <w:rPr>
          <w:b/>
          <w:bCs/>
          <w:iCs/>
          <w:sz w:val="22"/>
          <w:szCs w:val="22"/>
        </w:rPr>
        <w:t xml:space="preserve"> ..</w:t>
      </w:r>
      <w:proofErr w:type="gramEnd"/>
      <w:r w:rsidRPr="00BD1657">
        <w:rPr>
          <w:b/>
          <w:bCs/>
          <w:iCs/>
          <w:sz w:val="22"/>
          <w:szCs w:val="22"/>
        </w:rPr>
        <w:t>/20</w:t>
      </w:r>
      <w:r w:rsidR="001E5B96" w:rsidRPr="00BD1657">
        <w:rPr>
          <w:b/>
          <w:bCs/>
          <w:iCs/>
          <w:sz w:val="22"/>
          <w:szCs w:val="22"/>
        </w:rPr>
        <w:t>23</w:t>
      </w:r>
      <w:r w:rsidRPr="00BD1657">
        <w:rPr>
          <w:b/>
          <w:bCs/>
          <w:iCs/>
          <w:sz w:val="22"/>
          <w:szCs w:val="22"/>
        </w:rPr>
        <w:t xml:space="preserve">, kterou se vydává požární řád </w:t>
      </w:r>
    </w:p>
    <w:p w14:paraId="46317D47" w14:textId="77777777" w:rsidR="00C923BA" w:rsidRPr="00BD1657" w:rsidRDefault="00C923BA" w:rsidP="00C923BA">
      <w:pPr>
        <w:rPr>
          <w:sz w:val="22"/>
          <w:szCs w:val="22"/>
        </w:rPr>
      </w:pPr>
    </w:p>
    <w:p w14:paraId="58CFC17A" w14:textId="77777777" w:rsidR="00C923BA" w:rsidRPr="00BD1657" w:rsidRDefault="00C923BA" w:rsidP="00C923BA">
      <w:pPr>
        <w:rPr>
          <w:sz w:val="22"/>
          <w:szCs w:val="22"/>
        </w:rPr>
      </w:pPr>
    </w:p>
    <w:p w14:paraId="1F11C524" w14:textId="77777777" w:rsidR="00C923BA" w:rsidRPr="00BD1657" w:rsidRDefault="00C923BA" w:rsidP="00C923BA">
      <w:pPr>
        <w:ind w:left="360"/>
        <w:jc w:val="center"/>
        <w:rPr>
          <w:b/>
          <w:i/>
          <w:sz w:val="22"/>
          <w:szCs w:val="22"/>
        </w:rPr>
      </w:pPr>
    </w:p>
    <w:p w14:paraId="07C4A703" w14:textId="14C0B3A7" w:rsidR="00C923BA" w:rsidRPr="00BD1657" w:rsidRDefault="00C923BA" w:rsidP="00C923BA">
      <w:pPr>
        <w:ind w:left="360"/>
        <w:jc w:val="center"/>
        <w:rPr>
          <w:b/>
          <w:sz w:val="22"/>
          <w:szCs w:val="22"/>
          <w:u w:val="single"/>
        </w:rPr>
      </w:pPr>
      <w:r w:rsidRPr="00BD1657">
        <w:rPr>
          <w:b/>
          <w:sz w:val="22"/>
          <w:szCs w:val="22"/>
          <w:u w:val="single"/>
        </w:rPr>
        <w:t xml:space="preserve">Přehled zdrojů vody určených pro hašení požárů </w:t>
      </w:r>
    </w:p>
    <w:p w14:paraId="5FBB6F97" w14:textId="77777777" w:rsidR="00B75462" w:rsidRPr="00BD1657" w:rsidRDefault="00B75462" w:rsidP="00B75462"/>
    <w:p w14:paraId="1AD8EE15" w14:textId="77777777" w:rsidR="00B75462" w:rsidRPr="00BD1657" w:rsidRDefault="00B75462" w:rsidP="00B75462">
      <w:pPr>
        <w:rPr>
          <w:b/>
          <w:sz w:val="28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1288"/>
        <w:gridCol w:w="851"/>
        <w:gridCol w:w="1559"/>
        <w:gridCol w:w="2551"/>
      </w:tblGrid>
      <w:tr w:rsidR="00B75462" w:rsidRPr="00BD1657" w14:paraId="0DF2AAE1" w14:textId="77777777" w:rsidTr="00234C21">
        <w:tc>
          <w:tcPr>
            <w:tcW w:w="1630" w:type="dxa"/>
            <w:tcBorders>
              <w:top w:val="single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0F326AC2" w14:textId="77777777" w:rsidR="00B75462" w:rsidRPr="00BD1657" w:rsidRDefault="00B75462" w:rsidP="00FB7D8A">
            <w:pPr>
              <w:rPr>
                <w:b/>
              </w:rPr>
            </w:pPr>
            <w:r w:rsidRPr="00BD1657">
              <w:rPr>
                <w:b/>
              </w:rPr>
              <w:t>Místo</w:t>
            </w:r>
          </w:p>
        </w:tc>
        <w:tc>
          <w:tcPr>
            <w:tcW w:w="1842" w:type="dxa"/>
            <w:tcBorders>
              <w:top w:val="single" w:sz="24" w:space="0" w:color="auto"/>
              <w:bottom w:val="thinThickThinSmallGap" w:sz="24" w:space="0" w:color="auto"/>
            </w:tcBorders>
          </w:tcPr>
          <w:p w14:paraId="1C3640C3" w14:textId="77777777" w:rsidR="00B75462" w:rsidRPr="00BD1657" w:rsidRDefault="00B75462" w:rsidP="00FB7D8A">
            <w:pPr>
              <w:rPr>
                <w:b/>
              </w:rPr>
            </w:pPr>
            <w:r w:rsidRPr="00BD1657">
              <w:rPr>
                <w:b/>
              </w:rPr>
              <w:t>Zdroj</w:t>
            </w:r>
          </w:p>
        </w:tc>
        <w:tc>
          <w:tcPr>
            <w:tcW w:w="1288" w:type="dxa"/>
            <w:tcBorders>
              <w:top w:val="single" w:sz="24" w:space="0" w:color="auto"/>
              <w:bottom w:val="thinThickThinSmallGap" w:sz="24" w:space="0" w:color="auto"/>
            </w:tcBorders>
          </w:tcPr>
          <w:p w14:paraId="685F39BA" w14:textId="77777777" w:rsidR="00B75462" w:rsidRPr="00BD1657" w:rsidRDefault="00B75462" w:rsidP="00FB7D8A">
            <w:pPr>
              <w:rPr>
                <w:b/>
              </w:rPr>
            </w:pPr>
            <w:r w:rsidRPr="00BD1657">
              <w:rPr>
                <w:b/>
              </w:rPr>
              <w:t>Vydatnost</w:t>
            </w:r>
          </w:p>
        </w:tc>
        <w:tc>
          <w:tcPr>
            <w:tcW w:w="851" w:type="dxa"/>
            <w:tcBorders>
              <w:top w:val="single" w:sz="24" w:space="0" w:color="auto"/>
              <w:bottom w:val="thinThickThinSmallGap" w:sz="24" w:space="0" w:color="auto"/>
            </w:tcBorders>
          </w:tcPr>
          <w:p w14:paraId="283679F3" w14:textId="77777777" w:rsidR="00B75462" w:rsidRPr="00BD1657" w:rsidRDefault="00B75462" w:rsidP="00FB7D8A">
            <w:pPr>
              <w:rPr>
                <w:b/>
              </w:rPr>
            </w:pPr>
            <w:r w:rsidRPr="00BD1657">
              <w:rPr>
                <w:b/>
              </w:rPr>
              <w:t>Sací výška</w:t>
            </w:r>
          </w:p>
        </w:tc>
        <w:tc>
          <w:tcPr>
            <w:tcW w:w="1559" w:type="dxa"/>
            <w:tcBorders>
              <w:top w:val="single" w:sz="24" w:space="0" w:color="auto"/>
              <w:bottom w:val="thinThickThinSmallGap" w:sz="24" w:space="0" w:color="auto"/>
            </w:tcBorders>
          </w:tcPr>
          <w:p w14:paraId="4CF12FE6" w14:textId="77777777" w:rsidR="00B75462" w:rsidRPr="00BD1657" w:rsidRDefault="00B75462" w:rsidP="00FB7D8A">
            <w:pPr>
              <w:rPr>
                <w:b/>
              </w:rPr>
            </w:pPr>
            <w:r w:rsidRPr="00BD1657">
              <w:rPr>
                <w:b/>
              </w:rPr>
              <w:t>Komunikace</w:t>
            </w:r>
          </w:p>
        </w:tc>
        <w:tc>
          <w:tcPr>
            <w:tcW w:w="2551" w:type="dxa"/>
            <w:tcBorders>
              <w:top w:val="single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BC7757A" w14:textId="77777777" w:rsidR="00B75462" w:rsidRPr="00BD1657" w:rsidRDefault="00B75462" w:rsidP="00FB7D8A">
            <w:pPr>
              <w:rPr>
                <w:b/>
              </w:rPr>
            </w:pPr>
            <w:r w:rsidRPr="00BD1657">
              <w:rPr>
                <w:b/>
              </w:rPr>
              <w:t>Poznámka</w:t>
            </w:r>
          </w:p>
        </w:tc>
      </w:tr>
      <w:tr w:rsidR="00B75462" w:rsidRPr="00BD1657" w14:paraId="6AEF6E62" w14:textId="77777777" w:rsidTr="00234C21">
        <w:tc>
          <w:tcPr>
            <w:tcW w:w="16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3192403F" w14:textId="77777777" w:rsidR="00B75462" w:rsidRPr="00BD1657" w:rsidRDefault="00B75462" w:rsidP="00FB7D8A">
            <w:r w:rsidRPr="00BD1657">
              <w:t>Č.p.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7CD" w14:textId="77777777" w:rsidR="00B75462" w:rsidRPr="00BD1657" w:rsidRDefault="00B75462" w:rsidP="00FB7D8A">
            <w:r w:rsidRPr="00BD1657">
              <w:t>Požární nádrž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849" w14:textId="77777777" w:rsidR="00B75462" w:rsidRPr="00BD1657" w:rsidRDefault="00B75462" w:rsidP="00FB7D8A">
            <w:r w:rsidRPr="00BD1657">
              <w:t>5 000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92E" w14:textId="77777777" w:rsidR="00B75462" w:rsidRPr="00BD1657" w:rsidRDefault="00B75462" w:rsidP="00FB7D8A">
            <w:r w:rsidRPr="00BD1657">
              <w:t>3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953" w14:textId="77777777" w:rsidR="00B75462" w:rsidRPr="00BD1657" w:rsidRDefault="00B75462" w:rsidP="00FB7D8A">
            <w:r w:rsidRPr="00BD1657">
              <w:t xml:space="preserve">Zpevněná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22BC9729" w14:textId="77777777" w:rsidR="00B75462" w:rsidRPr="00BD1657" w:rsidRDefault="00B75462" w:rsidP="00FB7D8A"/>
          <w:p w14:paraId="37FFC9D9" w14:textId="77777777" w:rsidR="00B75462" w:rsidRPr="00BD1657" w:rsidRDefault="00B75462" w:rsidP="00FB7D8A"/>
        </w:tc>
      </w:tr>
      <w:tr w:rsidR="00B75462" w:rsidRPr="00BD1657" w14:paraId="6CF51CE3" w14:textId="77777777" w:rsidTr="00234C21">
        <w:tc>
          <w:tcPr>
            <w:tcW w:w="16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E6A9CA9" w14:textId="77777777" w:rsidR="00B75462" w:rsidRPr="00BD1657" w:rsidRDefault="00B75462" w:rsidP="00FB7D8A">
            <w:r w:rsidRPr="00BD1657">
              <w:t>Litava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15C" w14:textId="77777777" w:rsidR="00B75462" w:rsidRPr="00BD1657" w:rsidRDefault="00B75462" w:rsidP="00FB7D8A">
            <w:r w:rsidRPr="00BD1657">
              <w:t>říčka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AE8" w14:textId="77777777" w:rsidR="00B75462" w:rsidRPr="00BD1657" w:rsidRDefault="00B75462" w:rsidP="00FB7D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9A6" w14:textId="77777777" w:rsidR="00B75462" w:rsidRPr="00BD1657" w:rsidRDefault="00B75462" w:rsidP="00FB7D8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4F4" w14:textId="77777777" w:rsidR="00B75462" w:rsidRPr="00BD1657" w:rsidRDefault="00B75462" w:rsidP="00FB7D8A">
            <w:r w:rsidRPr="00BD1657">
              <w:t>Nezpevněná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41100D2A" w14:textId="77777777" w:rsidR="00B75462" w:rsidRPr="00BD1657" w:rsidRDefault="00B75462" w:rsidP="00FB7D8A"/>
          <w:p w14:paraId="1FD5ED16" w14:textId="77777777" w:rsidR="00B75462" w:rsidRPr="00BD1657" w:rsidRDefault="00B75462" w:rsidP="00FB7D8A"/>
        </w:tc>
      </w:tr>
      <w:tr w:rsidR="00B75462" w:rsidRPr="00BD1657" w14:paraId="66566E52" w14:textId="77777777" w:rsidTr="00234C21">
        <w:tc>
          <w:tcPr>
            <w:tcW w:w="16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12621DA3" w14:textId="370DBA3B" w:rsidR="00B75462" w:rsidRPr="00BD1657" w:rsidRDefault="00B75462" w:rsidP="00FB7D8A">
            <w:proofErr w:type="spellStart"/>
            <w:r w:rsidRPr="00BD1657">
              <w:t>Křižanov</w:t>
            </w:r>
            <w:r w:rsidR="00234C21" w:rsidRPr="00BD1657">
              <w:t>ic</w:t>
            </w:r>
            <w:r w:rsidRPr="00BD1657">
              <w:t>ký</w:t>
            </w:r>
            <w:proofErr w:type="spellEnd"/>
            <w:r w:rsidRPr="00BD1657">
              <w:t xml:space="preserve"> potok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2B7" w14:textId="77777777" w:rsidR="00B75462" w:rsidRPr="00BD1657" w:rsidRDefault="00B75462" w:rsidP="00FB7D8A">
            <w:r w:rsidRPr="00BD1657">
              <w:t>potok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1C6" w14:textId="77777777" w:rsidR="00B75462" w:rsidRPr="00BD1657" w:rsidRDefault="00B75462" w:rsidP="00FB7D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D54" w14:textId="77777777" w:rsidR="00B75462" w:rsidRPr="00BD1657" w:rsidRDefault="00B75462" w:rsidP="00FB7D8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7DC" w14:textId="77777777" w:rsidR="00B75462" w:rsidRPr="00BD1657" w:rsidRDefault="00B75462" w:rsidP="00FB7D8A">
            <w:r w:rsidRPr="00BD1657">
              <w:t>Nezpevněná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2E67EC51" w14:textId="77777777" w:rsidR="00B75462" w:rsidRPr="00BD1657" w:rsidRDefault="00B75462" w:rsidP="00FB7D8A">
            <w:r w:rsidRPr="00BD1657">
              <w:t xml:space="preserve">Nutno přehradit potok, aby se zvýšila hladina vody </w:t>
            </w:r>
          </w:p>
          <w:p w14:paraId="63E1BE82" w14:textId="77777777" w:rsidR="00B75462" w:rsidRPr="00BD1657" w:rsidRDefault="00B75462" w:rsidP="00FB7D8A"/>
        </w:tc>
      </w:tr>
      <w:tr w:rsidR="00B75462" w:rsidRPr="00BD1657" w14:paraId="5E493BBA" w14:textId="77777777" w:rsidTr="00234C21">
        <w:tc>
          <w:tcPr>
            <w:tcW w:w="163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14:paraId="1CD32B9D" w14:textId="77777777" w:rsidR="00B75462" w:rsidRPr="00BD1657" w:rsidRDefault="00B75462" w:rsidP="00FB7D8A">
            <w:r w:rsidRPr="00BD1657">
              <w:t>Křižanovice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6C3CE81F" w14:textId="77777777" w:rsidR="00B75462" w:rsidRPr="00BD1657" w:rsidRDefault="00B75462" w:rsidP="00FB7D8A">
            <w:r w:rsidRPr="00BD1657">
              <w:t>Podzemní hydranty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77A1CF0A" w14:textId="77777777" w:rsidR="00B75462" w:rsidRPr="00BD1657" w:rsidRDefault="00B75462" w:rsidP="00FB7D8A">
            <w:r w:rsidRPr="00BD1657">
              <w:t xml:space="preserve"> 28 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1590B47D" w14:textId="77777777" w:rsidR="00B75462" w:rsidRPr="00BD1657" w:rsidRDefault="00B75462" w:rsidP="00FB7D8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6B68CAA4" w14:textId="77777777" w:rsidR="00B75462" w:rsidRPr="00BD1657" w:rsidRDefault="00B75462" w:rsidP="00FB7D8A">
            <w:r w:rsidRPr="00BD1657">
              <w:t>Zpevněná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E32EE5D" w14:textId="77777777" w:rsidR="00B75462" w:rsidRPr="00BD1657" w:rsidRDefault="00B75462" w:rsidP="00FB7D8A"/>
          <w:p w14:paraId="72EF3821" w14:textId="77777777" w:rsidR="00B75462" w:rsidRPr="00BD1657" w:rsidRDefault="00B75462" w:rsidP="00FB7D8A"/>
        </w:tc>
      </w:tr>
    </w:tbl>
    <w:p w14:paraId="3A854495" w14:textId="77777777" w:rsidR="00B75462" w:rsidRPr="00BD1657" w:rsidRDefault="00B75462" w:rsidP="00B75462">
      <w:pPr>
        <w:rPr>
          <w:color w:val="000000"/>
        </w:rPr>
      </w:pPr>
      <w:r w:rsidRPr="00BD1657">
        <w:rPr>
          <w:color w:val="000000"/>
        </w:rPr>
        <w:t>.</w:t>
      </w:r>
    </w:p>
    <w:p w14:paraId="25A4E531" w14:textId="77777777" w:rsidR="00B75462" w:rsidRPr="00BD1657" w:rsidRDefault="00B75462" w:rsidP="00B75462">
      <w:pPr>
        <w:rPr>
          <w:color w:val="000000"/>
        </w:rPr>
      </w:pPr>
    </w:p>
    <w:p w14:paraId="41F95334" w14:textId="6D8D3FDA" w:rsidR="00B75462" w:rsidRPr="003B1772" w:rsidRDefault="00BE3986" w:rsidP="00B75462">
      <w:pPr>
        <w:rPr>
          <w:b/>
          <w:bCs/>
          <w:color w:val="000000"/>
        </w:rPr>
      </w:pPr>
      <w:r w:rsidRPr="003B1772">
        <w:rPr>
          <w:b/>
          <w:bCs/>
          <w:color w:val="000000"/>
        </w:rPr>
        <w:t>Požární hydranty se nachází u domů čp.:</w:t>
      </w:r>
    </w:p>
    <w:p w14:paraId="0E4AF322" w14:textId="2D6FC1C7" w:rsidR="00BE3986" w:rsidRPr="00BD1657" w:rsidRDefault="00BE3986" w:rsidP="00B75462">
      <w:pPr>
        <w:rPr>
          <w:color w:val="000000"/>
        </w:rPr>
      </w:pPr>
      <w:r>
        <w:rPr>
          <w:color w:val="000000"/>
        </w:rPr>
        <w:t xml:space="preserve">3, 5, 23, 36, 46, 49, 54, 63, 89, 96, </w:t>
      </w:r>
      <w:r w:rsidR="00044EEC">
        <w:rPr>
          <w:color w:val="000000"/>
        </w:rPr>
        <w:t xml:space="preserve">101, 109, 112, </w:t>
      </w:r>
      <w:r>
        <w:rPr>
          <w:color w:val="000000"/>
        </w:rPr>
        <w:t>128,</w:t>
      </w:r>
      <w:r w:rsidR="00044EEC">
        <w:rPr>
          <w:color w:val="000000"/>
        </w:rPr>
        <w:t xml:space="preserve"> 130, 162, 170, 173, 183, </w:t>
      </w:r>
      <w:r>
        <w:rPr>
          <w:color w:val="000000"/>
        </w:rPr>
        <w:t xml:space="preserve">186, </w:t>
      </w:r>
      <w:r w:rsidR="00044EEC">
        <w:rPr>
          <w:color w:val="000000"/>
        </w:rPr>
        <w:t xml:space="preserve">189, 207, 211, </w:t>
      </w:r>
      <w:r>
        <w:rPr>
          <w:color w:val="000000"/>
        </w:rPr>
        <w:t>212,</w:t>
      </w:r>
      <w:r w:rsidR="00044EEC">
        <w:rPr>
          <w:color w:val="000000"/>
        </w:rPr>
        <w:t xml:space="preserve"> 213, 253, 256, </w:t>
      </w:r>
      <w:r>
        <w:rPr>
          <w:color w:val="000000"/>
        </w:rPr>
        <w:t xml:space="preserve">301 </w:t>
      </w:r>
    </w:p>
    <w:p w14:paraId="14F9D9E5" w14:textId="77777777" w:rsidR="00B75462" w:rsidRDefault="00B75462" w:rsidP="00B75462"/>
    <w:p w14:paraId="6D22DD94" w14:textId="77777777" w:rsidR="00BE3986" w:rsidRDefault="00BE3986" w:rsidP="00B75462"/>
    <w:p w14:paraId="00639784" w14:textId="77777777" w:rsidR="00BE3986" w:rsidRDefault="00BE3986" w:rsidP="00B75462"/>
    <w:p w14:paraId="47373BDB" w14:textId="77777777" w:rsidR="00BE3986" w:rsidRPr="00BD1657" w:rsidRDefault="00BE3986" w:rsidP="00B75462"/>
    <w:p w14:paraId="599E2D1B" w14:textId="77777777" w:rsidR="00B75462" w:rsidRPr="00BD1657" w:rsidRDefault="00B75462" w:rsidP="003B1772">
      <w:pPr>
        <w:rPr>
          <w:b/>
          <w:sz w:val="22"/>
          <w:szCs w:val="22"/>
          <w:u w:val="single"/>
        </w:rPr>
      </w:pPr>
      <w:r w:rsidRPr="00BD1657">
        <w:rPr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sectPr w:rsidR="00B75462" w:rsidRPr="00BD1657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A24C" w14:textId="77777777" w:rsidR="00D800DA" w:rsidRDefault="00D800DA">
      <w:r>
        <w:separator/>
      </w:r>
    </w:p>
  </w:endnote>
  <w:endnote w:type="continuationSeparator" w:id="0">
    <w:p w14:paraId="1E3BD64A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rmex CE">
    <w:altName w:val="Arial"/>
    <w:charset w:val="EE"/>
    <w:family w:val="swiss"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C9C5" w14:textId="77777777" w:rsidR="00D800DA" w:rsidRDefault="00D800DA">
      <w:r>
        <w:separator/>
      </w:r>
    </w:p>
  </w:footnote>
  <w:footnote w:type="continuationSeparator" w:id="0">
    <w:p w14:paraId="7DAA4547" w14:textId="77777777" w:rsidR="00D800DA" w:rsidRDefault="00D800DA">
      <w:r>
        <w:continuationSeparator/>
      </w:r>
    </w:p>
  </w:footnote>
  <w:footnote w:id="1">
    <w:p w14:paraId="6F34A045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0F556C0" w14:textId="661BB6A3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584096">
        <w:rPr>
          <w:rFonts w:ascii="Arial" w:hAnsi="Arial"/>
        </w:rPr>
        <w:t xml:space="preserve">Jm </w:t>
      </w:r>
      <w:r w:rsidRPr="002E56B5">
        <w:rPr>
          <w:rFonts w:ascii="Arial" w:hAnsi="Arial"/>
        </w:rPr>
        <w:t>kraje č</w:t>
      </w:r>
      <w:r w:rsidR="00BD1657">
        <w:rPr>
          <w:rFonts w:ascii="Arial" w:hAnsi="Arial"/>
        </w:rPr>
        <w:t>. 24/2004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AC9"/>
    <w:multiLevelType w:val="hybridMultilevel"/>
    <w:tmpl w:val="2C0AD404"/>
    <w:lvl w:ilvl="0" w:tplc="BB5C2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3FB67648"/>
    <w:lvl w:ilvl="0" w:tplc="07C436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2A0A195A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75CAB"/>
    <w:multiLevelType w:val="hybridMultilevel"/>
    <w:tmpl w:val="C5F012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F2AB9"/>
    <w:multiLevelType w:val="hybridMultilevel"/>
    <w:tmpl w:val="35B6E8D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727598">
    <w:abstractNumId w:val="16"/>
  </w:num>
  <w:num w:numId="2" w16cid:durableId="1447848090">
    <w:abstractNumId w:val="46"/>
  </w:num>
  <w:num w:numId="3" w16cid:durableId="325400865">
    <w:abstractNumId w:val="8"/>
  </w:num>
  <w:num w:numId="4" w16cid:durableId="663509831">
    <w:abstractNumId w:val="34"/>
  </w:num>
  <w:num w:numId="5" w16cid:durableId="75052353">
    <w:abstractNumId w:val="33"/>
  </w:num>
  <w:num w:numId="6" w16cid:durableId="1534265616">
    <w:abstractNumId w:val="37"/>
  </w:num>
  <w:num w:numId="7" w16cid:durableId="710693438">
    <w:abstractNumId w:val="19"/>
  </w:num>
  <w:num w:numId="8" w16cid:durableId="2133134594">
    <w:abstractNumId w:val="2"/>
  </w:num>
  <w:num w:numId="9" w16cid:durableId="949162214">
    <w:abstractNumId w:val="36"/>
  </w:num>
  <w:num w:numId="10" w16cid:durableId="863204690">
    <w:abstractNumId w:val="3"/>
  </w:num>
  <w:num w:numId="11" w16cid:durableId="473372906">
    <w:abstractNumId w:val="21"/>
  </w:num>
  <w:num w:numId="12" w16cid:durableId="1099642047">
    <w:abstractNumId w:val="10"/>
  </w:num>
  <w:num w:numId="13" w16cid:durableId="84303856">
    <w:abstractNumId w:val="14"/>
  </w:num>
  <w:num w:numId="14" w16cid:durableId="1586450749">
    <w:abstractNumId w:val="18"/>
  </w:num>
  <w:num w:numId="15" w16cid:durableId="636104881">
    <w:abstractNumId w:val="40"/>
  </w:num>
  <w:num w:numId="16" w16cid:durableId="151337474">
    <w:abstractNumId w:val="45"/>
  </w:num>
  <w:num w:numId="17" w16cid:durableId="782849579">
    <w:abstractNumId w:val="23"/>
  </w:num>
  <w:num w:numId="18" w16cid:durableId="1715347122">
    <w:abstractNumId w:val="32"/>
  </w:num>
  <w:num w:numId="19" w16cid:durableId="1896240700">
    <w:abstractNumId w:val="47"/>
  </w:num>
  <w:num w:numId="20" w16cid:durableId="1562790011">
    <w:abstractNumId w:val="30"/>
  </w:num>
  <w:num w:numId="21" w16cid:durableId="1663893814">
    <w:abstractNumId w:val="35"/>
  </w:num>
  <w:num w:numId="22" w16cid:durableId="383910887">
    <w:abstractNumId w:val="39"/>
  </w:num>
  <w:num w:numId="23" w16cid:durableId="1888712955">
    <w:abstractNumId w:val="31"/>
  </w:num>
  <w:num w:numId="24" w16cid:durableId="1903715325">
    <w:abstractNumId w:val="1"/>
  </w:num>
  <w:num w:numId="25" w16cid:durableId="1744519992">
    <w:abstractNumId w:val="41"/>
  </w:num>
  <w:num w:numId="26" w16cid:durableId="279848138">
    <w:abstractNumId w:val="44"/>
  </w:num>
  <w:num w:numId="27" w16cid:durableId="855310551">
    <w:abstractNumId w:val="11"/>
  </w:num>
  <w:num w:numId="28" w16cid:durableId="1594818989">
    <w:abstractNumId w:val="15"/>
  </w:num>
  <w:num w:numId="29" w16cid:durableId="1723479376">
    <w:abstractNumId w:val="38"/>
  </w:num>
  <w:num w:numId="30" w16cid:durableId="243880606">
    <w:abstractNumId w:val="25"/>
  </w:num>
  <w:num w:numId="31" w16cid:durableId="257955632">
    <w:abstractNumId w:val="24"/>
  </w:num>
  <w:num w:numId="32" w16cid:durableId="1739547723">
    <w:abstractNumId w:val="13"/>
  </w:num>
  <w:num w:numId="33" w16cid:durableId="1916939245">
    <w:abstractNumId w:val="17"/>
  </w:num>
  <w:num w:numId="34" w16cid:durableId="537548419">
    <w:abstractNumId w:val="4"/>
  </w:num>
  <w:num w:numId="35" w16cid:durableId="1063261340">
    <w:abstractNumId w:val="6"/>
  </w:num>
  <w:num w:numId="36" w16cid:durableId="1677879539">
    <w:abstractNumId w:val="42"/>
  </w:num>
  <w:num w:numId="37" w16cid:durableId="2111386103">
    <w:abstractNumId w:val="20"/>
  </w:num>
  <w:num w:numId="38" w16cid:durableId="2077363631">
    <w:abstractNumId w:val="5"/>
  </w:num>
  <w:num w:numId="39" w16cid:durableId="527840493">
    <w:abstractNumId w:val="12"/>
  </w:num>
  <w:num w:numId="40" w16cid:durableId="688727030">
    <w:abstractNumId w:val="22"/>
  </w:num>
  <w:num w:numId="41" w16cid:durableId="1175608971">
    <w:abstractNumId w:val="26"/>
  </w:num>
  <w:num w:numId="42" w16cid:durableId="22948214">
    <w:abstractNumId w:val="0"/>
  </w:num>
  <w:num w:numId="43" w16cid:durableId="807358074">
    <w:abstractNumId w:val="43"/>
  </w:num>
  <w:num w:numId="44" w16cid:durableId="663435151">
    <w:abstractNumId w:val="29"/>
  </w:num>
  <w:num w:numId="45" w16cid:durableId="1383405103">
    <w:abstractNumId w:val="9"/>
  </w:num>
  <w:num w:numId="46" w16cid:durableId="673800276">
    <w:abstractNumId w:val="7"/>
  </w:num>
  <w:num w:numId="47" w16cid:durableId="602803763">
    <w:abstractNumId w:val="28"/>
  </w:num>
  <w:num w:numId="48" w16cid:durableId="486539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4EEC"/>
    <w:rsid w:val="00051A3E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1E5B96"/>
    <w:rsid w:val="00212C35"/>
    <w:rsid w:val="00213118"/>
    <w:rsid w:val="00224B0D"/>
    <w:rsid w:val="00234C21"/>
    <w:rsid w:val="0024722A"/>
    <w:rsid w:val="00264860"/>
    <w:rsid w:val="002B3198"/>
    <w:rsid w:val="002D539B"/>
    <w:rsid w:val="002F1F16"/>
    <w:rsid w:val="00314D04"/>
    <w:rsid w:val="00361143"/>
    <w:rsid w:val="00380BCE"/>
    <w:rsid w:val="003864C1"/>
    <w:rsid w:val="003B12D9"/>
    <w:rsid w:val="003B1772"/>
    <w:rsid w:val="003E454A"/>
    <w:rsid w:val="003F468D"/>
    <w:rsid w:val="004154AF"/>
    <w:rsid w:val="004602FC"/>
    <w:rsid w:val="00470C68"/>
    <w:rsid w:val="00474A50"/>
    <w:rsid w:val="00477C4B"/>
    <w:rsid w:val="00485025"/>
    <w:rsid w:val="00491228"/>
    <w:rsid w:val="00506910"/>
    <w:rsid w:val="00513323"/>
    <w:rsid w:val="00533F5B"/>
    <w:rsid w:val="0054059F"/>
    <w:rsid w:val="00584096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256A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5DF5"/>
    <w:rsid w:val="00A10E1B"/>
    <w:rsid w:val="00A30821"/>
    <w:rsid w:val="00A62621"/>
    <w:rsid w:val="00A97662"/>
    <w:rsid w:val="00AA2424"/>
    <w:rsid w:val="00AA71D0"/>
    <w:rsid w:val="00AB3845"/>
    <w:rsid w:val="00AB72E6"/>
    <w:rsid w:val="00AC1E54"/>
    <w:rsid w:val="00AC7E3B"/>
    <w:rsid w:val="00AD1EB1"/>
    <w:rsid w:val="00B0386E"/>
    <w:rsid w:val="00B04E79"/>
    <w:rsid w:val="00B20050"/>
    <w:rsid w:val="00B2513F"/>
    <w:rsid w:val="00B26438"/>
    <w:rsid w:val="00B75462"/>
    <w:rsid w:val="00B940A8"/>
    <w:rsid w:val="00BB5A2B"/>
    <w:rsid w:val="00BD1657"/>
    <w:rsid w:val="00BE3986"/>
    <w:rsid w:val="00C032C9"/>
    <w:rsid w:val="00C1273A"/>
    <w:rsid w:val="00C20E68"/>
    <w:rsid w:val="00C40D99"/>
    <w:rsid w:val="00C82D9F"/>
    <w:rsid w:val="00C904D8"/>
    <w:rsid w:val="00C923BA"/>
    <w:rsid w:val="00CA3BE7"/>
    <w:rsid w:val="00CB56D6"/>
    <w:rsid w:val="00CB5F3F"/>
    <w:rsid w:val="00D0105C"/>
    <w:rsid w:val="00D052DB"/>
    <w:rsid w:val="00D21DE2"/>
    <w:rsid w:val="00D6536B"/>
    <w:rsid w:val="00D800DA"/>
    <w:rsid w:val="00D9607E"/>
    <w:rsid w:val="00D966CD"/>
    <w:rsid w:val="00DF2532"/>
    <w:rsid w:val="00E122C4"/>
    <w:rsid w:val="00E27608"/>
    <w:rsid w:val="00E31920"/>
    <w:rsid w:val="00E45D2E"/>
    <w:rsid w:val="00E963F9"/>
    <w:rsid w:val="00EA286F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BE9D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7E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Bezmezer">
    <w:name w:val="No Spacing"/>
    <w:uiPriority w:val="1"/>
    <w:qFormat/>
    <w:rsid w:val="00AC7E3B"/>
  </w:style>
  <w:style w:type="character" w:customStyle="1" w:styleId="Nadpis8Char">
    <w:name w:val="Nadpis 8 Char"/>
    <w:basedOn w:val="Standardnpsmoodstavce"/>
    <w:link w:val="Nadpis8"/>
    <w:uiPriority w:val="9"/>
    <w:semiHidden/>
    <w:rsid w:val="00AC7E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ptenadresanaoblku">
    <w:name w:val="envelope return"/>
    <w:basedOn w:val="Normln"/>
    <w:semiHidden/>
    <w:rsid w:val="00AC7E3B"/>
    <w:rPr>
      <w:rFonts w:ascii="Normex CE" w:hAnsi="Normex C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1233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9</cp:revision>
  <cp:lastPrinted>2018-02-01T10:14:00Z</cp:lastPrinted>
  <dcterms:created xsi:type="dcterms:W3CDTF">2023-06-05T10:27:00Z</dcterms:created>
  <dcterms:modified xsi:type="dcterms:W3CDTF">2023-08-14T12:20:00Z</dcterms:modified>
</cp:coreProperties>
</file>