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64E" w:rsidRDefault="008D664E" w:rsidP="00D11267">
      <w:pPr>
        <w:jc w:val="center"/>
        <w:rPr>
          <w:b/>
          <w:bCs/>
          <w:sz w:val="32"/>
          <w:szCs w:val="32"/>
        </w:rPr>
      </w:pPr>
      <w:r>
        <w:rPr>
          <w:noProof/>
          <w:sz w:val="20"/>
        </w:rPr>
        <w:drawing>
          <wp:inline distT="0" distB="0" distL="0" distR="0">
            <wp:extent cx="568325" cy="644525"/>
            <wp:effectExtent l="0" t="0" r="3175" b="317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325" cy="64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664E" w:rsidRDefault="008D664E" w:rsidP="00D11267">
      <w:pPr>
        <w:jc w:val="center"/>
        <w:rPr>
          <w:b/>
          <w:bCs/>
          <w:sz w:val="32"/>
          <w:szCs w:val="32"/>
        </w:rPr>
      </w:pPr>
    </w:p>
    <w:p w:rsidR="00D11267" w:rsidRPr="000618B6" w:rsidRDefault="00D11267" w:rsidP="00D11267">
      <w:pPr>
        <w:jc w:val="center"/>
        <w:rPr>
          <w:b/>
          <w:bCs/>
          <w:sz w:val="32"/>
          <w:szCs w:val="32"/>
        </w:rPr>
      </w:pPr>
      <w:r w:rsidRPr="000618B6">
        <w:rPr>
          <w:b/>
          <w:bCs/>
          <w:sz w:val="32"/>
          <w:szCs w:val="32"/>
        </w:rPr>
        <w:t>Obecně závazná vyhláška obce Horní Suchá</w:t>
      </w:r>
    </w:p>
    <w:p w:rsidR="00D11267" w:rsidRPr="000618B6" w:rsidRDefault="00D11267" w:rsidP="00D11267">
      <w:pPr>
        <w:jc w:val="center"/>
        <w:rPr>
          <w:b/>
          <w:bCs/>
          <w:sz w:val="28"/>
          <w:szCs w:val="28"/>
        </w:rPr>
      </w:pPr>
      <w:r w:rsidRPr="000618B6">
        <w:rPr>
          <w:b/>
          <w:bCs/>
          <w:sz w:val="28"/>
          <w:szCs w:val="28"/>
        </w:rPr>
        <w:t xml:space="preserve">č. </w:t>
      </w:r>
      <w:r w:rsidR="00D428B0">
        <w:rPr>
          <w:b/>
          <w:bCs/>
          <w:sz w:val="28"/>
          <w:szCs w:val="28"/>
        </w:rPr>
        <w:t>2</w:t>
      </w:r>
      <w:r w:rsidRPr="000618B6">
        <w:rPr>
          <w:b/>
          <w:bCs/>
          <w:sz w:val="28"/>
          <w:szCs w:val="28"/>
        </w:rPr>
        <w:t>/20</w:t>
      </w:r>
      <w:r>
        <w:rPr>
          <w:b/>
          <w:bCs/>
          <w:sz w:val="28"/>
          <w:szCs w:val="28"/>
        </w:rPr>
        <w:t>18</w:t>
      </w:r>
    </w:p>
    <w:p w:rsidR="00D11267" w:rsidRPr="000618B6" w:rsidRDefault="00D11267" w:rsidP="00D11267">
      <w:pPr>
        <w:jc w:val="center"/>
        <w:rPr>
          <w:b/>
          <w:bCs/>
          <w:sz w:val="22"/>
          <w:szCs w:val="22"/>
        </w:rPr>
      </w:pPr>
    </w:p>
    <w:p w:rsidR="00474818" w:rsidRPr="00474818" w:rsidRDefault="00D11267" w:rsidP="00474818">
      <w:pPr>
        <w:ind w:right="23"/>
        <w:jc w:val="center"/>
        <w:rPr>
          <w:b/>
          <w:sz w:val="28"/>
          <w:szCs w:val="28"/>
        </w:rPr>
      </w:pPr>
      <w:r w:rsidRPr="000618B6">
        <w:rPr>
          <w:b/>
          <w:bCs/>
          <w:sz w:val="28"/>
          <w:szCs w:val="28"/>
        </w:rPr>
        <w:t xml:space="preserve">o stanovení </w:t>
      </w:r>
      <w:r w:rsidR="00474818" w:rsidRPr="00474818">
        <w:rPr>
          <w:b/>
          <w:sz w:val="28"/>
          <w:szCs w:val="28"/>
        </w:rPr>
        <w:t>školsk</w:t>
      </w:r>
      <w:r w:rsidR="00474818">
        <w:rPr>
          <w:b/>
          <w:sz w:val="28"/>
          <w:szCs w:val="28"/>
        </w:rPr>
        <w:t>ého</w:t>
      </w:r>
      <w:r w:rsidR="00474818" w:rsidRPr="00474818">
        <w:rPr>
          <w:b/>
          <w:sz w:val="28"/>
          <w:szCs w:val="28"/>
        </w:rPr>
        <w:t xml:space="preserve"> obvod</w:t>
      </w:r>
      <w:r w:rsidR="00474818">
        <w:rPr>
          <w:b/>
          <w:sz w:val="28"/>
          <w:szCs w:val="28"/>
        </w:rPr>
        <w:t>u</w:t>
      </w:r>
      <w:r w:rsidR="00474818" w:rsidRPr="00474818">
        <w:rPr>
          <w:b/>
          <w:sz w:val="28"/>
          <w:szCs w:val="28"/>
        </w:rPr>
        <w:t xml:space="preserve"> </w:t>
      </w:r>
      <w:r w:rsidR="00782B61">
        <w:rPr>
          <w:b/>
          <w:sz w:val="28"/>
          <w:szCs w:val="28"/>
        </w:rPr>
        <w:t>mateřských</w:t>
      </w:r>
      <w:r w:rsidR="00474818" w:rsidRPr="00474818">
        <w:rPr>
          <w:b/>
          <w:sz w:val="28"/>
          <w:szCs w:val="28"/>
        </w:rPr>
        <w:t xml:space="preserve"> škol </w:t>
      </w:r>
    </w:p>
    <w:p w:rsidR="00D11267" w:rsidRDefault="00D11267" w:rsidP="00D11267">
      <w:pPr>
        <w:jc w:val="both"/>
        <w:rPr>
          <w:bCs/>
          <w:sz w:val="22"/>
          <w:szCs w:val="22"/>
        </w:rPr>
      </w:pPr>
    </w:p>
    <w:p w:rsidR="00134246" w:rsidRPr="000618B6" w:rsidRDefault="00134246" w:rsidP="00D11267">
      <w:pPr>
        <w:jc w:val="both"/>
        <w:rPr>
          <w:bCs/>
          <w:sz w:val="22"/>
          <w:szCs w:val="22"/>
        </w:rPr>
      </w:pPr>
    </w:p>
    <w:p w:rsidR="00D428B0" w:rsidRDefault="00D11267" w:rsidP="00D428B0">
      <w:pPr>
        <w:pStyle w:val="Zkladntext"/>
        <w:jc w:val="both"/>
        <w:rPr>
          <w:rFonts w:ascii="Arial" w:hAnsi="Arial" w:cs="Arial"/>
          <w:sz w:val="22"/>
          <w:szCs w:val="22"/>
        </w:rPr>
      </w:pPr>
      <w:r w:rsidRPr="000618B6">
        <w:rPr>
          <w:bCs/>
          <w:sz w:val="22"/>
          <w:szCs w:val="22"/>
        </w:rPr>
        <w:t xml:space="preserve">Zastupitelstvo </w:t>
      </w:r>
      <w:r w:rsidR="00474818">
        <w:rPr>
          <w:bCs/>
          <w:sz w:val="22"/>
          <w:szCs w:val="22"/>
        </w:rPr>
        <w:t>o</w:t>
      </w:r>
      <w:r w:rsidRPr="000618B6">
        <w:rPr>
          <w:bCs/>
          <w:sz w:val="22"/>
          <w:szCs w:val="22"/>
        </w:rPr>
        <w:t xml:space="preserve">bce Horní Suchá se na svém zasedání </w:t>
      </w:r>
      <w:r w:rsidR="00474818">
        <w:rPr>
          <w:bCs/>
          <w:sz w:val="22"/>
          <w:szCs w:val="22"/>
        </w:rPr>
        <w:t xml:space="preserve">konaném </w:t>
      </w:r>
      <w:r w:rsidRPr="000618B6">
        <w:rPr>
          <w:bCs/>
          <w:sz w:val="22"/>
          <w:szCs w:val="22"/>
        </w:rPr>
        <w:t xml:space="preserve">dne </w:t>
      </w:r>
      <w:r w:rsidR="00194685">
        <w:rPr>
          <w:bCs/>
          <w:sz w:val="22"/>
          <w:szCs w:val="22"/>
        </w:rPr>
        <w:t>12. 4.</w:t>
      </w:r>
      <w:r w:rsidR="00474818">
        <w:rPr>
          <w:bCs/>
          <w:sz w:val="22"/>
          <w:szCs w:val="22"/>
        </w:rPr>
        <w:t xml:space="preserve"> </w:t>
      </w:r>
      <w:r w:rsidRPr="000618B6">
        <w:rPr>
          <w:bCs/>
          <w:sz w:val="22"/>
          <w:szCs w:val="22"/>
        </w:rPr>
        <w:t>20</w:t>
      </w:r>
      <w:r w:rsidR="00474818">
        <w:rPr>
          <w:bCs/>
          <w:sz w:val="22"/>
          <w:szCs w:val="22"/>
        </w:rPr>
        <w:t xml:space="preserve">18 usnesením č. </w:t>
      </w:r>
      <w:r w:rsidR="0065440D">
        <w:rPr>
          <w:bCs/>
          <w:sz w:val="22"/>
          <w:szCs w:val="22"/>
        </w:rPr>
        <w:t>6 c)</w:t>
      </w:r>
      <w:bookmarkStart w:id="0" w:name="_GoBack"/>
      <w:bookmarkEnd w:id="0"/>
      <w:r w:rsidRPr="000618B6">
        <w:rPr>
          <w:bCs/>
          <w:sz w:val="22"/>
          <w:szCs w:val="22"/>
        </w:rPr>
        <w:t xml:space="preserve"> </w:t>
      </w:r>
      <w:r w:rsidR="00D97567">
        <w:rPr>
          <w:bCs/>
          <w:sz w:val="22"/>
          <w:szCs w:val="22"/>
        </w:rPr>
        <w:t xml:space="preserve">se usneslo </w:t>
      </w:r>
      <w:r w:rsidR="00474818" w:rsidRPr="00474818">
        <w:rPr>
          <w:sz w:val="22"/>
          <w:szCs w:val="22"/>
        </w:rPr>
        <w:t>vyda</w:t>
      </w:r>
      <w:r w:rsidR="00D97567">
        <w:rPr>
          <w:sz w:val="22"/>
          <w:szCs w:val="22"/>
        </w:rPr>
        <w:t>t</w:t>
      </w:r>
      <w:r w:rsidR="00474818" w:rsidRPr="00474818">
        <w:rPr>
          <w:sz w:val="22"/>
          <w:szCs w:val="22"/>
        </w:rPr>
        <w:t xml:space="preserve"> na základě ustanovení § 178 odst. 2 písm. </w:t>
      </w:r>
      <w:r w:rsidR="00D97567">
        <w:rPr>
          <w:sz w:val="22"/>
          <w:szCs w:val="22"/>
        </w:rPr>
        <w:t>b</w:t>
      </w:r>
      <w:r w:rsidR="00474818" w:rsidRPr="00474818">
        <w:rPr>
          <w:sz w:val="22"/>
          <w:szCs w:val="22"/>
        </w:rPr>
        <w:t xml:space="preserve">) </w:t>
      </w:r>
      <w:r w:rsidR="00D428B0">
        <w:rPr>
          <w:sz w:val="22"/>
          <w:szCs w:val="22"/>
        </w:rPr>
        <w:t xml:space="preserve">a § 179 odst. 3 zákona </w:t>
      </w:r>
      <w:r w:rsidR="00474818" w:rsidRPr="00474818">
        <w:rPr>
          <w:sz w:val="22"/>
          <w:szCs w:val="22"/>
        </w:rPr>
        <w:t>č. 561/2004 Sb., o předškolním, základním, středním, vyšším odborném a jiném vzdělávání (školský zákon), ve znění pozdějších předpisů, a v souladu s § 10 písm. d) a § 84 odst. 2 písm. h) zákona č. 128/2000 Sb., o obcích (obecní zřízení), ve znění pozdějších předpisů, tuto obecně závaznou vyhlášku (dále jen „vyhláška“):</w:t>
      </w:r>
    </w:p>
    <w:p w:rsidR="00134246" w:rsidRDefault="00134246" w:rsidP="00D97567">
      <w:pPr>
        <w:jc w:val="both"/>
        <w:rPr>
          <w:rFonts w:ascii="Arial" w:hAnsi="Arial" w:cs="Arial"/>
          <w:sz w:val="22"/>
          <w:szCs w:val="22"/>
        </w:rPr>
      </w:pPr>
    </w:p>
    <w:p w:rsidR="00D11267" w:rsidRPr="000618B6" w:rsidRDefault="00D11267" w:rsidP="00D11267">
      <w:pPr>
        <w:jc w:val="center"/>
        <w:rPr>
          <w:b/>
          <w:bCs/>
          <w:sz w:val="22"/>
          <w:szCs w:val="22"/>
        </w:rPr>
      </w:pPr>
      <w:r w:rsidRPr="000618B6">
        <w:rPr>
          <w:b/>
          <w:bCs/>
          <w:sz w:val="22"/>
          <w:szCs w:val="22"/>
        </w:rPr>
        <w:t>Článek 1</w:t>
      </w:r>
    </w:p>
    <w:p w:rsidR="00474818" w:rsidRPr="00474818" w:rsidRDefault="00474818" w:rsidP="00474818">
      <w:pPr>
        <w:pStyle w:val="Nadpis2"/>
        <w:jc w:val="center"/>
        <w:rPr>
          <w:b/>
          <w:sz w:val="22"/>
          <w:szCs w:val="22"/>
          <w:u w:val="none"/>
        </w:rPr>
      </w:pPr>
      <w:r w:rsidRPr="00474818">
        <w:rPr>
          <w:b/>
          <w:sz w:val="22"/>
          <w:szCs w:val="22"/>
          <w:u w:val="none"/>
        </w:rPr>
        <w:t>Stanovení školsk</w:t>
      </w:r>
      <w:r w:rsidR="00D97567">
        <w:rPr>
          <w:b/>
          <w:sz w:val="22"/>
          <w:szCs w:val="22"/>
          <w:u w:val="none"/>
        </w:rPr>
        <w:t>ých</w:t>
      </w:r>
      <w:r w:rsidRPr="00474818">
        <w:rPr>
          <w:b/>
          <w:sz w:val="22"/>
          <w:szCs w:val="22"/>
          <w:u w:val="none"/>
        </w:rPr>
        <w:t xml:space="preserve"> obvod</w:t>
      </w:r>
      <w:r w:rsidR="00D97567">
        <w:rPr>
          <w:b/>
          <w:sz w:val="22"/>
          <w:szCs w:val="22"/>
          <w:u w:val="none"/>
        </w:rPr>
        <w:t>ů</w:t>
      </w:r>
      <w:r w:rsidRPr="00474818">
        <w:rPr>
          <w:b/>
          <w:sz w:val="22"/>
          <w:szCs w:val="22"/>
          <w:u w:val="none"/>
        </w:rPr>
        <w:t xml:space="preserve"> </w:t>
      </w:r>
    </w:p>
    <w:p w:rsidR="00474818" w:rsidRPr="00474818" w:rsidRDefault="00474818" w:rsidP="00474818"/>
    <w:p w:rsidR="00134246" w:rsidRDefault="00D97567" w:rsidP="00474818">
      <w:pPr>
        <w:ind w:right="23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Školské obvody </w:t>
      </w:r>
      <w:r w:rsidR="00D428B0">
        <w:rPr>
          <w:sz w:val="22"/>
          <w:szCs w:val="22"/>
        </w:rPr>
        <w:t>mateřských</w:t>
      </w:r>
      <w:r w:rsidR="00474818" w:rsidRPr="00474818">
        <w:rPr>
          <w:sz w:val="22"/>
          <w:szCs w:val="22"/>
        </w:rPr>
        <w:t xml:space="preserve"> škol zř</w:t>
      </w:r>
      <w:r>
        <w:rPr>
          <w:sz w:val="22"/>
          <w:szCs w:val="22"/>
        </w:rPr>
        <w:t>ízených</w:t>
      </w:r>
      <w:r w:rsidR="00474818" w:rsidRPr="00474818">
        <w:rPr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 w:rsidR="00964C60">
        <w:rPr>
          <w:sz w:val="22"/>
          <w:szCs w:val="22"/>
        </w:rPr>
        <w:t>b</w:t>
      </w:r>
      <w:r>
        <w:rPr>
          <w:sz w:val="22"/>
          <w:szCs w:val="22"/>
        </w:rPr>
        <w:t>cí</w:t>
      </w:r>
      <w:r w:rsidR="00964C60">
        <w:rPr>
          <w:sz w:val="22"/>
          <w:szCs w:val="22"/>
        </w:rPr>
        <w:t xml:space="preserve"> Horní Suchá</w:t>
      </w:r>
      <w:r>
        <w:rPr>
          <w:sz w:val="22"/>
          <w:szCs w:val="22"/>
        </w:rPr>
        <w:t xml:space="preserve"> se stanovují takto</w:t>
      </w:r>
      <w:r w:rsidR="00134246">
        <w:rPr>
          <w:sz w:val="22"/>
          <w:szCs w:val="22"/>
        </w:rPr>
        <w:t>:</w:t>
      </w:r>
    </w:p>
    <w:p w:rsidR="00134246" w:rsidRPr="00474818" w:rsidRDefault="00134246" w:rsidP="00474818">
      <w:pPr>
        <w:ind w:right="23" w:firstLine="708"/>
        <w:jc w:val="both"/>
        <w:rPr>
          <w:sz w:val="22"/>
          <w:szCs w:val="22"/>
        </w:rPr>
      </w:pPr>
    </w:p>
    <w:p w:rsidR="00134246" w:rsidRDefault="00474818" w:rsidP="00D97567">
      <w:pPr>
        <w:ind w:left="360" w:hanging="360"/>
        <w:jc w:val="both"/>
        <w:rPr>
          <w:sz w:val="22"/>
          <w:szCs w:val="22"/>
        </w:rPr>
      </w:pPr>
      <w:r w:rsidRPr="00474818">
        <w:rPr>
          <w:sz w:val="22"/>
          <w:szCs w:val="22"/>
        </w:rPr>
        <w:t xml:space="preserve">1) </w:t>
      </w:r>
      <w:r w:rsidRPr="00474818">
        <w:rPr>
          <w:sz w:val="22"/>
          <w:szCs w:val="22"/>
        </w:rPr>
        <w:tab/>
        <w:t>školsk</w:t>
      </w:r>
      <w:r w:rsidR="00134246">
        <w:rPr>
          <w:sz w:val="22"/>
          <w:szCs w:val="22"/>
        </w:rPr>
        <w:t>ý</w:t>
      </w:r>
      <w:r w:rsidRPr="00474818">
        <w:rPr>
          <w:sz w:val="22"/>
          <w:szCs w:val="22"/>
        </w:rPr>
        <w:t xml:space="preserve"> obvod Základní školy a Mateřské školy</w:t>
      </w:r>
      <w:r w:rsidR="00134246">
        <w:rPr>
          <w:sz w:val="22"/>
          <w:szCs w:val="22"/>
        </w:rPr>
        <w:t>, Horní Suchá, příspěvková organizace, IČ: 750</w:t>
      </w:r>
      <w:r w:rsidR="00D428B0">
        <w:rPr>
          <w:sz w:val="22"/>
          <w:szCs w:val="22"/>
        </w:rPr>
        <w:t xml:space="preserve"> </w:t>
      </w:r>
      <w:r w:rsidR="00134246">
        <w:rPr>
          <w:sz w:val="22"/>
          <w:szCs w:val="22"/>
        </w:rPr>
        <w:t xml:space="preserve">29 324, se sídlem </w:t>
      </w:r>
      <w:proofErr w:type="spellStart"/>
      <w:r w:rsidR="00134246">
        <w:rPr>
          <w:sz w:val="22"/>
          <w:szCs w:val="22"/>
        </w:rPr>
        <w:t>Těrlická</w:t>
      </w:r>
      <w:proofErr w:type="spellEnd"/>
      <w:r w:rsidR="00134246">
        <w:rPr>
          <w:sz w:val="22"/>
          <w:szCs w:val="22"/>
        </w:rPr>
        <w:t xml:space="preserve"> 969, Horní Suchá, </w:t>
      </w:r>
      <w:r w:rsidRPr="00474818">
        <w:rPr>
          <w:sz w:val="22"/>
          <w:szCs w:val="22"/>
        </w:rPr>
        <w:t>tvoří</w:t>
      </w:r>
      <w:r w:rsidR="00134246">
        <w:rPr>
          <w:sz w:val="22"/>
          <w:szCs w:val="22"/>
        </w:rPr>
        <w:t xml:space="preserve"> k</w:t>
      </w:r>
      <w:r w:rsidR="00D97567">
        <w:rPr>
          <w:sz w:val="22"/>
          <w:szCs w:val="22"/>
        </w:rPr>
        <w:t>atastrální území</w:t>
      </w:r>
      <w:r w:rsidR="00134246">
        <w:rPr>
          <w:sz w:val="22"/>
          <w:szCs w:val="22"/>
        </w:rPr>
        <w:t xml:space="preserve"> Horní Suchá</w:t>
      </w:r>
    </w:p>
    <w:p w:rsidR="007255B4" w:rsidRPr="00474818" w:rsidRDefault="007255B4" w:rsidP="00474818">
      <w:pPr>
        <w:ind w:left="360" w:hanging="360"/>
        <w:jc w:val="both"/>
        <w:rPr>
          <w:i/>
          <w:sz w:val="22"/>
          <w:szCs w:val="22"/>
        </w:rPr>
      </w:pPr>
    </w:p>
    <w:p w:rsidR="00134246" w:rsidRPr="00474818" w:rsidRDefault="00474818" w:rsidP="00D97567">
      <w:pPr>
        <w:ind w:left="360" w:hanging="360"/>
        <w:jc w:val="both"/>
        <w:rPr>
          <w:i/>
          <w:sz w:val="22"/>
          <w:szCs w:val="22"/>
        </w:rPr>
      </w:pPr>
      <w:r w:rsidRPr="00474818">
        <w:rPr>
          <w:sz w:val="22"/>
          <w:szCs w:val="22"/>
        </w:rPr>
        <w:t xml:space="preserve">2) </w:t>
      </w:r>
      <w:r w:rsidRPr="00474818">
        <w:rPr>
          <w:sz w:val="22"/>
          <w:szCs w:val="22"/>
        </w:rPr>
        <w:tab/>
        <w:t>školsk</w:t>
      </w:r>
      <w:r w:rsidR="00134246">
        <w:rPr>
          <w:sz w:val="22"/>
          <w:szCs w:val="22"/>
        </w:rPr>
        <w:t>ý</w:t>
      </w:r>
      <w:r w:rsidRPr="00474818">
        <w:rPr>
          <w:sz w:val="22"/>
          <w:szCs w:val="22"/>
        </w:rPr>
        <w:t xml:space="preserve"> obvod Základní školy a Mateřské školy</w:t>
      </w:r>
      <w:r w:rsidR="00134246">
        <w:rPr>
          <w:sz w:val="22"/>
          <w:szCs w:val="22"/>
        </w:rPr>
        <w:t xml:space="preserve"> s polským jazykem vyučovacím Horní Suchá, příspěvková organizace, IČ: 750 29 332, se sídlem </w:t>
      </w:r>
      <w:proofErr w:type="spellStart"/>
      <w:r w:rsidR="00134246">
        <w:rPr>
          <w:sz w:val="22"/>
          <w:szCs w:val="22"/>
        </w:rPr>
        <w:t>Těrlická</w:t>
      </w:r>
      <w:proofErr w:type="spellEnd"/>
      <w:r w:rsidR="00134246">
        <w:rPr>
          <w:sz w:val="22"/>
          <w:szCs w:val="22"/>
        </w:rPr>
        <w:t xml:space="preserve"> 407, Horní Suchá, t</w:t>
      </w:r>
      <w:r w:rsidRPr="00474818">
        <w:rPr>
          <w:sz w:val="22"/>
          <w:szCs w:val="22"/>
        </w:rPr>
        <w:t>voří</w:t>
      </w:r>
      <w:r w:rsidR="00134246">
        <w:rPr>
          <w:sz w:val="22"/>
          <w:szCs w:val="22"/>
        </w:rPr>
        <w:t xml:space="preserve"> k</w:t>
      </w:r>
      <w:r w:rsidR="00D97567">
        <w:rPr>
          <w:sz w:val="22"/>
          <w:szCs w:val="22"/>
        </w:rPr>
        <w:t>atastrální území</w:t>
      </w:r>
      <w:r w:rsidR="00134246">
        <w:rPr>
          <w:sz w:val="22"/>
          <w:szCs w:val="22"/>
        </w:rPr>
        <w:t xml:space="preserve"> Horní Suchá</w:t>
      </w:r>
      <w:r w:rsidR="00D97567">
        <w:rPr>
          <w:sz w:val="22"/>
          <w:szCs w:val="22"/>
        </w:rPr>
        <w:t>.</w:t>
      </w:r>
    </w:p>
    <w:p w:rsidR="008D664E" w:rsidRDefault="008D664E" w:rsidP="00474818">
      <w:pPr>
        <w:ind w:left="360" w:hanging="360"/>
        <w:jc w:val="both"/>
        <w:rPr>
          <w:sz w:val="22"/>
          <w:szCs w:val="22"/>
        </w:rPr>
      </w:pPr>
    </w:p>
    <w:p w:rsidR="00474818" w:rsidRPr="00474818" w:rsidRDefault="00474818" w:rsidP="00474818">
      <w:pPr>
        <w:pStyle w:val="Nadpis2"/>
        <w:jc w:val="center"/>
        <w:rPr>
          <w:b/>
          <w:sz w:val="22"/>
          <w:szCs w:val="22"/>
          <w:u w:val="none"/>
        </w:rPr>
      </w:pPr>
      <w:r w:rsidRPr="00474818">
        <w:rPr>
          <w:b/>
          <w:sz w:val="22"/>
          <w:szCs w:val="22"/>
          <w:u w:val="none"/>
        </w:rPr>
        <w:t>Čl</w:t>
      </w:r>
      <w:r>
        <w:rPr>
          <w:b/>
          <w:sz w:val="22"/>
          <w:szCs w:val="22"/>
          <w:u w:val="none"/>
        </w:rPr>
        <w:t>ánek</w:t>
      </w:r>
      <w:r w:rsidRPr="00474818">
        <w:rPr>
          <w:b/>
          <w:sz w:val="22"/>
          <w:szCs w:val="22"/>
          <w:u w:val="none"/>
        </w:rPr>
        <w:t xml:space="preserve"> 2</w:t>
      </w:r>
    </w:p>
    <w:p w:rsidR="00474818" w:rsidRPr="00474818" w:rsidRDefault="00474818" w:rsidP="00474818">
      <w:pPr>
        <w:pStyle w:val="Nadpis1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  <w:r w:rsidRPr="00474818">
        <w:rPr>
          <w:rFonts w:ascii="Times New Roman" w:hAnsi="Times New Roman" w:cs="Times New Roman"/>
          <w:sz w:val="22"/>
          <w:szCs w:val="22"/>
        </w:rPr>
        <w:t>Závěrečné ustanovení</w:t>
      </w:r>
    </w:p>
    <w:p w:rsidR="00474818" w:rsidRPr="00474818" w:rsidRDefault="00474818" w:rsidP="00474818"/>
    <w:p w:rsidR="00474818" w:rsidRPr="00474818" w:rsidRDefault="00474818" w:rsidP="00474818">
      <w:pPr>
        <w:jc w:val="center"/>
        <w:rPr>
          <w:i/>
          <w:sz w:val="22"/>
          <w:szCs w:val="22"/>
        </w:rPr>
      </w:pPr>
      <w:r w:rsidRPr="00474818">
        <w:rPr>
          <w:sz w:val="22"/>
          <w:szCs w:val="22"/>
        </w:rPr>
        <w:t>Tato vyhláška nabývá účinnosti patnáctým dnem po dni jejího vyhlášení.</w:t>
      </w:r>
    </w:p>
    <w:p w:rsidR="00474818" w:rsidRPr="00474818" w:rsidRDefault="00474818" w:rsidP="00474818">
      <w:pPr>
        <w:pStyle w:val="Zkladntext"/>
        <w:tabs>
          <w:tab w:val="left" w:pos="540"/>
        </w:tabs>
        <w:jc w:val="center"/>
        <w:rPr>
          <w:sz w:val="22"/>
          <w:szCs w:val="22"/>
        </w:rPr>
      </w:pPr>
    </w:p>
    <w:p w:rsidR="00474818" w:rsidRPr="000618B6" w:rsidRDefault="00474818" w:rsidP="00474818">
      <w:pPr>
        <w:rPr>
          <w:b/>
          <w:bCs/>
        </w:rPr>
      </w:pPr>
    </w:p>
    <w:p w:rsidR="00474818" w:rsidRPr="000618B6" w:rsidRDefault="00474818" w:rsidP="00474818">
      <w:pPr>
        <w:rPr>
          <w:b/>
          <w:bCs/>
        </w:rPr>
      </w:pPr>
      <w:r w:rsidRPr="000618B6">
        <w:rPr>
          <w:b/>
          <w:bCs/>
        </w:rPr>
        <w:t> </w:t>
      </w:r>
    </w:p>
    <w:p w:rsidR="00474818" w:rsidRPr="000618B6" w:rsidRDefault="00474818" w:rsidP="00474818">
      <w:pPr>
        <w:spacing w:before="100" w:beforeAutospacing="1" w:after="100" w:afterAutospacing="1" w:line="360" w:lineRule="atLeast"/>
        <w:jc w:val="both"/>
      </w:pPr>
      <w:r w:rsidRPr="000618B6">
        <w:rPr>
          <w:color w:val="4F81BD"/>
        </w:rPr>
        <w:t>    </w:t>
      </w:r>
      <w:r w:rsidRPr="000618B6">
        <w:t xml:space="preserve">……………………………….                                          ……………………….                  </w:t>
      </w:r>
    </w:p>
    <w:p w:rsidR="00474818" w:rsidRPr="000618B6" w:rsidRDefault="00474818" w:rsidP="00474818">
      <w:r w:rsidRPr="000618B6">
        <w:t>       </w:t>
      </w:r>
      <w:proofErr w:type="spellStart"/>
      <w:r w:rsidRPr="000618B6">
        <w:t>Ing.Jan</w:t>
      </w:r>
      <w:proofErr w:type="spellEnd"/>
      <w:r w:rsidRPr="000618B6">
        <w:t xml:space="preserve"> </w:t>
      </w:r>
      <w:proofErr w:type="spellStart"/>
      <w:r w:rsidRPr="000618B6">
        <w:t>Lipner</w:t>
      </w:r>
      <w:proofErr w:type="spellEnd"/>
      <w:r w:rsidRPr="000618B6">
        <w:t xml:space="preserve">                                                                           Josef </w:t>
      </w:r>
      <w:proofErr w:type="spellStart"/>
      <w:r w:rsidRPr="000618B6">
        <w:t>Žerdík</w:t>
      </w:r>
      <w:proofErr w:type="spellEnd"/>
      <w:r w:rsidRPr="000618B6">
        <w:br/>
        <w:t xml:space="preserve">       starosta obce v.r.                                                                     místostarosta </w:t>
      </w:r>
      <w:proofErr w:type="gramStart"/>
      <w:r w:rsidRPr="000618B6">
        <w:t>v.r.</w:t>
      </w:r>
      <w:proofErr w:type="gramEnd"/>
    </w:p>
    <w:p w:rsidR="00474818" w:rsidRDefault="00474818" w:rsidP="00474818"/>
    <w:p w:rsidR="00D97567" w:rsidRDefault="00D97567" w:rsidP="00474818"/>
    <w:p w:rsidR="000147E1" w:rsidRDefault="000147E1" w:rsidP="00474818"/>
    <w:p w:rsidR="000147E1" w:rsidRDefault="000147E1" w:rsidP="00474818"/>
    <w:p w:rsidR="000147E1" w:rsidRDefault="000147E1" w:rsidP="00474818"/>
    <w:p w:rsidR="00474818" w:rsidRPr="00474818" w:rsidRDefault="00474818" w:rsidP="00474818">
      <w:pPr>
        <w:rPr>
          <w:sz w:val="22"/>
          <w:szCs w:val="22"/>
        </w:rPr>
      </w:pPr>
      <w:r w:rsidRPr="00474818">
        <w:rPr>
          <w:sz w:val="22"/>
          <w:szCs w:val="22"/>
        </w:rPr>
        <w:t>Vyvěšeno na úřední desce dne:</w:t>
      </w:r>
    </w:p>
    <w:p w:rsidR="00474818" w:rsidRPr="00474818" w:rsidRDefault="00474818" w:rsidP="00D97567">
      <w:pPr>
        <w:rPr>
          <w:sz w:val="22"/>
          <w:szCs w:val="22"/>
        </w:rPr>
      </w:pPr>
      <w:r w:rsidRPr="00474818">
        <w:rPr>
          <w:sz w:val="22"/>
          <w:szCs w:val="22"/>
        </w:rPr>
        <w:t>Sejmuto z úřední desky dne:</w:t>
      </w:r>
    </w:p>
    <w:sectPr w:rsidR="00474818" w:rsidRPr="004748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4A2F" w:rsidRDefault="00074A2F" w:rsidP="00D11267">
      <w:r>
        <w:separator/>
      </w:r>
    </w:p>
  </w:endnote>
  <w:endnote w:type="continuationSeparator" w:id="0">
    <w:p w:rsidR="00074A2F" w:rsidRDefault="00074A2F" w:rsidP="00D11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Franklin Gothic Book">
    <w:altName w:val="Corbel"/>
    <w:charset w:val="EE"/>
    <w:family w:val="swiss"/>
    <w:pitch w:val="variable"/>
    <w:sig w:usb0="00000001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4A2F" w:rsidRDefault="00074A2F" w:rsidP="00D11267">
      <w:r>
        <w:separator/>
      </w:r>
    </w:p>
  </w:footnote>
  <w:footnote w:type="continuationSeparator" w:id="0">
    <w:p w:rsidR="00074A2F" w:rsidRDefault="00074A2F" w:rsidP="00D112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14858"/>
    <w:multiLevelType w:val="hybridMultilevel"/>
    <w:tmpl w:val="69009936"/>
    <w:lvl w:ilvl="0" w:tplc="5418967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AF6C37"/>
    <w:multiLevelType w:val="hybridMultilevel"/>
    <w:tmpl w:val="693A5BA6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F8F12DC"/>
    <w:multiLevelType w:val="hybridMultilevel"/>
    <w:tmpl w:val="C6CCF9F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2E16DA6"/>
    <w:multiLevelType w:val="singleLevel"/>
    <w:tmpl w:val="195C4E9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>
    <w:nsid w:val="228462EB"/>
    <w:multiLevelType w:val="hybridMultilevel"/>
    <w:tmpl w:val="F5A21206"/>
    <w:lvl w:ilvl="0" w:tplc="6FC8BB9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23CC74EC"/>
    <w:multiLevelType w:val="hybridMultilevel"/>
    <w:tmpl w:val="CFC0A70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4691B85"/>
    <w:multiLevelType w:val="hybridMultilevel"/>
    <w:tmpl w:val="0102113C"/>
    <w:lvl w:ilvl="0" w:tplc="6EAE87B6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7">
    <w:nsid w:val="2E885014"/>
    <w:multiLevelType w:val="hybridMultilevel"/>
    <w:tmpl w:val="637AB2E8"/>
    <w:lvl w:ilvl="0" w:tplc="2A240190">
      <w:start w:val="1"/>
      <w:numFmt w:val="decimal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5B934CD"/>
    <w:multiLevelType w:val="hybridMultilevel"/>
    <w:tmpl w:val="BDA866D4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36B6331A"/>
    <w:multiLevelType w:val="hybridMultilevel"/>
    <w:tmpl w:val="184EEDD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04584A"/>
    <w:multiLevelType w:val="hybridMultilevel"/>
    <w:tmpl w:val="4B86AD1C"/>
    <w:lvl w:ilvl="0" w:tplc="9A761A7E">
      <w:start w:val="1"/>
      <w:numFmt w:val="decimal"/>
      <w:lvlText w:val="(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8EE0A3C4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>
    <w:nsid w:val="520D0C07"/>
    <w:multiLevelType w:val="hybridMultilevel"/>
    <w:tmpl w:val="1BB2DB0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29440CA"/>
    <w:multiLevelType w:val="hybridMultilevel"/>
    <w:tmpl w:val="7B5E260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2AB3E05"/>
    <w:multiLevelType w:val="hybridMultilevel"/>
    <w:tmpl w:val="08BA255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34016E0"/>
    <w:multiLevelType w:val="hybridMultilevel"/>
    <w:tmpl w:val="7A3E2B6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48A0AF8"/>
    <w:multiLevelType w:val="hybridMultilevel"/>
    <w:tmpl w:val="F35C9B9E"/>
    <w:lvl w:ilvl="0" w:tplc="040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6">
    <w:nsid w:val="6DBB7310"/>
    <w:multiLevelType w:val="hybridMultilevel"/>
    <w:tmpl w:val="0EFE9FF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9C60068"/>
    <w:multiLevelType w:val="hybridMultilevel"/>
    <w:tmpl w:val="9F88C100"/>
    <w:lvl w:ilvl="0" w:tplc="04050017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>
    <w:abstractNumId w:val="10"/>
  </w:num>
  <w:num w:numId="2">
    <w:abstractNumId w:val="4"/>
  </w:num>
  <w:num w:numId="3">
    <w:abstractNumId w:val="8"/>
  </w:num>
  <w:num w:numId="4">
    <w:abstractNumId w:val="17"/>
  </w:num>
  <w:num w:numId="5">
    <w:abstractNumId w:val="16"/>
  </w:num>
  <w:num w:numId="6">
    <w:abstractNumId w:val="7"/>
  </w:num>
  <w:num w:numId="7">
    <w:abstractNumId w:val="0"/>
  </w:num>
  <w:num w:numId="8">
    <w:abstractNumId w:val="1"/>
  </w:num>
  <w:num w:numId="9">
    <w:abstractNumId w:val="15"/>
  </w:num>
  <w:num w:numId="10">
    <w:abstractNumId w:val="2"/>
  </w:num>
  <w:num w:numId="11">
    <w:abstractNumId w:val="13"/>
  </w:num>
  <w:num w:numId="12">
    <w:abstractNumId w:val="11"/>
  </w:num>
  <w:num w:numId="13">
    <w:abstractNumId w:val="14"/>
  </w:num>
  <w:num w:numId="14">
    <w:abstractNumId w:val="5"/>
  </w:num>
  <w:num w:numId="15">
    <w:abstractNumId w:val="12"/>
  </w:num>
  <w:num w:numId="16">
    <w:abstractNumId w:val="6"/>
  </w:num>
  <w:num w:numId="17">
    <w:abstractNumId w:val="9"/>
  </w:num>
  <w:num w:numId="18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7CE"/>
    <w:rsid w:val="00001ADF"/>
    <w:rsid w:val="000147E1"/>
    <w:rsid w:val="0002536D"/>
    <w:rsid w:val="00074A2F"/>
    <w:rsid w:val="00134246"/>
    <w:rsid w:val="00194685"/>
    <w:rsid w:val="003C1320"/>
    <w:rsid w:val="003F6962"/>
    <w:rsid w:val="00474818"/>
    <w:rsid w:val="005857CE"/>
    <w:rsid w:val="0065440D"/>
    <w:rsid w:val="007255B4"/>
    <w:rsid w:val="00782B61"/>
    <w:rsid w:val="007F666A"/>
    <w:rsid w:val="008044FD"/>
    <w:rsid w:val="008D664E"/>
    <w:rsid w:val="00964C60"/>
    <w:rsid w:val="00A057B6"/>
    <w:rsid w:val="00B417FE"/>
    <w:rsid w:val="00D11267"/>
    <w:rsid w:val="00D428B0"/>
    <w:rsid w:val="00D97567"/>
    <w:rsid w:val="00DD7957"/>
    <w:rsid w:val="00FD0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057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057B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A057B6"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A057B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qFormat/>
    <w:rsid w:val="007F666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NzevChar">
    <w:name w:val="Název Char"/>
    <w:basedOn w:val="Standardnpsmoodstavce"/>
    <w:link w:val="Nzev"/>
    <w:rsid w:val="007F666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Zvraznn">
    <w:name w:val="Emphasis"/>
    <w:basedOn w:val="Standardnpsmoodstavce"/>
    <w:uiPriority w:val="20"/>
    <w:qFormat/>
    <w:rsid w:val="007F666A"/>
    <w:rPr>
      <w:i/>
      <w:iCs/>
    </w:rPr>
  </w:style>
  <w:style w:type="paragraph" w:styleId="Odstavecseseznamem">
    <w:name w:val="List Paragraph"/>
    <w:basedOn w:val="Normln"/>
    <w:uiPriority w:val="34"/>
    <w:qFormat/>
    <w:rsid w:val="007F666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dpis1Char">
    <w:name w:val="Nadpis 1 Char"/>
    <w:basedOn w:val="Standardnpsmoodstavce"/>
    <w:link w:val="Nadpis1"/>
    <w:rsid w:val="00A057B6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A057B6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A057B6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styleId="Zkladntext">
    <w:name w:val="Body Text"/>
    <w:basedOn w:val="Normln"/>
    <w:link w:val="ZkladntextChar"/>
    <w:unhideWhenUsed/>
    <w:rsid w:val="00A057B6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A057B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A057B6"/>
    <w:pPr>
      <w:ind w:left="708" w:firstLine="357"/>
      <w:jc w:val="both"/>
    </w:pPr>
    <w:rPr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A057B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A057B6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paragraph" w:styleId="Textvysvtlivek">
    <w:name w:val="endnote text"/>
    <w:basedOn w:val="Normln"/>
    <w:link w:val="TextvysvtlivekChar"/>
    <w:semiHidden/>
    <w:rsid w:val="00D11267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semiHidden/>
    <w:rsid w:val="00D1126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semiHidden/>
    <w:rsid w:val="00D11267"/>
    <w:rPr>
      <w:vertAlign w:val="superscript"/>
    </w:rPr>
  </w:style>
  <w:style w:type="paragraph" w:customStyle="1" w:styleId="Default">
    <w:name w:val="Default"/>
    <w:basedOn w:val="Normln"/>
    <w:rsid w:val="00D11267"/>
    <w:pPr>
      <w:suppressAutoHyphens/>
      <w:autoSpaceDE w:val="0"/>
      <w:spacing w:line="200" w:lineRule="atLeast"/>
    </w:pPr>
    <w:rPr>
      <w:rFonts w:ascii="Franklin Gothic Book" w:eastAsia="Franklin Gothic Book" w:hAnsi="Franklin Gothic Book" w:cs="Franklin Gothic Book"/>
      <w:color w:val="000000"/>
      <w:lang w:eastAsia="hi-IN" w:bidi="hi-IN"/>
    </w:rPr>
  </w:style>
  <w:style w:type="character" w:styleId="Hypertextovodkaz">
    <w:name w:val="Hyperlink"/>
    <w:uiPriority w:val="99"/>
    <w:unhideWhenUsed/>
    <w:rsid w:val="00D11267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D664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D664E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057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057B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A057B6"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A057B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qFormat/>
    <w:rsid w:val="007F666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NzevChar">
    <w:name w:val="Název Char"/>
    <w:basedOn w:val="Standardnpsmoodstavce"/>
    <w:link w:val="Nzev"/>
    <w:rsid w:val="007F666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Zvraznn">
    <w:name w:val="Emphasis"/>
    <w:basedOn w:val="Standardnpsmoodstavce"/>
    <w:uiPriority w:val="20"/>
    <w:qFormat/>
    <w:rsid w:val="007F666A"/>
    <w:rPr>
      <w:i/>
      <w:iCs/>
    </w:rPr>
  </w:style>
  <w:style w:type="paragraph" w:styleId="Odstavecseseznamem">
    <w:name w:val="List Paragraph"/>
    <w:basedOn w:val="Normln"/>
    <w:uiPriority w:val="34"/>
    <w:qFormat/>
    <w:rsid w:val="007F666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dpis1Char">
    <w:name w:val="Nadpis 1 Char"/>
    <w:basedOn w:val="Standardnpsmoodstavce"/>
    <w:link w:val="Nadpis1"/>
    <w:rsid w:val="00A057B6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A057B6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A057B6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styleId="Zkladntext">
    <w:name w:val="Body Text"/>
    <w:basedOn w:val="Normln"/>
    <w:link w:val="ZkladntextChar"/>
    <w:unhideWhenUsed/>
    <w:rsid w:val="00A057B6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A057B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A057B6"/>
    <w:pPr>
      <w:ind w:left="708" w:firstLine="357"/>
      <w:jc w:val="both"/>
    </w:pPr>
    <w:rPr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A057B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A057B6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paragraph" w:styleId="Textvysvtlivek">
    <w:name w:val="endnote text"/>
    <w:basedOn w:val="Normln"/>
    <w:link w:val="TextvysvtlivekChar"/>
    <w:semiHidden/>
    <w:rsid w:val="00D11267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semiHidden/>
    <w:rsid w:val="00D1126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semiHidden/>
    <w:rsid w:val="00D11267"/>
    <w:rPr>
      <w:vertAlign w:val="superscript"/>
    </w:rPr>
  </w:style>
  <w:style w:type="paragraph" w:customStyle="1" w:styleId="Default">
    <w:name w:val="Default"/>
    <w:basedOn w:val="Normln"/>
    <w:rsid w:val="00D11267"/>
    <w:pPr>
      <w:suppressAutoHyphens/>
      <w:autoSpaceDE w:val="0"/>
      <w:spacing w:line="200" w:lineRule="atLeast"/>
    </w:pPr>
    <w:rPr>
      <w:rFonts w:ascii="Franklin Gothic Book" w:eastAsia="Franklin Gothic Book" w:hAnsi="Franklin Gothic Book" w:cs="Franklin Gothic Book"/>
      <w:color w:val="000000"/>
      <w:lang w:eastAsia="hi-IN" w:bidi="hi-IN"/>
    </w:rPr>
  </w:style>
  <w:style w:type="character" w:styleId="Hypertextovodkaz">
    <w:name w:val="Hyperlink"/>
    <w:uiPriority w:val="99"/>
    <w:unhideWhenUsed/>
    <w:rsid w:val="00D11267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D664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D664E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647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7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erodynamika">
      <a:majorFont>
        <a:latin typeface="Trebuchet MS"/>
        <a:ea typeface=""/>
        <a:cs typeface=""/>
        <a:font script="Jpan" typeface="HGｺﾞｼｯｸM"/>
        <a:font script="Hang" typeface="HY그래픽B"/>
        <a:font script="Hans" typeface="方正姚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/>
        <a:ea typeface=""/>
        <a:cs typeface=""/>
        <a:font script="Jpan" typeface="HGｺﾞｼｯｸM"/>
        <a:font script="Hang" typeface="HY그래픽M"/>
        <a:font script="Hans" typeface="方正姚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229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15</cp:revision>
  <cp:lastPrinted>2018-02-14T12:51:00Z</cp:lastPrinted>
  <dcterms:created xsi:type="dcterms:W3CDTF">2018-02-14T12:16:00Z</dcterms:created>
  <dcterms:modified xsi:type="dcterms:W3CDTF">2018-04-16T10:09:00Z</dcterms:modified>
</cp:coreProperties>
</file>