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38B51F8A" w14:textId="77777777" w:rsidTr="005467B8">
        <w:tc>
          <w:tcPr>
            <w:tcW w:w="1384" w:type="dxa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</w:tcPr>
          <w:p w14:paraId="6BBFD0AB" w14:textId="04526280" w:rsidR="00394DC7" w:rsidRPr="007D2DF5" w:rsidRDefault="0038487F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38487F">
              <w:rPr>
                <w:rFonts w:ascii="Times New Roman" w:eastAsia="Times New Roman" w:hAnsi="Times New Roman"/>
                <w:lang w:eastAsia="cs-CZ"/>
              </w:rPr>
              <w:t>SZ UKZUZ 049914/2026/14374</w:t>
            </w:r>
          </w:p>
        </w:tc>
      </w:tr>
      <w:tr w:rsidR="00394DC7" w:rsidRPr="007D2DF5" w14:paraId="0526F22D" w14:textId="77777777" w:rsidTr="005467B8">
        <w:tc>
          <w:tcPr>
            <w:tcW w:w="1384" w:type="dxa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</w:tcPr>
          <w:p w14:paraId="05220503" w14:textId="64A2F2E1" w:rsidR="00394DC7" w:rsidRPr="007D2DF5" w:rsidRDefault="0026370D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70D">
              <w:rPr>
                <w:rFonts w:ascii="Times New Roman" w:eastAsia="Times New Roman" w:hAnsi="Times New Roman"/>
                <w:lang w:eastAsia="cs-CZ"/>
              </w:rPr>
              <w:t>UKZUZ 117247/2026</w:t>
            </w:r>
          </w:p>
        </w:tc>
      </w:tr>
      <w:tr w:rsidR="00394DC7" w:rsidRPr="007D2DF5" w14:paraId="7908D0FA" w14:textId="77777777" w:rsidTr="005467B8">
        <w:tc>
          <w:tcPr>
            <w:tcW w:w="1384" w:type="dxa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</w:tcPr>
          <w:p w14:paraId="2C943298" w14:textId="1A224150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C434A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</w:tcPr>
          <w:p w14:paraId="78233082" w14:textId="23D04CBE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0C7A2F">
              <w:rPr>
                <w:rFonts w:ascii="Times New Roman" w:hAnsi="Times New Roman"/>
              </w:rPr>
              <w:t>enervin</w:t>
            </w:r>
            <w:proofErr w:type="spellEnd"/>
            <w:r w:rsidR="000C7A2F">
              <w:rPr>
                <w:rFonts w:ascii="Times New Roman" w:hAnsi="Times New Roman"/>
              </w:rPr>
              <w:t xml:space="preserve"> </w:t>
            </w:r>
            <w:r w:rsidR="00C434A6">
              <w:rPr>
                <w:rFonts w:ascii="Times New Roman" w:hAnsi="Times New Roman"/>
              </w:rPr>
              <w:t>pro</w:t>
            </w:r>
          </w:p>
        </w:tc>
      </w:tr>
      <w:tr w:rsidR="00394DC7" w:rsidRPr="007D2DF5" w14:paraId="25D26ECF" w14:textId="77777777" w:rsidTr="005467B8">
        <w:tc>
          <w:tcPr>
            <w:tcW w:w="1384" w:type="dxa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</w:tcPr>
          <w:p w14:paraId="4B311E16" w14:textId="43644BFB" w:rsidR="00394DC7" w:rsidRPr="00B87073" w:rsidRDefault="0026370D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370D">
              <w:rPr>
                <w:rFonts w:ascii="Times New Roman" w:eastAsia="Times New Roman" w:hAnsi="Times New Roman"/>
                <w:lang w:eastAsia="cs-CZ"/>
              </w:rPr>
              <w:t>22</w:t>
            </w:r>
            <w:r w:rsidR="008A7CB4" w:rsidRPr="0026370D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38487F" w:rsidRPr="0026370D">
              <w:rPr>
                <w:rFonts w:ascii="Times New Roman" w:eastAsia="Times New Roman" w:hAnsi="Times New Roman"/>
                <w:lang w:eastAsia="cs-CZ"/>
              </w:rPr>
              <w:t>července</w:t>
            </w:r>
            <w:r w:rsidR="008A7CB4" w:rsidRPr="0026370D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26370D">
              <w:rPr>
                <w:rFonts w:ascii="Times New Roman" w:eastAsia="Times New Roman" w:hAnsi="Times New Roman"/>
                <w:lang w:eastAsia="cs-CZ"/>
              </w:rPr>
              <w:t>2</w:t>
            </w:r>
            <w:r w:rsidR="00B01EF8" w:rsidRPr="0026370D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3DC8F19C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B56031">
        <w:rPr>
          <w:rFonts w:ascii="Times New Roman" w:hAnsi="Times New Roman"/>
          <w:b/>
          <w:sz w:val="28"/>
          <w:szCs w:val="28"/>
        </w:rPr>
        <w:t>Enervin</w:t>
      </w:r>
      <w:proofErr w:type="spellEnd"/>
      <w:r w:rsidR="00B56031">
        <w:rPr>
          <w:rFonts w:ascii="Times New Roman" w:hAnsi="Times New Roman"/>
          <w:b/>
          <w:sz w:val="28"/>
          <w:szCs w:val="28"/>
        </w:rPr>
        <w:t xml:space="preserve"> </w:t>
      </w:r>
      <w:r w:rsidR="00920B84">
        <w:rPr>
          <w:rFonts w:ascii="Times New Roman" w:hAnsi="Times New Roman"/>
          <w:b/>
          <w:sz w:val="28"/>
          <w:szCs w:val="28"/>
        </w:rPr>
        <w:t>Pro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DD49AB">
        <w:rPr>
          <w:rFonts w:ascii="Times New Roman" w:hAnsi="Times New Roman"/>
          <w:b/>
          <w:sz w:val="28"/>
          <w:szCs w:val="28"/>
        </w:rPr>
        <w:t>5</w:t>
      </w:r>
      <w:r w:rsidR="00920B84">
        <w:rPr>
          <w:rFonts w:ascii="Times New Roman" w:hAnsi="Times New Roman"/>
          <w:b/>
          <w:sz w:val="28"/>
          <w:szCs w:val="28"/>
        </w:rPr>
        <w:t>877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1721AE94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77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776"/>
        <w:gridCol w:w="1568"/>
        <w:gridCol w:w="485"/>
        <w:gridCol w:w="1785"/>
        <w:gridCol w:w="1826"/>
      </w:tblGrid>
      <w:tr w:rsidR="00602A0F" w:rsidRPr="00602A0F" w14:paraId="2601159D" w14:textId="77777777" w:rsidTr="00602A0F">
        <w:tc>
          <w:tcPr>
            <w:tcW w:w="1076" w:type="pct"/>
          </w:tcPr>
          <w:p w14:paraId="6E97342E" w14:textId="77777777" w:rsidR="00CA2DA3" w:rsidRPr="00602A0F" w:rsidRDefault="00EE559D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="001D7033"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1</w:t>
            </w:r>
            <w:r w:rsidR="00CA2DA3"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)</w:t>
            </w:r>
            <w:r w:rsidR="001D7033"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="00CA2DA3"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936" w:type="pct"/>
          </w:tcPr>
          <w:p w14:paraId="39B9AA0B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827" w:type="pct"/>
          </w:tcPr>
          <w:p w14:paraId="22BD400A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56" w:type="pct"/>
          </w:tcPr>
          <w:p w14:paraId="514E8384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OL</w:t>
            </w:r>
          </w:p>
        </w:tc>
        <w:tc>
          <w:tcPr>
            <w:tcW w:w="941" w:type="pct"/>
          </w:tcPr>
          <w:p w14:paraId="4C184E85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63" w:type="pct"/>
          </w:tcPr>
          <w:p w14:paraId="08085271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602A0F" w:rsidRDefault="00CA2DA3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602A0F" w:rsidRPr="00602A0F" w14:paraId="36A10856" w14:textId="77777777" w:rsidTr="00602A0F">
        <w:tc>
          <w:tcPr>
            <w:tcW w:w="1076" w:type="pct"/>
          </w:tcPr>
          <w:p w14:paraId="12A6F96A" w14:textId="532836CB" w:rsidR="00920B84" w:rsidRPr="00602A0F" w:rsidRDefault="00920B84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pór</w:t>
            </w:r>
          </w:p>
        </w:tc>
        <w:tc>
          <w:tcPr>
            <w:tcW w:w="936" w:type="pct"/>
          </w:tcPr>
          <w:p w14:paraId="2ABB05AA" w14:textId="48CAEBE7" w:rsidR="00920B84" w:rsidRPr="00602A0F" w:rsidRDefault="00920B84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zasychání špiček listů póru</w:t>
            </w:r>
          </w:p>
        </w:tc>
        <w:tc>
          <w:tcPr>
            <w:tcW w:w="827" w:type="pct"/>
          </w:tcPr>
          <w:p w14:paraId="63D52066" w14:textId="2BC8D4CF" w:rsidR="00920B84" w:rsidRPr="00602A0F" w:rsidRDefault="00920B84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3,2 l/ha</w:t>
            </w:r>
          </w:p>
        </w:tc>
        <w:tc>
          <w:tcPr>
            <w:tcW w:w="256" w:type="pct"/>
          </w:tcPr>
          <w:p w14:paraId="0248DA80" w14:textId="55EF1902" w:rsidR="00920B84" w:rsidRPr="00602A0F" w:rsidRDefault="005D3689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941" w:type="pct"/>
          </w:tcPr>
          <w:p w14:paraId="6B57EF3C" w14:textId="17AE0735" w:rsidR="00920B84" w:rsidRPr="00602A0F" w:rsidRDefault="00920B84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1) od: 15 BBCH, do: 49 BBCH </w:t>
            </w:r>
          </w:p>
        </w:tc>
        <w:tc>
          <w:tcPr>
            <w:tcW w:w="963" w:type="pct"/>
          </w:tcPr>
          <w:p w14:paraId="2781B8F3" w14:textId="60D48D6C" w:rsidR="00920B84" w:rsidRPr="00602A0F" w:rsidRDefault="00920B84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5) </w:t>
            </w:r>
            <w:r w:rsidR="00702E8E"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venkovní prostory</w:t>
            </w:r>
          </w:p>
        </w:tc>
      </w:tr>
      <w:tr w:rsidR="00602A0F" w:rsidRPr="00602A0F" w14:paraId="007C2F33" w14:textId="77777777" w:rsidTr="00602A0F">
        <w:tc>
          <w:tcPr>
            <w:tcW w:w="1076" w:type="pct"/>
          </w:tcPr>
          <w:p w14:paraId="19B7D1DC" w14:textId="5298E583" w:rsidR="00920B84" w:rsidRPr="00602A0F" w:rsidRDefault="00920B84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cibule jarní</w:t>
            </w:r>
          </w:p>
        </w:tc>
        <w:tc>
          <w:tcPr>
            <w:tcW w:w="936" w:type="pct"/>
          </w:tcPr>
          <w:p w14:paraId="3BFAAA4E" w14:textId="4EA9A409" w:rsidR="00920B84" w:rsidRPr="00602A0F" w:rsidRDefault="00920B84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plíseň</w:t>
            </w:r>
          </w:p>
        </w:tc>
        <w:tc>
          <w:tcPr>
            <w:tcW w:w="827" w:type="pct"/>
          </w:tcPr>
          <w:p w14:paraId="1A6453D2" w14:textId="5D06D81E" w:rsidR="00920B84" w:rsidRPr="00602A0F" w:rsidRDefault="00920B84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3,2 l/ha</w:t>
            </w: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5ED5" w14:textId="509F3F9C" w:rsidR="00920B84" w:rsidRPr="00602A0F" w:rsidRDefault="005D3689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941" w:type="pct"/>
          </w:tcPr>
          <w:p w14:paraId="4172C60E" w14:textId="0A574B3B" w:rsidR="00920B84" w:rsidRPr="00602A0F" w:rsidRDefault="00920B84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1) od: 15 BBCH, do: 49 BBCH </w:t>
            </w:r>
          </w:p>
        </w:tc>
        <w:tc>
          <w:tcPr>
            <w:tcW w:w="963" w:type="pct"/>
          </w:tcPr>
          <w:p w14:paraId="0F9FE7EB" w14:textId="5422AD4E" w:rsidR="00920B84" w:rsidRPr="00602A0F" w:rsidRDefault="00920B84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5) </w:t>
            </w:r>
            <w:r w:rsidR="00702E8E"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venkovní prostory</w:t>
            </w:r>
          </w:p>
          <w:p w14:paraId="7F126A12" w14:textId="0490C956" w:rsidR="00920B84" w:rsidRPr="00602A0F" w:rsidRDefault="00920B84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6) na nať</w:t>
            </w:r>
          </w:p>
        </w:tc>
      </w:tr>
      <w:tr w:rsidR="00602A0F" w:rsidRPr="00602A0F" w14:paraId="73A5DB42" w14:textId="77777777" w:rsidTr="00602A0F">
        <w:tc>
          <w:tcPr>
            <w:tcW w:w="1076" w:type="pct"/>
          </w:tcPr>
          <w:p w14:paraId="5D885001" w14:textId="77A8E1A8" w:rsidR="00920B84" w:rsidRPr="00602A0F" w:rsidRDefault="001F3FF2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salát, </w:t>
            </w:r>
            <w:r w:rsidR="005D3689"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čekanka, špenát, mangold, </w:t>
            </w:r>
            <w:r w:rsidR="005D3689"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lastRenderedPageBreak/>
              <w:t xml:space="preserve">kozlíček polníček, kozlíček </w:t>
            </w: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(</w:t>
            </w:r>
            <w:proofErr w:type="spellStart"/>
            <w:r w:rsidRPr="00891D4E">
              <w:rPr>
                <w:rFonts w:ascii="Times New Roman" w:hAnsi="Times New Roman" w:cs="Arial"/>
                <w:bCs/>
                <w:i/>
                <w:sz w:val="24"/>
                <w:szCs w:val="24"/>
              </w:rPr>
              <w:t>Valerianella</w:t>
            </w:r>
            <w:proofErr w:type="spellEnd"/>
            <w:r w:rsidRPr="00891D4E">
              <w:rPr>
                <w:rFonts w:ascii="Times New Roman" w:hAnsi="Times New Roman" w:cs="Arial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891D4E">
              <w:rPr>
                <w:rFonts w:ascii="Times New Roman" w:hAnsi="Times New Roman" w:cs="Arial"/>
                <w:bCs/>
                <w:i/>
                <w:sz w:val="24"/>
                <w:szCs w:val="24"/>
              </w:rPr>
              <w:t>eriocarpa</w:t>
            </w:r>
            <w:proofErr w:type="spellEnd"/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)</w:t>
            </w:r>
            <w:r w:rsidR="005D3689"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, </w:t>
            </w:r>
            <w:r w:rsidR="00B01EF8"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rukola setá, </w:t>
            </w:r>
            <w:r w:rsidR="005D3689"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křez, řeřicha setá, barborka obecná</w:t>
            </w:r>
          </w:p>
        </w:tc>
        <w:tc>
          <w:tcPr>
            <w:tcW w:w="936" w:type="pct"/>
          </w:tcPr>
          <w:p w14:paraId="51722E3F" w14:textId="437A730A" w:rsidR="00920B84" w:rsidRPr="00602A0F" w:rsidRDefault="00920B84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lastRenderedPageBreak/>
              <w:t>plíseň</w:t>
            </w:r>
          </w:p>
        </w:tc>
        <w:tc>
          <w:tcPr>
            <w:tcW w:w="827" w:type="pct"/>
          </w:tcPr>
          <w:p w14:paraId="246518B4" w14:textId="4B9C1D2D" w:rsidR="00920B84" w:rsidRPr="00602A0F" w:rsidRDefault="00920B84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3,2 l/ha</w:t>
            </w: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187DB" w14:textId="0858345E" w:rsidR="00920B84" w:rsidRPr="00602A0F" w:rsidRDefault="005D3689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941" w:type="pct"/>
          </w:tcPr>
          <w:p w14:paraId="7F75CDEC" w14:textId="51EDDB24" w:rsidR="00920B84" w:rsidRPr="00602A0F" w:rsidRDefault="00920B84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1) od: 41 BBCH, do: 49 BBCH </w:t>
            </w:r>
          </w:p>
        </w:tc>
        <w:tc>
          <w:tcPr>
            <w:tcW w:w="963" w:type="pct"/>
          </w:tcPr>
          <w:p w14:paraId="2761F2A1" w14:textId="05F327DB" w:rsidR="00920B84" w:rsidRPr="00602A0F" w:rsidRDefault="00920B84" w:rsidP="00602A0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5) </w:t>
            </w:r>
            <w:r w:rsidR="00702E8E" w:rsidRP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venkovní prostory</w:t>
            </w:r>
          </w:p>
        </w:tc>
      </w:tr>
      <w:tr w:rsidR="00602A0F" w:rsidRPr="0038487F" w14:paraId="6612AF15" w14:textId="77777777" w:rsidTr="00602A0F">
        <w:tc>
          <w:tcPr>
            <w:tcW w:w="1076" w:type="pct"/>
          </w:tcPr>
          <w:p w14:paraId="7BABE0F7" w14:textId="3E666B7E" w:rsidR="0038487F" w:rsidRPr="00AD7871" w:rsidRDefault="0038487F" w:rsidP="00602A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487F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936" w:type="pct"/>
          </w:tcPr>
          <w:p w14:paraId="0BE25F11" w14:textId="7A368EC5" w:rsidR="0038487F" w:rsidRPr="00AD7871" w:rsidRDefault="0038487F" w:rsidP="00602A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487F">
              <w:rPr>
                <w:rFonts w:ascii="Times New Roman" w:hAnsi="Times New Roman"/>
                <w:sz w:val="24"/>
                <w:szCs w:val="24"/>
              </w:rPr>
              <w:t>plíseň chmele</w:t>
            </w:r>
          </w:p>
        </w:tc>
        <w:tc>
          <w:tcPr>
            <w:tcW w:w="827" w:type="pct"/>
          </w:tcPr>
          <w:p w14:paraId="0FB1C994" w14:textId="77777777" w:rsidR="0038487F" w:rsidRDefault="0038487F" w:rsidP="00602A0F">
            <w:pPr>
              <w:autoSpaceDE w:val="0"/>
              <w:autoSpaceDN w:val="0"/>
              <w:adjustRightInd w:val="0"/>
              <w:spacing w:after="0"/>
              <w:ind w:right="-84"/>
              <w:rPr>
                <w:rFonts w:ascii="Times New Roman" w:hAnsi="Times New Roman"/>
                <w:sz w:val="24"/>
                <w:szCs w:val="24"/>
              </w:rPr>
            </w:pPr>
            <w:r w:rsidRPr="0038487F">
              <w:rPr>
                <w:rFonts w:ascii="Times New Roman" w:hAnsi="Times New Roman"/>
                <w:sz w:val="24"/>
                <w:szCs w:val="24"/>
              </w:rPr>
              <w:t xml:space="preserve">3,4 l/ha   </w:t>
            </w:r>
          </w:p>
          <w:p w14:paraId="4C9A0CB8" w14:textId="77777777" w:rsidR="00602A0F" w:rsidRDefault="0038487F" w:rsidP="00602A0F">
            <w:pPr>
              <w:autoSpaceDE w:val="0"/>
              <w:autoSpaceDN w:val="0"/>
              <w:adjustRightInd w:val="0"/>
              <w:spacing w:after="0"/>
              <w:ind w:right="-84"/>
              <w:rPr>
                <w:rFonts w:ascii="Times New Roman" w:hAnsi="Times New Roman"/>
                <w:sz w:val="24"/>
                <w:szCs w:val="24"/>
              </w:rPr>
            </w:pPr>
            <w:r w:rsidRPr="0038487F">
              <w:rPr>
                <w:rFonts w:ascii="Times New Roman" w:hAnsi="Times New Roman"/>
                <w:sz w:val="24"/>
                <w:szCs w:val="24"/>
              </w:rPr>
              <w:t>v BBCH 32-37</w:t>
            </w:r>
          </w:p>
          <w:p w14:paraId="3EE514E2" w14:textId="1AB92A57" w:rsidR="0038487F" w:rsidRDefault="0038487F" w:rsidP="00602A0F">
            <w:pPr>
              <w:autoSpaceDE w:val="0"/>
              <w:autoSpaceDN w:val="0"/>
              <w:adjustRightInd w:val="0"/>
              <w:spacing w:after="0"/>
              <w:ind w:right="-84"/>
              <w:rPr>
                <w:rFonts w:ascii="Times New Roman" w:hAnsi="Times New Roman"/>
                <w:sz w:val="24"/>
                <w:szCs w:val="24"/>
              </w:rPr>
            </w:pPr>
            <w:r w:rsidRPr="0038487F">
              <w:rPr>
                <w:rFonts w:ascii="Times New Roman" w:hAnsi="Times New Roman"/>
                <w:sz w:val="24"/>
                <w:szCs w:val="24"/>
              </w:rPr>
              <w:t xml:space="preserve">5 l/ha   </w:t>
            </w:r>
          </w:p>
          <w:p w14:paraId="3707A3EA" w14:textId="77777777" w:rsidR="00602A0F" w:rsidRDefault="0038487F" w:rsidP="00602A0F">
            <w:pPr>
              <w:autoSpaceDE w:val="0"/>
              <w:autoSpaceDN w:val="0"/>
              <w:adjustRightInd w:val="0"/>
              <w:spacing w:after="0"/>
              <w:ind w:right="-84"/>
              <w:rPr>
                <w:rFonts w:ascii="Times New Roman" w:hAnsi="Times New Roman"/>
                <w:sz w:val="24"/>
                <w:szCs w:val="24"/>
              </w:rPr>
            </w:pPr>
            <w:r w:rsidRPr="0038487F">
              <w:rPr>
                <w:rFonts w:ascii="Times New Roman" w:hAnsi="Times New Roman"/>
                <w:sz w:val="24"/>
                <w:szCs w:val="24"/>
              </w:rPr>
              <w:t>v BBCH 37-61</w:t>
            </w:r>
          </w:p>
          <w:p w14:paraId="55DD7647" w14:textId="4BCA9D76" w:rsidR="0038487F" w:rsidRDefault="0038487F" w:rsidP="00602A0F">
            <w:pPr>
              <w:autoSpaceDE w:val="0"/>
              <w:autoSpaceDN w:val="0"/>
              <w:adjustRightInd w:val="0"/>
              <w:spacing w:after="0"/>
              <w:ind w:right="-84"/>
              <w:rPr>
                <w:rFonts w:ascii="Times New Roman" w:hAnsi="Times New Roman"/>
                <w:sz w:val="24"/>
                <w:szCs w:val="24"/>
              </w:rPr>
            </w:pPr>
            <w:r w:rsidRPr="0038487F">
              <w:rPr>
                <w:rFonts w:ascii="Times New Roman" w:hAnsi="Times New Roman"/>
                <w:sz w:val="24"/>
                <w:szCs w:val="24"/>
              </w:rPr>
              <w:t xml:space="preserve">7,5 l/ha   </w:t>
            </w:r>
          </w:p>
          <w:p w14:paraId="0665C20E" w14:textId="755EEE00" w:rsidR="0038487F" w:rsidRPr="00AD7871" w:rsidRDefault="0038487F" w:rsidP="00602A0F">
            <w:pPr>
              <w:autoSpaceDE w:val="0"/>
              <w:autoSpaceDN w:val="0"/>
              <w:adjustRightInd w:val="0"/>
              <w:spacing w:after="0"/>
              <w:ind w:right="-84"/>
              <w:rPr>
                <w:rFonts w:ascii="Times New Roman" w:hAnsi="Times New Roman"/>
                <w:sz w:val="24"/>
                <w:szCs w:val="24"/>
              </w:rPr>
            </w:pPr>
            <w:r w:rsidRPr="0038487F">
              <w:rPr>
                <w:rFonts w:ascii="Times New Roman" w:hAnsi="Times New Roman"/>
                <w:sz w:val="24"/>
                <w:szCs w:val="24"/>
              </w:rPr>
              <w:t>v BBCH 61-79</w:t>
            </w: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5361" w14:textId="193D4004" w:rsidR="0038487F" w:rsidRPr="00AD7871" w:rsidRDefault="00891D4E" w:rsidP="00602A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41" w:type="pct"/>
          </w:tcPr>
          <w:p w14:paraId="07D55DE0" w14:textId="6575A93B" w:rsidR="0038487F" w:rsidRPr="00AD7871" w:rsidRDefault="0038487F" w:rsidP="00602A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487F">
              <w:rPr>
                <w:rFonts w:ascii="Times New Roman" w:hAnsi="Times New Roman"/>
                <w:sz w:val="24"/>
                <w:szCs w:val="24"/>
              </w:rPr>
              <w:t xml:space="preserve">1) od: 32 BBCH, do: 79 BBCH </w:t>
            </w:r>
          </w:p>
        </w:tc>
        <w:tc>
          <w:tcPr>
            <w:tcW w:w="963" w:type="pct"/>
          </w:tcPr>
          <w:p w14:paraId="1F7EFF3E" w14:textId="6071C3BB" w:rsidR="0038487F" w:rsidRPr="00AD7871" w:rsidRDefault="0038487F" w:rsidP="00602A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487F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</w:tbl>
    <w:p w14:paraId="63BBF849" w14:textId="77777777" w:rsidR="00891D4E" w:rsidRDefault="00891D4E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1E6C44" w14:textId="51A28B04" w:rsidR="00250DE2" w:rsidRPr="00AD7871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7871">
        <w:rPr>
          <w:rFonts w:ascii="Times New Roman" w:hAnsi="Times New Roman"/>
          <w:sz w:val="24"/>
          <w:szCs w:val="24"/>
        </w:rPr>
        <w:t>OL (ochranná lhůta) je dána počtem dnů, které je nutné dodržet mezi termínem aplikace</w:t>
      </w:r>
    </w:p>
    <w:p w14:paraId="6F6E2B29" w14:textId="707AC093" w:rsidR="00953C8F" w:rsidRPr="00AD7871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7871">
        <w:rPr>
          <w:rFonts w:ascii="Times New Roman" w:hAnsi="Times New Roman"/>
          <w:sz w:val="24"/>
          <w:szCs w:val="24"/>
        </w:rPr>
        <w:t>a sklizní.</w:t>
      </w:r>
    </w:p>
    <w:p w14:paraId="76FAF0C2" w14:textId="77777777" w:rsidR="00250DE2" w:rsidRPr="00AD7871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09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8"/>
        <w:gridCol w:w="1701"/>
        <w:gridCol w:w="1418"/>
        <w:gridCol w:w="1944"/>
        <w:gridCol w:w="1456"/>
      </w:tblGrid>
      <w:tr w:rsidR="00805D80" w:rsidRPr="00AD7871" w14:paraId="371AAFCC" w14:textId="597E3C1C" w:rsidTr="00805D80">
        <w:tc>
          <w:tcPr>
            <w:tcW w:w="1579" w:type="pct"/>
          </w:tcPr>
          <w:p w14:paraId="2CDE92CA" w14:textId="77777777" w:rsidR="00250DE2" w:rsidRPr="00AD7871" w:rsidRDefault="00250DE2" w:rsidP="00920B84">
            <w:pPr>
              <w:spacing w:after="0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AD7871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893" w:type="pct"/>
          </w:tcPr>
          <w:p w14:paraId="71B21AAF" w14:textId="77777777" w:rsidR="00250DE2" w:rsidRPr="00AD7871" w:rsidRDefault="00250DE2" w:rsidP="00920B84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D7871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744" w:type="pct"/>
          </w:tcPr>
          <w:p w14:paraId="58B69A78" w14:textId="77777777" w:rsidR="00250DE2" w:rsidRPr="00AD7871" w:rsidRDefault="00250DE2" w:rsidP="00920B84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D7871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20" w:type="pct"/>
          </w:tcPr>
          <w:p w14:paraId="7050C0D6" w14:textId="77777777" w:rsidR="00250DE2" w:rsidRPr="00AD7871" w:rsidRDefault="00250DE2" w:rsidP="00920B84">
            <w:pPr>
              <w:spacing w:after="0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764" w:type="pct"/>
          </w:tcPr>
          <w:p w14:paraId="5AD4D490" w14:textId="64529B04" w:rsidR="00250DE2" w:rsidRPr="00AD7871" w:rsidRDefault="00250DE2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805D80" w:rsidRPr="00AD7871" w14:paraId="15EF5B56" w14:textId="31EB82B6" w:rsidTr="00805D80">
        <w:tc>
          <w:tcPr>
            <w:tcW w:w="1579" w:type="pct"/>
          </w:tcPr>
          <w:p w14:paraId="15D706AB" w14:textId="670306E3" w:rsidR="00920B84" w:rsidRPr="00AD7871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pór, cibule</w:t>
            </w:r>
            <w:r w:rsidR="00B87073"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jarní</w:t>
            </w:r>
          </w:p>
        </w:tc>
        <w:tc>
          <w:tcPr>
            <w:tcW w:w="893" w:type="pct"/>
          </w:tcPr>
          <w:p w14:paraId="752794A0" w14:textId="1279F958" w:rsidR="00920B84" w:rsidRPr="00AD7871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100-1000 l/ha</w:t>
            </w:r>
          </w:p>
        </w:tc>
        <w:tc>
          <w:tcPr>
            <w:tcW w:w="744" w:type="pct"/>
          </w:tcPr>
          <w:p w14:paraId="0A7DBB69" w14:textId="219CF5E8" w:rsidR="00920B84" w:rsidRPr="00AD7871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020" w:type="pct"/>
          </w:tcPr>
          <w:p w14:paraId="148B533C" w14:textId="3C05A5F1" w:rsidR="00920B84" w:rsidRPr="00AD7871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1x</w:t>
            </w:r>
          </w:p>
        </w:tc>
        <w:tc>
          <w:tcPr>
            <w:tcW w:w="764" w:type="pct"/>
          </w:tcPr>
          <w:p w14:paraId="33025743" w14:textId="32E386DC" w:rsidR="00920B84" w:rsidRPr="00AD7871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</w:p>
        </w:tc>
      </w:tr>
      <w:tr w:rsidR="00920B84" w:rsidRPr="00AD7871" w14:paraId="3A3A967E" w14:textId="77777777" w:rsidTr="00805D80">
        <w:tc>
          <w:tcPr>
            <w:tcW w:w="1579" w:type="pct"/>
          </w:tcPr>
          <w:p w14:paraId="32B3EE63" w14:textId="7369A3E5" w:rsidR="00920B84" w:rsidRPr="00AD7871" w:rsidRDefault="001F3FF2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/>
                <w:sz w:val="24"/>
                <w:szCs w:val="24"/>
              </w:rPr>
              <w:t>salát, čekanka, špenát, mangold, kozlíček polníček, kozlíček (</w:t>
            </w:r>
            <w:proofErr w:type="spellStart"/>
            <w:r w:rsidRPr="00AD7871">
              <w:rPr>
                <w:rFonts w:ascii="Times New Roman" w:hAnsi="Times New Roman"/>
                <w:i/>
                <w:iCs/>
                <w:sz w:val="24"/>
                <w:szCs w:val="24"/>
              </w:rPr>
              <w:t>Valerianella</w:t>
            </w:r>
            <w:proofErr w:type="spellEnd"/>
            <w:r w:rsidRPr="00AD787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7871">
              <w:rPr>
                <w:rFonts w:ascii="Times New Roman" w:hAnsi="Times New Roman"/>
                <w:i/>
                <w:iCs/>
                <w:sz w:val="24"/>
                <w:szCs w:val="24"/>
              </w:rPr>
              <w:t>eriocarpa</w:t>
            </w:r>
            <w:proofErr w:type="spellEnd"/>
            <w:r w:rsidRPr="00AD7871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="00B01EF8" w:rsidRPr="00AD7871">
              <w:rPr>
                <w:rFonts w:ascii="Times New Roman" w:hAnsi="Times New Roman"/>
                <w:sz w:val="24"/>
                <w:szCs w:val="24"/>
              </w:rPr>
              <w:t xml:space="preserve">rukola setá, </w:t>
            </w:r>
            <w:r w:rsidRPr="00AD7871">
              <w:rPr>
                <w:rFonts w:ascii="Times New Roman" w:hAnsi="Times New Roman"/>
                <w:sz w:val="24"/>
                <w:szCs w:val="24"/>
              </w:rPr>
              <w:t>křez, řeřicha setá, barborka obecná</w:t>
            </w:r>
          </w:p>
        </w:tc>
        <w:tc>
          <w:tcPr>
            <w:tcW w:w="893" w:type="pct"/>
          </w:tcPr>
          <w:p w14:paraId="3BCD0848" w14:textId="7EB00C8C" w:rsidR="00920B84" w:rsidRPr="00AD7871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="001F3FF2"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4</w:t>
            </w: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00-1000 l/ha</w:t>
            </w:r>
          </w:p>
        </w:tc>
        <w:tc>
          <w:tcPr>
            <w:tcW w:w="744" w:type="pct"/>
          </w:tcPr>
          <w:p w14:paraId="43C39476" w14:textId="49FD5CD4" w:rsidR="00920B84" w:rsidRPr="00AD7871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020" w:type="pct"/>
          </w:tcPr>
          <w:p w14:paraId="412358B2" w14:textId="26C39685" w:rsidR="00920B84" w:rsidRPr="00AD7871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2x</w:t>
            </w:r>
          </w:p>
        </w:tc>
        <w:tc>
          <w:tcPr>
            <w:tcW w:w="764" w:type="pct"/>
          </w:tcPr>
          <w:p w14:paraId="040E78BD" w14:textId="72B0ECB7" w:rsidR="00920B84" w:rsidRPr="00AD7871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7-10 dnů</w:t>
            </w:r>
          </w:p>
        </w:tc>
      </w:tr>
      <w:tr w:rsidR="0038487F" w:rsidRPr="00543819" w14:paraId="73FD80D8" w14:textId="77777777" w:rsidTr="003848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2A6B" w14:textId="77777777" w:rsidR="0038487F" w:rsidRPr="0038487F" w:rsidRDefault="0038487F" w:rsidP="0038487F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38487F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1054" w14:textId="77777777" w:rsidR="0038487F" w:rsidRPr="0038487F" w:rsidRDefault="0038487F" w:rsidP="0038487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38487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700-3300 l/ha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4EF7" w14:textId="77777777" w:rsidR="0038487F" w:rsidRPr="0038487F" w:rsidRDefault="0038487F" w:rsidP="0038487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38487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postřik, rosení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3BA9" w14:textId="0FA1A4BF" w:rsidR="0038487F" w:rsidRPr="0038487F" w:rsidRDefault="0038487F" w:rsidP="0038487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38487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2x za rok</w:t>
            </w:r>
            <w:r w:rsidR="00602A0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(max. 12,5 l/ha za rok)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ABBE" w14:textId="77777777" w:rsidR="0038487F" w:rsidRPr="0038487F" w:rsidRDefault="0038487F" w:rsidP="0038487F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38487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8 dnů</w:t>
            </w:r>
          </w:p>
        </w:tc>
      </w:tr>
    </w:tbl>
    <w:p w14:paraId="1F269FA5" w14:textId="6EF7A96F" w:rsidR="00250DE2" w:rsidRDefault="00250DE2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E84171A" w14:textId="77777777" w:rsidR="00717D81" w:rsidRPr="00AD7871" w:rsidRDefault="00717D81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FCCC07B" w14:textId="77777777" w:rsidR="00BF0926" w:rsidRPr="00AD7871" w:rsidRDefault="00BF0926" w:rsidP="00BF0926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D7871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 ohledem na ochranu necílových organismů</w:t>
      </w:r>
    </w:p>
    <w:tbl>
      <w:tblPr>
        <w:tblW w:w="952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1417"/>
        <w:gridCol w:w="1276"/>
        <w:gridCol w:w="1418"/>
        <w:gridCol w:w="1419"/>
      </w:tblGrid>
      <w:tr w:rsidR="00855B01" w:rsidRPr="00AD7871" w14:paraId="7901986E" w14:textId="77777777" w:rsidTr="00717441">
        <w:trPr>
          <w:trHeight w:val="220"/>
        </w:trPr>
        <w:tc>
          <w:tcPr>
            <w:tcW w:w="3998" w:type="dxa"/>
            <w:vMerge w:val="restart"/>
            <w:shd w:val="clear" w:color="auto" w:fill="FFFFFF"/>
            <w:vAlign w:val="center"/>
          </w:tcPr>
          <w:p w14:paraId="6FBE7F98" w14:textId="1E0AAF27" w:rsidR="00855B01" w:rsidRPr="00AD7871" w:rsidRDefault="00855B01" w:rsidP="006A0BE7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</w:t>
            </w:r>
          </w:p>
        </w:tc>
        <w:tc>
          <w:tcPr>
            <w:tcW w:w="5530" w:type="dxa"/>
            <w:gridSpan w:val="4"/>
            <w:vAlign w:val="center"/>
          </w:tcPr>
          <w:p w14:paraId="294C8E73" w14:textId="27498636" w:rsidR="00855B01" w:rsidRPr="00AD7871" w:rsidRDefault="00855B01" w:rsidP="006A0BE7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třída omezení úletu</w:t>
            </w:r>
          </w:p>
        </w:tc>
      </w:tr>
      <w:tr w:rsidR="00855B01" w:rsidRPr="00AD7871" w14:paraId="5D833904" w14:textId="77777777" w:rsidTr="001F3FF2">
        <w:trPr>
          <w:trHeight w:val="220"/>
        </w:trPr>
        <w:tc>
          <w:tcPr>
            <w:tcW w:w="3998" w:type="dxa"/>
            <w:vMerge/>
            <w:shd w:val="clear" w:color="auto" w:fill="FFFFFF"/>
            <w:vAlign w:val="center"/>
          </w:tcPr>
          <w:p w14:paraId="0A7D3C31" w14:textId="54B0CF39" w:rsidR="00855B01" w:rsidRPr="00AD7871" w:rsidRDefault="00855B01" w:rsidP="006A0BE7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17AE9CA" w14:textId="77777777" w:rsidR="00855B01" w:rsidRPr="00AD7871" w:rsidRDefault="00855B01" w:rsidP="006A0BE7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63679085" w14:textId="62A50673" w:rsidR="00855B01" w:rsidRPr="00AD7871" w:rsidRDefault="00855B01" w:rsidP="006A0BE7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</w:tcPr>
          <w:p w14:paraId="1720299E" w14:textId="6FF559A5" w:rsidR="00855B01" w:rsidRPr="00AD7871" w:rsidRDefault="00855B01" w:rsidP="006A0BE7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75 %</w:t>
            </w:r>
          </w:p>
        </w:tc>
        <w:tc>
          <w:tcPr>
            <w:tcW w:w="1419" w:type="dxa"/>
            <w:vAlign w:val="center"/>
          </w:tcPr>
          <w:p w14:paraId="47E95589" w14:textId="327CF00D" w:rsidR="00855B01" w:rsidRPr="00AD7871" w:rsidRDefault="00855B01" w:rsidP="006A0BE7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AD7871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90 %</w:t>
            </w:r>
          </w:p>
        </w:tc>
      </w:tr>
      <w:tr w:rsidR="00BF0926" w:rsidRPr="00AD7871" w14:paraId="4540135A" w14:textId="77777777" w:rsidTr="00920B84">
        <w:trPr>
          <w:trHeight w:val="275"/>
        </w:trPr>
        <w:tc>
          <w:tcPr>
            <w:tcW w:w="9528" w:type="dxa"/>
            <w:gridSpan w:val="5"/>
            <w:shd w:val="clear" w:color="auto" w:fill="FFFFFF"/>
            <w:vAlign w:val="center"/>
          </w:tcPr>
          <w:p w14:paraId="0E2F3CE7" w14:textId="77777777" w:rsidR="00BF0926" w:rsidRPr="00AD7871" w:rsidRDefault="00BF0926" w:rsidP="006A0BE7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D7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povrchových vod s ohledem na ochranu vodních organismů [m]</w:t>
            </w:r>
          </w:p>
        </w:tc>
      </w:tr>
      <w:tr w:rsidR="00BF0926" w:rsidRPr="00EC4D59" w14:paraId="5B946269" w14:textId="77777777" w:rsidTr="001F3FF2">
        <w:trPr>
          <w:trHeight w:val="275"/>
        </w:trPr>
        <w:tc>
          <w:tcPr>
            <w:tcW w:w="3998" w:type="dxa"/>
            <w:shd w:val="clear" w:color="auto" w:fill="FFFFFF"/>
            <w:vAlign w:val="center"/>
          </w:tcPr>
          <w:p w14:paraId="46334EB1" w14:textId="439CB7EB" w:rsidR="00BF0926" w:rsidRPr="00AD7871" w:rsidRDefault="001F3FF2" w:rsidP="006A0BE7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D7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pór, cibule</w:t>
            </w:r>
            <w:r w:rsidR="006A0BE7" w:rsidRPr="00AD7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jarní</w:t>
            </w:r>
            <w:r w:rsidRPr="00AD7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salát, čekanka, špenát, mangold, kozlíček polníček, kozlíček </w:t>
            </w:r>
            <w:r w:rsidRPr="00AD7871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D7871">
              <w:rPr>
                <w:rFonts w:ascii="Times New Roman" w:hAnsi="Times New Roman"/>
                <w:i/>
                <w:iCs/>
                <w:sz w:val="24"/>
                <w:szCs w:val="24"/>
              </w:rPr>
              <w:t>Valerianella</w:t>
            </w:r>
            <w:proofErr w:type="spellEnd"/>
            <w:r w:rsidRPr="00AD787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D7871">
              <w:rPr>
                <w:rFonts w:ascii="Times New Roman" w:hAnsi="Times New Roman"/>
                <w:i/>
                <w:iCs/>
                <w:sz w:val="24"/>
                <w:szCs w:val="24"/>
              </w:rPr>
              <w:t>eriocarpa</w:t>
            </w:r>
            <w:proofErr w:type="spellEnd"/>
            <w:r w:rsidRPr="00AD7871">
              <w:rPr>
                <w:rFonts w:ascii="Times New Roman" w:hAnsi="Times New Roman"/>
                <w:sz w:val="24"/>
                <w:szCs w:val="24"/>
              </w:rPr>
              <w:t>)</w:t>
            </w:r>
            <w:r w:rsidRPr="00AD7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</w:t>
            </w:r>
            <w:r w:rsidR="00B01EF8" w:rsidRPr="00AD7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rukola setá, </w:t>
            </w:r>
            <w:r w:rsidRPr="00AD7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křez, řeřicha setá, barborka obecná</w:t>
            </w:r>
          </w:p>
        </w:tc>
        <w:tc>
          <w:tcPr>
            <w:tcW w:w="1417" w:type="dxa"/>
            <w:vAlign w:val="center"/>
          </w:tcPr>
          <w:p w14:paraId="395EC4D4" w14:textId="487FDA86" w:rsidR="00BF0926" w:rsidRPr="00AD7871" w:rsidRDefault="001F3FF2" w:rsidP="006A0BE7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D7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76" w:type="dxa"/>
            <w:vAlign w:val="center"/>
          </w:tcPr>
          <w:p w14:paraId="03B1BB68" w14:textId="4E21F745" w:rsidR="00BF0926" w:rsidRPr="00AD7871" w:rsidRDefault="001F3FF2" w:rsidP="006A0BE7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D7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8" w:type="dxa"/>
            <w:vAlign w:val="center"/>
          </w:tcPr>
          <w:p w14:paraId="546F35B5" w14:textId="19828C4A" w:rsidR="00BF0926" w:rsidRPr="00AD7871" w:rsidRDefault="001F3FF2" w:rsidP="006A0BE7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D7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9" w:type="dxa"/>
            <w:vAlign w:val="center"/>
          </w:tcPr>
          <w:p w14:paraId="496C520C" w14:textId="5C2314B7" w:rsidR="00BF0926" w:rsidRPr="00A80900" w:rsidRDefault="001F3FF2" w:rsidP="006A0BE7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D7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717D81" w:rsidRPr="00717D81" w14:paraId="246460D3" w14:textId="77777777" w:rsidTr="0037462D">
        <w:trPr>
          <w:trHeight w:val="275"/>
        </w:trPr>
        <w:tc>
          <w:tcPr>
            <w:tcW w:w="3998" w:type="dxa"/>
            <w:shd w:val="clear" w:color="auto" w:fill="FFFFFF"/>
          </w:tcPr>
          <w:p w14:paraId="66C628C7" w14:textId="0904ADDD" w:rsidR="00717D81" w:rsidRPr="00AD7871" w:rsidRDefault="00717D81" w:rsidP="00717D81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</w:t>
            </w:r>
            <w:r w:rsidRPr="00717D8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hmel</w:t>
            </w:r>
          </w:p>
        </w:tc>
        <w:tc>
          <w:tcPr>
            <w:tcW w:w="1417" w:type="dxa"/>
          </w:tcPr>
          <w:p w14:paraId="5B174883" w14:textId="4B2001E2" w:rsidR="00717D81" w:rsidRPr="00AD7871" w:rsidRDefault="00717D81" w:rsidP="00717D81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7D8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276" w:type="dxa"/>
          </w:tcPr>
          <w:p w14:paraId="2745AAD9" w14:textId="25F50A61" w:rsidR="00717D81" w:rsidRPr="00AD7871" w:rsidRDefault="00717D81" w:rsidP="00717D81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7D8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418" w:type="dxa"/>
          </w:tcPr>
          <w:p w14:paraId="36B817D5" w14:textId="449BE575" w:rsidR="00717D81" w:rsidRPr="00AD7871" w:rsidRDefault="00717D81" w:rsidP="00717D81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7D8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419" w:type="dxa"/>
          </w:tcPr>
          <w:p w14:paraId="4F77076B" w14:textId="2BBE9884" w:rsidR="00717D81" w:rsidRPr="00AD7871" w:rsidRDefault="00717D81" w:rsidP="00717D81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7D8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</w:tbl>
    <w:p w14:paraId="176CBD40" w14:textId="77777777" w:rsidR="006A0BE7" w:rsidRDefault="006A0BE7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DAB9C8B" w14:textId="77777777" w:rsidR="00717D81" w:rsidRPr="00717D81" w:rsidRDefault="00717D81" w:rsidP="00717D81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</w:pPr>
      <w:r w:rsidRPr="00717D81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Chmel:</w:t>
      </w:r>
    </w:p>
    <w:p w14:paraId="2A4F325F" w14:textId="0BA1377F" w:rsidR="00717D81" w:rsidRPr="00717D81" w:rsidRDefault="00717D81" w:rsidP="00717D81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17D81">
        <w:rPr>
          <w:rFonts w:ascii="Times New Roman" w:hAnsi="Times New Roman"/>
          <w:bCs/>
          <w:iCs/>
          <w:snapToGrid w:val="0"/>
          <w:sz w:val="24"/>
          <w:szCs w:val="24"/>
        </w:rPr>
        <w:t>Za účelem ochrany vodních organismů neaplikujte na svažitých pozemcích (≥ 3° svažitosti), jejichž okraje jsou vzdáleny od povrchových vod &lt;25 m.</w:t>
      </w:r>
    </w:p>
    <w:p w14:paraId="72120AA1" w14:textId="77777777" w:rsidR="00717D81" w:rsidRDefault="00717D81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4B0E193" w14:textId="77777777" w:rsidR="00717D81" w:rsidRPr="00EC00DD" w:rsidRDefault="00717D81" w:rsidP="00717D81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C00DD">
        <w:rPr>
          <w:rFonts w:ascii="Times New Roman" w:hAnsi="Times New Roman"/>
          <w:bCs/>
          <w:iCs/>
          <w:snapToGrid w:val="0"/>
          <w:sz w:val="24"/>
          <w:szCs w:val="24"/>
        </w:rPr>
        <w:lastRenderedPageBreak/>
        <w:t>Tabulka vyloučení přípravku z použití v OP II. stupně zdrojů podzemních a/nebo povrchových vod:</w:t>
      </w:r>
    </w:p>
    <w:tbl>
      <w:tblPr>
        <w:tblW w:w="94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5"/>
        <w:gridCol w:w="2556"/>
        <w:gridCol w:w="2552"/>
      </w:tblGrid>
      <w:tr w:rsidR="00717D81" w:rsidRPr="00EC00DD" w14:paraId="6C2A3D30" w14:textId="77777777" w:rsidTr="00717D81"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AADE7" w14:textId="77777777" w:rsidR="00717D81" w:rsidRPr="00EC00DD" w:rsidRDefault="00717D81" w:rsidP="00210392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EC00DD">
              <w:rPr>
                <w:sz w:val="24"/>
                <w:szCs w:val="24"/>
              </w:rPr>
              <w:t>lodina</w:t>
            </w:r>
          </w:p>
        </w:tc>
        <w:tc>
          <w:tcPr>
            <w:tcW w:w="2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E472B" w14:textId="77777777" w:rsidR="00717D81" w:rsidRPr="00EC00DD" w:rsidRDefault="00717D81" w:rsidP="00210392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EC00DD">
              <w:rPr>
                <w:sz w:val="24"/>
                <w:szCs w:val="24"/>
              </w:rPr>
              <w:t>Podzemní vody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97D04B4" w14:textId="77777777" w:rsidR="00717D81" w:rsidRPr="00EC00DD" w:rsidRDefault="00717D81" w:rsidP="00210392">
            <w:pPr>
              <w:pStyle w:val="Textvbloku"/>
              <w:widowControl w:val="0"/>
              <w:spacing w:line="276" w:lineRule="auto"/>
              <w:ind w:left="12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Povrchové vody</w:t>
            </w:r>
          </w:p>
        </w:tc>
      </w:tr>
      <w:tr w:rsidR="00717D81" w:rsidRPr="00EC00DD" w14:paraId="0630776D" w14:textId="77777777" w:rsidTr="00717D81"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A4570" w14:textId="38FB8058" w:rsidR="00717D81" w:rsidRPr="00EC00DD" w:rsidRDefault="00717D81" w:rsidP="00210392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717D81">
              <w:rPr>
                <w:sz w:val="24"/>
                <w:szCs w:val="24"/>
              </w:rPr>
              <w:t>pór, cibule jarní, salát, čekanka, špenát, mangold, kozlíček polníček, kozlíček (</w:t>
            </w:r>
            <w:proofErr w:type="spellStart"/>
            <w:r w:rsidRPr="00717D81">
              <w:rPr>
                <w:i/>
                <w:iCs/>
                <w:sz w:val="24"/>
                <w:szCs w:val="24"/>
              </w:rPr>
              <w:t>Valerianella</w:t>
            </w:r>
            <w:proofErr w:type="spellEnd"/>
            <w:r w:rsidRPr="00717D81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17D81">
              <w:rPr>
                <w:i/>
                <w:iCs/>
                <w:sz w:val="24"/>
                <w:szCs w:val="24"/>
              </w:rPr>
              <w:t>eriocarpa</w:t>
            </w:r>
            <w:proofErr w:type="spellEnd"/>
            <w:r w:rsidRPr="00717D81">
              <w:rPr>
                <w:sz w:val="24"/>
                <w:szCs w:val="24"/>
              </w:rPr>
              <w:t>), rukola setá, křez, řeřicha setá, barborka obecná, chmel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69BDA" w14:textId="77777777" w:rsidR="00717D81" w:rsidRPr="00EC00DD" w:rsidRDefault="00717D81" w:rsidP="00210392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EC00DD">
              <w:rPr>
                <w:sz w:val="24"/>
                <w:szCs w:val="24"/>
              </w:rPr>
              <w:t>vyloučen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</w:tcPr>
          <w:p w14:paraId="3A55BC95" w14:textId="77777777" w:rsidR="00717D81" w:rsidRPr="00EC00DD" w:rsidRDefault="00717D81" w:rsidP="00210392">
            <w:pPr>
              <w:pStyle w:val="Textvbloku"/>
              <w:widowControl w:val="0"/>
              <w:spacing w:line="276" w:lineRule="auto"/>
              <w:ind w:left="12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vyloučen</w:t>
            </w:r>
          </w:p>
        </w:tc>
      </w:tr>
    </w:tbl>
    <w:p w14:paraId="2FC4B6E1" w14:textId="77777777" w:rsidR="00717D81" w:rsidRDefault="00717D81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0F49D74B" w:rsidR="00250DE2" w:rsidRPr="001F3FF2" w:rsidRDefault="00250DE2" w:rsidP="001F3FF2">
      <w:pPr>
        <w:pStyle w:val="Odstavecseseznamem"/>
        <w:widowControl w:val="0"/>
        <w:numPr>
          <w:ilvl w:val="1"/>
          <w:numId w:val="8"/>
        </w:numPr>
        <w:spacing w:after="0"/>
        <w:ind w:left="709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1F3FF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</w:t>
      </w:r>
      <w:proofErr w:type="gramStart"/>
      <w:r w:rsidRPr="001F3FF2">
        <w:rPr>
          <w:rFonts w:ascii="Times New Roman" w:hAnsi="Times New Roman"/>
          <w:i/>
          <w:iCs/>
          <w:sz w:val="24"/>
          <w:szCs w:val="24"/>
        </w:rPr>
        <w:t xml:space="preserve">EU)   </w:t>
      </w:r>
      <w:proofErr w:type="gramEnd"/>
      <w:r w:rsidRPr="001F3FF2">
        <w:rPr>
          <w:rFonts w:ascii="Times New Roman" w:hAnsi="Times New Roman"/>
          <w:i/>
          <w:iCs/>
          <w:sz w:val="24"/>
          <w:szCs w:val="24"/>
        </w:rPr>
        <w:t xml:space="preserve">   č. 547/2011 přípravek používat:</w:t>
      </w:r>
    </w:p>
    <w:p w14:paraId="475809E6" w14:textId="70653B53" w:rsidR="00205A20" w:rsidRDefault="00250DE2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7E46BEB2" w14:textId="77777777" w:rsidR="00250DE2" w:rsidRDefault="00250DE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088744A0" w14:textId="7561279A" w:rsidR="005D3689" w:rsidRPr="005D3689" w:rsidRDefault="005D3689" w:rsidP="005D3689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5D3689">
        <w:rPr>
          <w:rFonts w:ascii="Times New Roman" w:hAnsi="Times New Roman"/>
          <w:sz w:val="24"/>
          <w:szCs w:val="24"/>
        </w:rPr>
        <w:t>Přípravek lze aplikovat:</w:t>
      </w:r>
    </w:p>
    <w:p w14:paraId="486063B3" w14:textId="14377584" w:rsidR="005D3689" w:rsidRPr="00717D81" w:rsidRDefault="005D3689" w:rsidP="00717D81">
      <w:pPr>
        <w:pStyle w:val="Odstavecseseznamem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17D81">
        <w:rPr>
          <w:rFonts w:ascii="Times New Roman" w:hAnsi="Times New Roman"/>
          <w:sz w:val="24"/>
          <w:szCs w:val="24"/>
        </w:rPr>
        <w:t xml:space="preserve">postřikovači polních plodin </w:t>
      </w:r>
    </w:p>
    <w:p w14:paraId="10A139EA" w14:textId="024B3865" w:rsidR="00717D81" w:rsidRDefault="00717D81" w:rsidP="00717D81">
      <w:pPr>
        <w:pStyle w:val="Odstavecseseznamem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17D81">
        <w:rPr>
          <w:rFonts w:ascii="Times New Roman" w:hAnsi="Times New Roman"/>
          <w:sz w:val="24"/>
          <w:szCs w:val="24"/>
        </w:rPr>
        <w:t xml:space="preserve">postřikovači pro keřové a stromové kultury </w:t>
      </w:r>
    </w:p>
    <w:p w14:paraId="34DD9EFF" w14:textId="44F22CE5" w:rsidR="005D3689" w:rsidRPr="005D3689" w:rsidRDefault="005D3689" w:rsidP="00717D81">
      <w:pPr>
        <w:pStyle w:val="Odstavecseseznamem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D3689">
        <w:rPr>
          <w:rFonts w:ascii="Times New Roman" w:hAnsi="Times New Roman"/>
          <w:sz w:val="24"/>
          <w:szCs w:val="24"/>
        </w:rPr>
        <w:t>postřikovači zádovými nebo na vozíku/trakaři na venkovní plochy</w:t>
      </w:r>
    </w:p>
    <w:p w14:paraId="282081C2" w14:textId="34AD9EE4" w:rsidR="005D3689" w:rsidRDefault="005D3689" w:rsidP="005D3689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5D3689">
        <w:rPr>
          <w:rFonts w:ascii="Times New Roman" w:hAnsi="Times New Roman"/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093E4815" w14:textId="77777777" w:rsidR="00717D81" w:rsidRPr="00717D81" w:rsidRDefault="00717D81" w:rsidP="00717D81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717D81">
        <w:rPr>
          <w:rFonts w:ascii="Times New Roman" w:hAnsi="Times New Roman"/>
          <w:sz w:val="24"/>
          <w:szCs w:val="24"/>
        </w:rPr>
        <w:t xml:space="preserve">Nedoporučuje se při aplikaci ve chmelnici použít traktor bez uzavřené kabiny pro řidiče.  </w:t>
      </w:r>
    </w:p>
    <w:p w14:paraId="5A00F3EF" w14:textId="499EA968" w:rsidR="00717D81" w:rsidRPr="005D3689" w:rsidRDefault="00717D81" w:rsidP="00717D81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717D81">
        <w:rPr>
          <w:rFonts w:ascii="Times New Roman" w:hAnsi="Times New Roman"/>
          <w:sz w:val="24"/>
          <w:szCs w:val="24"/>
        </w:rPr>
        <w:t xml:space="preserve">Ruční aplikaci </w:t>
      </w:r>
      <w:r w:rsidR="00891D4E">
        <w:rPr>
          <w:rFonts w:ascii="Times New Roman" w:hAnsi="Times New Roman"/>
          <w:sz w:val="24"/>
          <w:szCs w:val="24"/>
        </w:rPr>
        <w:t xml:space="preserve">v chmelu </w:t>
      </w:r>
      <w:r w:rsidRPr="00717D81">
        <w:rPr>
          <w:rFonts w:ascii="Times New Roman" w:hAnsi="Times New Roman"/>
          <w:sz w:val="24"/>
          <w:szCs w:val="24"/>
        </w:rPr>
        <w:t xml:space="preserve">volte jen v těch případech, kdy aplikace postřikovači pro keřové a stromové kultury / </w:t>
      </w:r>
      <w:proofErr w:type="spellStart"/>
      <w:r w:rsidRPr="00717D81">
        <w:rPr>
          <w:rFonts w:ascii="Times New Roman" w:hAnsi="Times New Roman"/>
          <w:sz w:val="24"/>
          <w:szCs w:val="24"/>
        </w:rPr>
        <w:t>rosiči</w:t>
      </w:r>
      <w:proofErr w:type="spellEnd"/>
      <w:r w:rsidRPr="00717D81">
        <w:rPr>
          <w:rFonts w:ascii="Times New Roman" w:hAnsi="Times New Roman"/>
          <w:sz w:val="24"/>
          <w:szCs w:val="24"/>
        </w:rPr>
        <w:t xml:space="preserve"> není možná (např. s ohledem na terén).</w:t>
      </w:r>
    </w:p>
    <w:p w14:paraId="1EA43E23" w14:textId="70361318" w:rsidR="009A22C3" w:rsidRDefault="009916F0" w:rsidP="00717D81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916F0">
        <w:rPr>
          <w:rFonts w:ascii="Times New Roman" w:hAnsi="Times New Roman"/>
          <w:sz w:val="24"/>
          <w:szCs w:val="24"/>
        </w:rPr>
        <w:t>Při ručním postřiku je třeba použít postřikov</w:t>
      </w:r>
      <w:r w:rsidR="00F13D8F">
        <w:rPr>
          <w:rFonts w:ascii="Times New Roman" w:hAnsi="Times New Roman"/>
          <w:sz w:val="24"/>
          <w:szCs w:val="24"/>
        </w:rPr>
        <w:t>ací tyč</w:t>
      </w:r>
      <w:r w:rsidRPr="009916F0">
        <w:rPr>
          <w:rFonts w:ascii="Times New Roman" w:hAnsi="Times New Roman"/>
          <w:sz w:val="24"/>
          <w:szCs w:val="24"/>
        </w:rPr>
        <w:t xml:space="preserve"> </w:t>
      </w:r>
      <w:r w:rsidR="00702E8E" w:rsidRPr="00702E8E">
        <w:rPr>
          <w:rFonts w:ascii="Times New Roman" w:hAnsi="Times New Roman"/>
          <w:sz w:val="24"/>
          <w:szCs w:val="24"/>
        </w:rPr>
        <w:t>(nástavec)</w:t>
      </w:r>
      <w:r w:rsidR="00702E8E">
        <w:rPr>
          <w:rFonts w:ascii="Times New Roman" w:hAnsi="Times New Roman"/>
          <w:sz w:val="24"/>
          <w:szCs w:val="24"/>
        </w:rPr>
        <w:t xml:space="preserve"> </w:t>
      </w:r>
      <w:r w:rsidR="00F13D8F">
        <w:rPr>
          <w:rFonts w:ascii="Times New Roman" w:hAnsi="Times New Roman"/>
          <w:sz w:val="24"/>
          <w:szCs w:val="24"/>
        </w:rPr>
        <w:t>o</w:t>
      </w:r>
      <w:r w:rsidRPr="009916F0">
        <w:rPr>
          <w:rFonts w:ascii="Times New Roman" w:hAnsi="Times New Roman"/>
          <w:sz w:val="24"/>
          <w:szCs w:val="24"/>
        </w:rPr>
        <w:t xml:space="preserve"> délce </w:t>
      </w:r>
      <w:r w:rsidR="00F13D8F">
        <w:rPr>
          <w:rFonts w:ascii="Times New Roman" w:hAnsi="Times New Roman"/>
          <w:sz w:val="24"/>
          <w:szCs w:val="24"/>
        </w:rPr>
        <w:t>nejméně</w:t>
      </w:r>
      <w:r w:rsidRPr="009916F0">
        <w:rPr>
          <w:rFonts w:ascii="Times New Roman" w:hAnsi="Times New Roman"/>
          <w:sz w:val="24"/>
          <w:szCs w:val="24"/>
        </w:rPr>
        <w:t xml:space="preserve"> 0,5 m</w:t>
      </w:r>
      <w:r w:rsidR="00717D81">
        <w:rPr>
          <w:rFonts w:ascii="Times New Roman" w:hAnsi="Times New Roman"/>
          <w:sz w:val="24"/>
          <w:szCs w:val="24"/>
        </w:rPr>
        <w:t>, v chmelu o</w:t>
      </w:r>
      <w:r w:rsidR="00717D81" w:rsidRPr="009916F0">
        <w:rPr>
          <w:rFonts w:ascii="Times New Roman" w:hAnsi="Times New Roman"/>
          <w:sz w:val="24"/>
          <w:szCs w:val="24"/>
        </w:rPr>
        <w:t xml:space="preserve"> délce </w:t>
      </w:r>
      <w:r w:rsidR="00717D81">
        <w:rPr>
          <w:rFonts w:ascii="Times New Roman" w:hAnsi="Times New Roman"/>
          <w:sz w:val="24"/>
          <w:szCs w:val="24"/>
        </w:rPr>
        <w:t>nejméně</w:t>
      </w:r>
      <w:r w:rsidR="00717D81" w:rsidRPr="009916F0">
        <w:rPr>
          <w:rFonts w:ascii="Times New Roman" w:hAnsi="Times New Roman"/>
          <w:sz w:val="24"/>
          <w:szCs w:val="24"/>
        </w:rPr>
        <w:t xml:space="preserve"> 0,</w:t>
      </w:r>
      <w:r w:rsidR="00717D81">
        <w:rPr>
          <w:rFonts w:ascii="Times New Roman" w:hAnsi="Times New Roman"/>
          <w:sz w:val="24"/>
          <w:szCs w:val="24"/>
        </w:rPr>
        <w:t>7</w:t>
      </w:r>
      <w:r w:rsidR="00717D81" w:rsidRPr="009916F0">
        <w:rPr>
          <w:rFonts w:ascii="Times New Roman" w:hAnsi="Times New Roman"/>
          <w:sz w:val="24"/>
          <w:szCs w:val="24"/>
        </w:rPr>
        <w:t>5 m</w:t>
      </w:r>
      <w:r w:rsidRPr="009916F0">
        <w:rPr>
          <w:rFonts w:ascii="Times New Roman" w:hAnsi="Times New Roman"/>
          <w:sz w:val="24"/>
          <w:szCs w:val="24"/>
        </w:rPr>
        <w:t xml:space="preserve">. </w:t>
      </w:r>
    </w:p>
    <w:p w14:paraId="5957E698" w14:textId="1B431BF0" w:rsidR="00717D81" w:rsidRPr="00717D81" w:rsidRDefault="00717D81" w:rsidP="00717D81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717D81">
        <w:rPr>
          <w:rFonts w:ascii="Times New Roman" w:hAnsi="Times New Roman"/>
          <w:sz w:val="24"/>
          <w:szCs w:val="24"/>
        </w:rPr>
        <w:t xml:space="preserve">Vstup na ošetřený pozemek za účelem kontroly provedení postřiku je možný po úplném zaschnutí postřikové kapaliny v pracovním oděvu a uzavřené obuvi. </w:t>
      </w:r>
    </w:p>
    <w:p w14:paraId="17EA8D97" w14:textId="789392C3" w:rsidR="00717D81" w:rsidRDefault="00717D81" w:rsidP="00717D81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717D81">
        <w:rPr>
          <w:rFonts w:ascii="Times New Roman" w:hAnsi="Times New Roman"/>
          <w:sz w:val="24"/>
          <w:szCs w:val="24"/>
        </w:rPr>
        <w:t>Vstup pracovníků za účelem celodenních prací ve chmelu je možný po úplném zaschnutí postřikové kapaliny v pracovním oděvu, uzavřené obuvi a s použitím ochranných rukavic.</w:t>
      </w:r>
    </w:p>
    <w:p w14:paraId="050A1AF2" w14:textId="77777777" w:rsidR="00702E8E" w:rsidRDefault="00702E8E" w:rsidP="00BF092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7ED388FD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250DE2">
        <w:rPr>
          <w:rFonts w:ascii="Times New Roman" w:hAnsi="Times New Roman"/>
          <w:sz w:val="24"/>
          <w:szCs w:val="24"/>
        </w:rPr>
        <w:t>Enervin</w:t>
      </w:r>
      <w:proofErr w:type="spellEnd"/>
      <w:r w:rsidR="00250DE2">
        <w:rPr>
          <w:rFonts w:ascii="Times New Roman" w:hAnsi="Times New Roman"/>
          <w:sz w:val="24"/>
          <w:szCs w:val="24"/>
        </w:rPr>
        <w:t xml:space="preserve"> </w:t>
      </w:r>
      <w:r w:rsidR="00920B84">
        <w:rPr>
          <w:rFonts w:ascii="Times New Roman" w:hAnsi="Times New Roman"/>
          <w:sz w:val="24"/>
          <w:szCs w:val="24"/>
        </w:rPr>
        <w:t>Pro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254CCA">
        <w:rPr>
          <w:rFonts w:ascii="Times New Roman" w:hAnsi="Times New Roman"/>
          <w:sz w:val="24"/>
          <w:szCs w:val="24"/>
        </w:rPr>
        <w:t>5</w:t>
      </w:r>
      <w:r w:rsidR="00920B84">
        <w:rPr>
          <w:rFonts w:ascii="Times New Roman" w:hAnsi="Times New Roman"/>
          <w:sz w:val="24"/>
          <w:szCs w:val="24"/>
        </w:rPr>
        <w:t>877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467B5AD1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250DE2">
        <w:rPr>
          <w:rFonts w:ascii="Times New Roman" w:hAnsi="Times New Roman"/>
          <w:sz w:val="24"/>
          <w:szCs w:val="24"/>
        </w:rPr>
        <w:t>Enervin</w:t>
      </w:r>
      <w:proofErr w:type="spellEnd"/>
      <w:r w:rsidR="00250DE2">
        <w:rPr>
          <w:rFonts w:ascii="Times New Roman" w:hAnsi="Times New Roman"/>
          <w:sz w:val="24"/>
          <w:szCs w:val="24"/>
        </w:rPr>
        <w:t xml:space="preserve"> </w:t>
      </w:r>
      <w:r w:rsidR="00920B84">
        <w:rPr>
          <w:rFonts w:ascii="Times New Roman" w:hAnsi="Times New Roman"/>
          <w:sz w:val="24"/>
          <w:szCs w:val="24"/>
        </w:rPr>
        <w:t>Pro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4DB1032F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D92BC56" w14:textId="5FA9EE84" w:rsidR="0025421E" w:rsidRDefault="0025421E" w:rsidP="002542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214FF5D4" w14:textId="77777777" w:rsidR="0025421E" w:rsidRPr="00211CE4" w:rsidRDefault="0025421E" w:rsidP="002542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967D8A" w14:textId="6668181B" w:rsidR="0025421E" w:rsidRPr="00455210" w:rsidRDefault="0025421E" w:rsidP="002542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38487F" w:rsidRPr="0038487F">
        <w:rPr>
          <w:rFonts w:ascii="Times New Roman" w:hAnsi="Times New Roman"/>
          <w:sz w:val="24"/>
          <w:szCs w:val="24"/>
        </w:rPr>
        <w:t>UKZUZ 003140/2026</w:t>
      </w:r>
      <w:r w:rsidR="0038487F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 w:rsidR="0038487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="0038487F">
        <w:rPr>
          <w:rFonts w:ascii="Times New Roman" w:hAnsi="Times New Roman"/>
          <w:sz w:val="24"/>
          <w:szCs w:val="24"/>
        </w:rPr>
        <w:t>ledna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38487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08860ACC" w14:textId="1958FC6B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5D85337" w14:textId="3C9FF9A9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E87354D" w14:textId="6E226E95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F94204" w14:textId="77777777" w:rsidR="000C7A2F" w:rsidRDefault="000C7A2F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097C7C" w14:textId="77777777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E0DC2" w14:textId="77777777" w:rsidR="008B0F41" w:rsidRDefault="008B0F41" w:rsidP="00CE12AE">
      <w:pPr>
        <w:spacing w:after="0" w:line="240" w:lineRule="auto"/>
      </w:pPr>
      <w:r>
        <w:separator/>
      </w:r>
    </w:p>
  </w:endnote>
  <w:endnote w:type="continuationSeparator" w:id="0">
    <w:p w14:paraId="40CE8CE5" w14:textId="77777777" w:rsidR="008B0F41" w:rsidRDefault="008B0F4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99F8A" w14:textId="77777777" w:rsidR="008B0F41" w:rsidRDefault="008B0F41" w:rsidP="00CE12AE">
      <w:pPr>
        <w:spacing w:after="0" w:line="240" w:lineRule="auto"/>
      </w:pPr>
      <w:r>
        <w:separator/>
      </w:r>
    </w:p>
  </w:footnote>
  <w:footnote w:type="continuationSeparator" w:id="0">
    <w:p w14:paraId="415B9563" w14:textId="77777777" w:rsidR="008B0F41" w:rsidRDefault="008B0F4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B5A5" w14:textId="733C297E" w:rsidR="00394DC7" w:rsidRPr="00FC401D" w:rsidRDefault="005203EC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055A4600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547E042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C434A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852B4"/>
    <w:multiLevelType w:val="hybridMultilevel"/>
    <w:tmpl w:val="7E18DCD4"/>
    <w:lvl w:ilvl="0" w:tplc="F1A00FC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34432968"/>
    <w:multiLevelType w:val="hybridMultilevel"/>
    <w:tmpl w:val="01266C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564D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1546874">
    <w:abstractNumId w:val="11"/>
  </w:num>
  <w:num w:numId="2" w16cid:durableId="16662799">
    <w:abstractNumId w:val="7"/>
  </w:num>
  <w:num w:numId="3" w16cid:durableId="1605502528">
    <w:abstractNumId w:val="1"/>
  </w:num>
  <w:num w:numId="4" w16cid:durableId="1272515059">
    <w:abstractNumId w:val="10"/>
  </w:num>
  <w:num w:numId="5" w16cid:durableId="1570728347">
    <w:abstractNumId w:val="5"/>
  </w:num>
  <w:num w:numId="6" w16cid:durableId="800464720">
    <w:abstractNumId w:val="3"/>
  </w:num>
  <w:num w:numId="7" w16cid:durableId="1433210130">
    <w:abstractNumId w:val="9"/>
  </w:num>
  <w:num w:numId="8" w16cid:durableId="465977888">
    <w:abstractNumId w:val="4"/>
  </w:num>
  <w:num w:numId="9" w16cid:durableId="1311784717">
    <w:abstractNumId w:val="6"/>
  </w:num>
  <w:num w:numId="10" w16cid:durableId="1176190798">
    <w:abstractNumId w:val="8"/>
  </w:num>
  <w:num w:numId="11" w16cid:durableId="46732221">
    <w:abstractNumId w:val="0"/>
  </w:num>
  <w:num w:numId="12" w16cid:durableId="1870414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0CF7"/>
    <w:rsid w:val="000362F4"/>
    <w:rsid w:val="00036ED2"/>
    <w:rsid w:val="00053AA8"/>
    <w:rsid w:val="00063209"/>
    <w:rsid w:val="00065520"/>
    <w:rsid w:val="00065E0B"/>
    <w:rsid w:val="0006634E"/>
    <w:rsid w:val="000879B4"/>
    <w:rsid w:val="000916CD"/>
    <w:rsid w:val="00093864"/>
    <w:rsid w:val="00096456"/>
    <w:rsid w:val="00097751"/>
    <w:rsid w:val="000A50D1"/>
    <w:rsid w:val="000A57AB"/>
    <w:rsid w:val="000A74DB"/>
    <w:rsid w:val="000B4579"/>
    <w:rsid w:val="000C2AAF"/>
    <w:rsid w:val="000C2E53"/>
    <w:rsid w:val="000C6C8C"/>
    <w:rsid w:val="000C7A2F"/>
    <w:rsid w:val="000D51A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3FF2"/>
    <w:rsid w:val="001F54E4"/>
    <w:rsid w:val="00205A20"/>
    <w:rsid w:val="002115E3"/>
    <w:rsid w:val="00216CAC"/>
    <w:rsid w:val="002237EC"/>
    <w:rsid w:val="0022672E"/>
    <w:rsid w:val="00226AAC"/>
    <w:rsid w:val="002272CD"/>
    <w:rsid w:val="002331AF"/>
    <w:rsid w:val="00250DE2"/>
    <w:rsid w:val="00251812"/>
    <w:rsid w:val="002535C5"/>
    <w:rsid w:val="0025421E"/>
    <w:rsid w:val="00254CCA"/>
    <w:rsid w:val="00256F7B"/>
    <w:rsid w:val="00260FFC"/>
    <w:rsid w:val="00262F93"/>
    <w:rsid w:val="0026370D"/>
    <w:rsid w:val="00271024"/>
    <w:rsid w:val="00277A29"/>
    <w:rsid w:val="00281645"/>
    <w:rsid w:val="002826F6"/>
    <w:rsid w:val="00284BFB"/>
    <w:rsid w:val="002900BA"/>
    <w:rsid w:val="00293DBD"/>
    <w:rsid w:val="00294786"/>
    <w:rsid w:val="00297108"/>
    <w:rsid w:val="002A2373"/>
    <w:rsid w:val="002A3811"/>
    <w:rsid w:val="002A41CF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1B3C"/>
    <w:rsid w:val="003107E6"/>
    <w:rsid w:val="00312753"/>
    <w:rsid w:val="00313AA4"/>
    <w:rsid w:val="00315945"/>
    <w:rsid w:val="00317DC6"/>
    <w:rsid w:val="0032727D"/>
    <w:rsid w:val="00331D22"/>
    <w:rsid w:val="00333061"/>
    <w:rsid w:val="003552E5"/>
    <w:rsid w:val="00355DD5"/>
    <w:rsid w:val="00357147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487F"/>
    <w:rsid w:val="00386159"/>
    <w:rsid w:val="00386938"/>
    <w:rsid w:val="00390147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1E71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074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07D"/>
    <w:rsid w:val="00501F7D"/>
    <w:rsid w:val="00504141"/>
    <w:rsid w:val="00506332"/>
    <w:rsid w:val="00515150"/>
    <w:rsid w:val="005203EC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3689"/>
    <w:rsid w:val="005D4E14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2A0F"/>
    <w:rsid w:val="006034FE"/>
    <w:rsid w:val="00606D89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34DD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0BE7"/>
    <w:rsid w:val="006A63CE"/>
    <w:rsid w:val="006A67F2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574"/>
    <w:rsid w:val="006F7683"/>
    <w:rsid w:val="007017F6"/>
    <w:rsid w:val="00702E8E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17D81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97B0E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05D80"/>
    <w:rsid w:val="008123DF"/>
    <w:rsid w:val="00813C61"/>
    <w:rsid w:val="00815E12"/>
    <w:rsid w:val="00817C4D"/>
    <w:rsid w:val="0082015A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08FF"/>
    <w:rsid w:val="0085361B"/>
    <w:rsid w:val="00855B01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1D4E"/>
    <w:rsid w:val="00894B01"/>
    <w:rsid w:val="00895173"/>
    <w:rsid w:val="008A3C19"/>
    <w:rsid w:val="008A5C9C"/>
    <w:rsid w:val="008A7CB4"/>
    <w:rsid w:val="008B0F41"/>
    <w:rsid w:val="008B2B31"/>
    <w:rsid w:val="008B41AD"/>
    <w:rsid w:val="008B57FB"/>
    <w:rsid w:val="008B760C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8F6856"/>
    <w:rsid w:val="0090167E"/>
    <w:rsid w:val="00903FE0"/>
    <w:rsid w:val="00910068"/>
    <w:rsid w:val="00913704"/>
    <w:rsid w:val="00914790"/>
    <w:rsid w:val="009176F5"/>
    <w:rsid w:val="00920B84"/>
    <w:rsid w:val="00921479"/>
    <w:rsid w:val="0092634E"/>
    <w:rsid w:val="00931165"/>
    <w:rsid w:val="00934311"/>
    <w:rsid w:val="00935B37"/>
    <w:rsid w:val="00940529"/>
    <w:rsid w:val="00953C8F"/>
    <w:rsid w:val="00957802"/>
    <w:rsid w:val="009615A4"/>
    <w:rsid w:val="009639AE"/>
    <w:rsid w:val="009772CA"/>
    <w:rsid w:val="009778CC"/>
    <w:rsid w:val="0098005C"/>
    <w:rsid w:val="0098086D"/>
    <w:rsid w:val="00984079"/>
    <w:rsid w:val="009856A2"/>
    <w:rsid w:val="0098737C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4499"/>
    <w:rsid w:val="009C0F91"/>
    <w:rsid w:val="009C106C"/>
    <w:rsid w:val="009C2FFB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3DB3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D7871"/>
    <w:rsid w:val="00AE249B"/>
    <w:rsid w:val="00AE323B"/>
    <w:rsid w:val="00AE3A77"/>
    <w:rsid w:val="00AE3B5E"/>
    <w:rsid w:val="00AE3C56"/>
    <w:rsid w:val="00AF4FB6"/>
    <w:rsid w:val="00B01EF8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87073"/>
    <w:rsid w:val="00B92EEB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34A6"/>
    <w:rsid w:val="00C44F03"/>
    <w:rsid w:val="00C46782"/>
    <w:rsid w:val="00C474D2"/>
    <w:rsid w:val="00C625F6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296D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019F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2DE7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B7D03"/>
    <w:rsid w:val="00DC14B4"/>
    <w:rsid w:val="00DD3D36"/>
    <w:rsid w:val="00DD427B"/>
    <w:rsid w:val="00DD49AB"/>
    <w:rsid w:val="00DD5B03"/>
    <w:rsid w:val="00DE3F56"/>
    <w:rsid w:val="00DE5B40"/>
    <w:rsid w:val="00DE7AB1"/>
    <w:rsid w:val="00DF6B43"/>
    <w:rsid w:val="00E00D6F"/>
    <w:rsid w:val="00E03B6C"/>
    <w:rsid w:val="00E11087"/>
    <w:rsid w:val="00E156FD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544B1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0972"/>
    <w:rsid w:val="00EE4346"/>
    <w:rsid w:val="00EE4481"/>
    <w:rsid w:val="00EE559D"/>
    <w:rsid w:val="00EE6074"/>
    <w:rsid w:val="00EE628A"/>
    <w:rsid w:val="00EF227D"/>
    <w:rsid w:val="00EF74B5"/>
    <w:rsid w:val="00F00CA6"/>
    <w:rsid w:val="00F077DF"/>
    <w:rsid w:val="00F1185F"/>
    <w:rsid w:val="00F13D8F"/>
    <w:rsid w:val="00F15872"/>
    <w:rsid w:val="00F20565"/>
    <w:rsid w:val="00F21CAC"/>
    <w:rsid w:val="00F22431"/>
    <w:rsid w:val="00F25DEB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B3618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F3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819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5</cp:revision>
  <cp:lastPrinted>2025-11-14T08:39:00Z</cp:lastPrinted>
  <dcterms:created xsi:type="dcterms:W3CDTF">2026-07-20T05:59:00Z</dcterms:created>
  <dcterms:modified xsi:type="dcterms:W3CDTF">2026-07-22T06:25:00Z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