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94" w:rsidRPr="0062486B" w:rsidRDefault="00D11C30" w:rsidP="00BF100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 Černá Voda</w:t>
      </w:r>
    </w:p>
    <w:p w:rsidR="007B6394" w:rsidRDefault="007B6394" w:rsidP="00BF1002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F100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11C30">
        <w:rPr>
          <w:rFonts w:ascii="Arial" w:hAnsi="Arial" w:cs="Arial"/>
          <w:b/>
          <w:sz w:val="24"/>
          <w:szCs w:val="24"/>
        </w:rPr>
        <w:t>Černá Voda</w:t>
      </w:r>
    </w:p>
    <w:p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F1002">
        <w:rPr>
          <w:rFonts w:ascii="Arial" w:hAnsi="Arial" w:cs="Arial"/>
          <w:b/>
          <w:sz w:val="24"/>
          <w:szCs w:val="24"/>
        </w:rPr>
        <w:t xml:space="preserve">obce </w:t>
      </w:r>
      <w:r w:rsidR="00D11C30">
        <w:rPr>
          <w:rFonts w:ascii="Arial" w:hAnsi="Arial" w:cs="Arial"/>
          <w:b/>
          <w:sz w:val="24"/>
          <w:szCs w:val="24"/>
        </w:rPr>
        <w:t>Černá Voda</w:t>
      </w:r>
      <w:r w:rsidR="008F44A4">
        <w:rPr>
          <w:rFonts w:ascii="Arial" w:hAnsi="Arial" w:cs="Arial"/>
          <w:b/>
          <w:sz w:val="24"/>
          <w:szCs w:val="24"/>
        </w:rPr>
        <w:t xml:space="preserve"> č. 01/2026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BF1002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D11C30">
        <w:rPr>
          <w:rFonts w:ascii="Arial" w:hAnsi="Arial" w:cs="Arial"/>
        </w:rPr>
        <w:t>Černá Voda</w:t>
      </w:r>
      <w:r>
        <w:rPr>
          <w:rFonts w:ascii="Arial" w:hAnsi="Arial" w:cs="Arial"/>
        </w:rPr>
        <w:t xml:space="preserve"> se na svém zasedání dne </w:t>
      </w:r>
      <w:r w:rsidR="008F44A4" w:rsidRPr="008F44A4">
        <w:rPr>
          <w:rFonts w:ascii="Arial" w:hAnsi="Arial" w:cs="Arial"/>
        </w:rPr>
        <w:t>15.7.2026</w:t>
      </w:r>
      <w:r w:rsidR="000C7436" w:rsidRPr="008F44A4">
        <w:rPr>
          <w:rFonts w:ascii="Arial" w:hAnsi="Arial" w:cs="Arial"/>
        </w:rPr>
        <w:t xml:space="preserve"> </w:t>
      </w:r>
      <w:r w:rsidRPr="008F44A4">
        <w:rPr>
          <w:rFonts w:ascii="Arial" w:hAnsi="Arial" w:cs="Arial"/>
        </w:rPr>
        <w:t xml:space="preserve">usnesením </w:t>
      </w:r>
      <w:proofErr w:type="spellStart"/>
      <w:proofErr w:type="gramStart"/>
      <w:r w:rsidRPr="008F44A4">
        <w:rPr>
          <w:rFonts w:ascii="Arial" w:hAnsi="Arial" w:cs="Arial"/>
        </w:rPr>
        <w:t>č</w:t>
      </w:r>
      <w:r w:rsidR="008F44A4" w:rsidRPr="008F44A4">
        <w:rPr>
          <w:rFonts w:ascii="Arial" w:hAnsi="Arial" w:cs="Arial"/>
        </w:rPr>
        <w:t>.j</w:t>
      </w:r>
      <w:proofErr w:type="spellEnd"/>
      <w:r w:rsidR="008F44A4" w:rsidRPr="008F44A4">
        <w:rPr>
          <w:rFonts w:ascii="Arial" w:hAnsi="Arial" w:cs="Arial"/>
        </w:rPr>
        <w:t>.</w:t>
      </w:r>
      <w:proofErr w:type="gramEnd"/>
      <w:r w:rsidR="008F44A4" w:rsidRPr="008F44A4">
        <w:rPr>
          <w:rFonts w:ascii="Arial" w:hAnsi="Arial" w:cs="Arial"/>
        </w:rPr>
        <w:t xml:space="preserve"> 24/V/2026</w:t>
      </w:r>
      <w:r w:rsidR="008F44A4">
        <w:rPr>
          <w:rFonts w:ascii="Arial" w:hAnsi="Arial" w:cs="Arial"/>
        </w:rPr>
        <w:t xml:space="preserve"> </w:t>
      </w:r>
      <w:r w:rsidRPr="008F44A4">
        <w:rPr>
          <w:rFonts w:ascii="Arial" w:hAnsi="Arial" w:cs="Arial"/>
        </w:rPr>
        <w:t>usneslo vydat na základě ustanovení § 178 odst. 2 písm. c) zákona č. 561/2004 Sb.,</w:t>
      </w:r>
      <w:r w:rsidR="008F44A4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:rsidR="007B6394" w:rsidRPr="005F7FAE" w:rsidRDefault="007D4E25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7B6394" w:rsidRPr="005F7FAE">
        <w:rPr>
          <w:rFonts w:ascii="Arial" w:hAnsi="Arial" w:cs="Arial"/>
          <w:b/>
          <w:szCs w:val="24"/>
        </w:rPr>
        <w:t>l. 1</w:t>
      </w:r>
    </w:p>
    <w:p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0C7436" w:rsidRDefault="007B6394" w:rsidP="00BD571A">
      <w:pPr>
        <w:spacing w:line="276" w:lineRule="auto"/>
        <w:rPr>
          <w:rFonts w:ascii="Arial" w:hAnsi="Arial" w:cs="Arial"/>
          <w:color w:val="000000" w:themeColor="text1"/>
        </w:rPr>
      </w:pPr>
      <w:r w:rsidRPr="00D9671D">
        <w:rPr>
          <w:rFonts w:ascii="Arial" w:hAnsi="Arial" w:cs="Arial"/>
        </w:rPr>
        <w:t xml:space="preserve">Na základě uzavřené dohody </w:t>
      </w:r>
      <w:r w:rsidR="00BF1002">
        <w:rPr>
          <w:rFonts w:ascii="Arial" w:hAnsi="Arial" w:cs="Arial"/>
        </w:rPr>
        <w:t>obce</w:t>
      </w:r>
      <w:r w:rsidR="000C7436">
        <w:rPr>
          <w:rFonts w:ascii="Arial" w:hAnsi="Arial" w:cs="Arial"/>
        </w:rPr>
        <w:t xml:space="preserve"> </w:t>
      </w:r>
      <w:r w:rsidR="00D11C30">
        <w:rPr>
          <w:rFonts w:ascii="Arial" w:hAnsi="Arial" w:cs="Arial"/>
        </w:rPr>
        <w:t>Černá Voda</w:t>
      </w:r>
      <w:r w:rsidR="000C7436">
        <w:rPr>
          <w:rFonts w:ascii="Arial" w:hAnsi="Arial" w:cs="Arial"/>
        </w:rPr>
        <w:t xml:space="preserve"> a </w:t>
      </w:r>
      <w:r w:rsidR="00BF1002">
        <w:rPr>
          <w:rFonts w:ascii="Arial" w:hAnsi="Arial" w:cs="Arial"/>
        </w:rPr>
        <w:t xml:space="preserve">města Žulová </w:t>
      </w:r>
      <w:r w:rsidRPr="00D9671D">
        <w:rPr>
          <w:rFonts w:ascii="Arial" w:hAnsi="Arial" w:cs="Arial"/>
        </w:rPr>
        <w:t xml:space="preserve">o vytvoření společného školského obvodu základní </w:t>
      </w:r>
      <w:r w:rsidRPr="005C0BFB">
        <w:rPr>
          <w:rFonts w:ascii="Arial" w:hAnsi="Arial" w:cs="Arial"/>
          <w:color w:val="000000" w:themeColor="text1"/>
        </w:rPr>
        <w:t>školy</w:t>
      </w:r>
      <w:r w:rsidR="0073547B" w:rsidRPr="005C0BFB">
        <w:rPr>
          <w:rFonts w:ascii="Arial" w:hAnsi="Arial" w:cs="Arial"/>
          <w:color w:val="000000" w:themeColor="text1"/>
        </w:rPr>
        <w:t xml:space="preserve"> pro 2. stupeň (ročníky 6. až. 9.)</w:t>
      </w:r>
      <w:r w:rsidRPr="005C0BFB">
        <w:rPr>
          <w:rFonts w:ascii="Arial" w:hAnsi="Arial" w:cs="Arial"/>
          <w:color w:val="000000" w:themeColor="text1"/>
        </w:rPr>
        <w:t xml:space="preserve"> je území </w:t>
      </w:r>
      <w:r w:rsidR="00BF1002" w:rsidRPr="005C0BFB">
        <w:rPr>
          <w:rFonts w:ascii="Arial" w:hAnsi="Arial" w:cs="Arial"/>
          <w:color w:val="000000" w:themeColor="text1"/>
        </w:rPr>
        <w:t xml:space="preserve">obce </w:t>
      </w:r>
      <w:r w:rsidR="00D11C30">
        <w:rPr>
          <w:rFonts w:ascii="Arial" w:hAnsi="Arial" w:cs="Arial"/>
          <w:color w:val="000000" w:themeColor="text1"/>
        </w:rPr>
        <w:t>Černá Voda</w:t>
      </w:r>
      <w:r w:rsidRPr="005C0BFB">
        <w:rPr>
          <w:rFonts w:ascii="Arial" w:hAnsi="Arial" w:cs="Arial"/>
          <w:color w:val="000000" w:themeColor="text1"/>
        </w:rPr>
        <w:t xml:space="preserve"> částí školského obvodu Základní školy </w:t>
      </w:r>
      <w:r w:rsidR="00BF1002" w:rsidRPr="005C0BFB">
        <w:rPr>
          <w:rFonts w:ascii="Arial" w:hAnsi="Arial" w:cs="Arial"/>
          <w:color w:val="000000" w:themeColor="text1"/>
        </w:rPr>
        <w:t>Žulová</w:t>
      </w:r>
      <w:r w:rsidRPr="005C0BFB">
        <w:rPr>
          <w:rFonts w:ascii="Arial" w:hAnsi="Arial" w:cs="Arial"/>
          <w:color w:val="000000" w:themeColor="text1"/>
        </w:rPr>
        <w:t xml:space="preserve">, </w:t>
      </w:r>
      <w:r w:rsidR="00BD1D1A">
        <w:rPr>
          <w:rFonts w:ascii="Arial" w:hAnsi="Arial" w:cs="Arial"/>
          <w:color w:val="000000" w:themeColor="text1"/>
        </w:rPr>
        <w:t>okres Jeseník</w:t>
      </w:r>
      <w:r w:rsidR="00B20DD3">
        <w:rPr>
          <w:rFonts w:ascii="Arial" w:hAnsi="Arial" w:cs="Arial"/>
          <w:color w:val="000000" w:themeColor="text1"/>
        </w:rPr>
        <w:t xml:space="preserve"> -</w:t>
      </w:r>
      <w:r w:rsidR="00BD1D1A">
        <w:rPr>
          <w:rFonts w:ascii="Arial" w:hAnsi="Arial" w:cs="Arial"/>
          <w:color w:val="000000" w:themeColor="text1"/>
        </w:rPr>
        <w:t xml:space="preserve"> </w:t>
      </w:r>
      <w:r w:rsidRPr="005C0BFB">
        <w:rPr>
          <w:rFonts w:ascii="Arial" w:hAnsi="Arial" w:cs="Arial"/>
          <w:color w:val="000000" w:themeColor="text1"/>
        </w:rPr>
        <w:t xml:space="preserve">příspěvkové organizace, </w:t>
      </w:r>
      <w:r w:rsidR="00BF1002" w:rsidRPr="005C0BFB">
        <w:rPr>
          <w:rFonts w:ascii="Arial" w:hAnsi="Arial" w:cs="Arial"/>
          <w:color w:val="000000" w:themeColor="text1"/>
        </w:rPr>
        <w:t>Školní 147, 790 65 Žulová</w:t>
      </w:r>
      <w:r w:rsidR="000C7436" w:rsidRPr="005C0BFB">
        <w:rPr>
          <w:rFonts w:ascii="Arial" w:hAnsi="Arial" w:cs="Arial"/>
          <w:color w:val="000000" w:themeColor="text1"/>
        </w:rPr>
        <w:t xml:space="preserve"> zřízené </w:t>
      </w:r>
      <w:r w:rsidR="00BF1002" w:rsidRPr="005C0BFB">
        <w:rPr>
          <w:rFonts w:ascii="Arial" w:hAnsi="Arial" w:cs="Arial"/>
          <w:color w:val="000000" w:themeColor="text1"/>
        </w:rPr>
        <w:t>městem Žulová</w:t>
      </w:r>
      <w:r w:rsidR="00BD1D1A">
        <w:rPr>
          <w:rFonts w:ascii="Arial" w:hAnsi="Arial" w:cs="Arial"/>
          <w:color w:val="000000" w:themeColor="text1"/>
        </w:rPr>
        <w:t>.</w:t>
      </w:r>
    </w:p>
    <w:p w:rsidR="007D4E25" w:rsidRPr="007D4E25" w:rsidRDefault="007D4E25" w:rsidP="007D4E2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D4E25" w:rsidRPr="007D4E25" w:rsidRDefault="007D4E25" w:rsidP="007D4E2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E25">
        <w:rPr>
          <w:rFonts w:ascii="Arial" w:hAnsi="Arial" w:cs="Arial"/>
          <w:b/>
          <w:sz w:val="24"/>
          <w:szCs w:val="24"/>
        </w:rPr>
        <w:t>Čl. 2</w:t>
      </w:r>
    </w:p>
    <w:p w:rsidR="007D4E25" w:rsidRPr="007D4E25" w:rsidRDefault="007D4E25" w:rsidP="007D4E25">
      <w:pPr>
        <w:pStyle w:val="Odstavecseseznamem"/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E25">
        <w:rPr>
          <w:rFonts w:ascii="Arial" w:hAnsi="Arial" w:cs="Arial"/>
          <w:b/>
          <w:sz w:val="24"/>
          <w:szCs w:val="24"/>
        </w:rPr>
        <w:t>Zrušovací ustanovení</w:t>
      </w:r>
    </w:p>
    <w:p w:rsidR="007D4E25" w:rsidRPr="007D4E25" w:rsidRDefault="007D4E25" w:rsidP="007D4E25">
      <w:pPr>
        <w:spacing w:line="276" w:lineRule="auto"/>
        <w:rPr>
          <w:rFonts w:ascii="Arial" w:hAnsi="Arial" w:cs="Arial"/>
          <w:sz w:val="24"/>
          <w:szCs w:val="24"/>
        </w:rPr>
      </w:pPr>
      <w:r w:rsidRPr="007D4E25">
        <w:rPr>
          <w:rFonts w:ascii="Arial" w:hAnsi="Arial" w:cs="Arial"/>
          <w:sz w:val="24"/>
          <w:szCs w:val="24"/>
        </w:rPr>
        <w:t xml:space="preserve">Zrušuje se obecně závazná vyhláška obce Černá Voda č. 06/2011, o stanovení části společného školského obvodu základní školy ze dne </w:t>
      </w:r>
      <w:proofErr w:type="gramStart"/>
      <w:r w:rsidRPr="007D4E25">
        <w:rPr>
          <w:rFonts w:ascii="Arial" w:hAnsi="Arial" w:cs="Arial"/>
          <w:sz w:val="24"/>
          <w:szCs w:val="24"/>
        </w:rPr>
        <w:t>7.12.2011</w:t>
      </w:r>
      <w:proofErr w:type="gramEnd"/>
      <w:r w:rsidRPr="007D4E25">
        <w:rPr>
          <w:rFonts w:ascii="Arial" w:hAnsi="Arial" w:cs="Arial"/>
          <w:sz w:val="24"/>
          <w:szCs w:val="24"/>
        </w:rPr>
        <w:t>.</w:t>
      </w:r>
    </w:p>
    <w:p w:rsidR="007B6394" w:rsidRPr="007D4E25" w:rsidRDefault="007B6394" w:rsidP="007D4E25">
      <w:pPr>
        <w:spacing w:line="276" w:lineRule="auto"/>
        <w:rPr>
          <w:rFonts w:ascii="Arial" w:hAnsi="Arial" w:cs="Arial"/>
          <w:sz w:val="24"/>
          <w:szCs w:val="24"/>
        </w:rPr>
      </w:pPr>
    </w:p>
    <w:p w:rsidR="007B6394" w:rsidRPr="007D4E25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E25">
        <w:rPr>
          <w:rFonts w:ascii="Arial" w:hAnsi="Arial" w:cs="Arial"/>
          <w:b/>
          <w:sz w:val="24"/>
          <w:szCs w:val="24"/>
        </w:rPr>
        <w:t xml:space="preserve">Čl. </w:t>
      </w:r>
      <w:r w:rsidR="007D4E25">
        <w:rPr>
          <w:rFonts w:ascii="Arial" w:hAnsi="Arial" w:cs="Arial"/>
          <w:b/>
          <w:sz w:val="24"/>
          <w:szCs w:val="24"/>
        </w:rPr>
        <w:t>3</w:t>
      </w:r>
    </w:p>
    <w:p w:rsidR="007B6394" w:rsidRPr="007D4E25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E25">
        <w:rPr>
          <w:rFonts w:ascii="Arial" w:hAnsi="Arial" w:cs="Arial"/>
          <w:b/>
          <w:sz w:val="24"/>
          <w:szCs w:val="24"/>
        </w:rPr>
        <w:t>Účinnost</w:t>
      </w:r>
    </w:p>
    <w:p w:rsidR="007B6394" w:rsidRPr="007D4E25" w:rsidRDefault="007B6394" w:rsidP="00BD571A">
      <w:pPr>
        <w:spacing w:line="276" w:lineRule="auto"/>
        <w:rPr>
          <w:rFonts w:ascii="Arial" w:hAnsi="Arial" w:cs="Arial"/>
          <w:sz w:val="24"/>
          <w:szCs w:val="24"/>
        </w:rPr>
      </w:pPr>
      <w:r w:rsidRPr="007D4E25">
        <w:rPr>
          <w:rFonts w:ascii="Arial" w:hAnsi="Arial" w:cs="Arial"/>
          <w:sz w:val="24"/>
          <w:szCs w:val="24"/>
        </w:rPr>
        <w:t>Tato vyhláška nabývá účinnosti počátkem patnáctého dne následujícího po dni jejího vyhlášení.</w:t>
      </w:r>
    </w:p>
    <w:p w:rsidR="007B6394" w:rsidRDefault="007B6394" w:rsidP="007B6394">
      <w:pPr>
        <w:keepNext/>
        <w:spacing w:line="276" w:lineRule="auto"/>
        <w:rPr>
          <w:rFonts w:ascii="Arial" w:hAnsi="Arial" w:cs="Arial"/>
          <w:sz w:val="24"/>
          <w:szCs w:val="24"/>
        </w:rPr>
      </w:pPr>
    </w:p>
    <w:p w:rsidR="008F44A4" w:rsidRPr="007D4E25" w:rsidRDefault="008F44A4" w:rsidP="007B6394">
      <w:pPr>
        <w:keepNext/>
        <w:spacing w:line="276" w:lineRule="auto"/>
        <w:rPr>
          <w:rFonts w:ascii="Arial" w:hAnsi="Arial" w:cs="Arial"/>
          <w:sz w:val="24"/>
          <w:szCs w:val="24"/>
        </w:rPr>
      </w:pPr>
    </w:p>
    <w:p w:rsidR="007B6394" w:rsidRPr="007D4E25" w:rsidRDefault="007B6394" w:rsidP="007B6394">
      <w:pPr>
        <w:keepNext/>
        <w:spacing w:line="276" w:lineRule="auto"/>
        <w:rPr>
          <w:rFonts w:ascii="Arial" w:hAnsi="Arial" w:cs="Arial"/>
          <w:sz w:val="24"/>
          <w:szCs w:val="24"/>
        </w:rPr>
      </w:pPr>
    </w:p>
    <w:bookmarkEnd w:id="0"/>
    <w:p w:rsidR="000C7436" w:rsidRPr="007D4E25" w:rsidRDefault="00D11C30" w:rsidP="000C7436">
      <w:pPr>
        <w:rPr>
          <w:rFonts w:ascii="Arial" w:hAnsi="Arial" w:cs="Arial"/>
          <w:sz w:val="24"/>
          <w:szCs w:val="24"/>
        </w:rPr>
      </w:pPr>
      <w:r w:rsidRPr="007D4E25">
        <w:rPr>
          <w:rFonts w:ascii="Arial" w:hAnsi="Arial" w:cs="Arial"/>
          <w:sz w:val="24"/>
          <w:szCs w:val="24"/>
        </w:rPr>
        <w:t xml:space="preserve">       </w:t>
      </w:r>
      <w:r w:rsidR="007D4E25">
        <w:rPr>
          <w:rFonts w:ascii="Arial" w:hAnsi="Arial" w:cs="Arial"/>
          <w:sz w:val="24"/>
          <w:szCs w:val="24"/>
        </w:rPr>
        <w:t>……….</w:t>
      </w:r>
      <w:r w:rsidR="000C7436" w:rsidRPr="007D4E25">
        <w:rPr>
          <w:rFonts w:ascii="Arial" w:hAnsi="Arial" w:cs="Arial"/>
          <w:sz w:val="24"/>
          <w:szCs w:val="24"/>
        </w:rPr>
        <w:t>.............................</w:t>
      </w:r>
      <w:r w:rsidR="00A042D5" w:rsidRPr="007D4E25">
        <w:rPr>
          <w:rFonts w:ascii="Arial" w:hAnsi="Arial" w:cs="Arial"/>
          <w:sz w:val="24"/>
          <w:szCs w:val="24"/>
        </w:rPr>
        <w:t>.....</w:t>
      </w:r>
      <w:r w:rsidRPr="007D4E25">
        <w:rPr>
          <w:rFonts w:ascii="Arial" w:hAnsi="Arial" w:cs="Arial"/>
          <w:sz w:val="24"/>
          <w:szCs w:val="24"/>
        </w:rPr>
        <w:tab/>
      </w:r>
      <w:r w:rsidR="000C7436" w:rsidRPr="007D4E25">
        <w:rPr>
          <w:rFonts w:ascii="Arial" w:hAnsi="Arial" w:cs="Arial"/>
          <w:sz w:val="24"/>
          <w:szCs w:val="24"/>
        </w:rPr>
        <w:tab/>
      </w:r>
      <w:r w:rsidR="000C7436" w:rsidRPr="007D4E25">
        <w:rPr>
          <w:rFonts w:ascii="Arial" w:hAnsi="Arial" w:cs="Arial"/>
          <w:sz w:val="24"/>
          <w:szCs w:val="24"/>
        </w:rPr>
        <w:tab/>
        <w:t xml:space="preserve">        </w:t>
      </w:r>
      <w:r w:rsidRPr="007D4E25">
        <w:rPr>
          <w:rFonts w:ascii="Arial" w:hAnsi="Arial" w:cs="Arial"/>
          <w:sz w:val="24"/>
          <w:szCs w:val="24"/>
        </w:rPr>
        <w:t xml:space="preserve">      </w:t>
      </w:r>
      <w:r w:rsidR="000C7436" w:rsidRPr="007D4E25">
        <w:rPr>
          <w:rFonts w:ascii="Arial" w:hAnsi="Arial" w:cs="Arial"/>
          <w:sz w:val="24"/>
          <w:szCs w:val="24"/>
        </w:rPr>
        <w:t>..........</w:t>
      </w:r>
      <w:r w:rsidR="007D4E25">
        <w:rPr>
          <w:rFonts w:ascii="Arial" w:hAnsi="Arial" w:cs="Arial"/>
          <w:sz w:val="24"/>
          <w:szCs w:val="24"/>
        </w:rPr>
        <w:t>...</w:t>
      </w:r>
      <w:r w:rsidR="000C7436" w:rsidRPr="007D4E25">
        <w:rPr>
          <w:rFonts w:ascii="Arial" w:hAnsi="Arial" w:cs="Arial"/>
          <w:sz w:val="24"/>
          <w:szCs w:val="24"/>
        </w:rPr>
        <w:t>.........................</w:t>
      </w:r>
      <w:r w:rsidR="00A042D5" w:rsidRPr="007D4E25">
        <w:rPr>
          <w:rFonts w:ascii="Arial" w:hAnsi="Arial" w:cs="Arial"/>
          <w:sz w:val="24"/>
          <w:szCs w:val="24"/>
        </w:rPr>
        <w:t>.....</w:t>
      </w:r>
    </w:p>
    <w:p w:rsidR="000C7436" w:rsidRPr="007D4E25" w:rsidRDefault="00D11C30" w:rsidP="000C7436">
      <w:pPr>
        <w:rPr>
          <w:rFonts w:ascii="Arial" w:hAnsi="Arial" w:cs="Arial"/>
          <w:sz w:val="24"/>
          <w:szCs w:val="24"/>
        </w:rPr>
      </w:pPr>
      <w:r w:rsidRPr="007D4E25">
        <w:rPr>
          <w:rFonts w:ascii="Arial" w:hAnsi="Arial" w:cs="Arial"/>
          <w:sz w:val="24"/>
          <w:szCs w:val="24"/>
        </w:rPr>
        <w:t xml:space="preserve">                   Daniel Sedlák</w:t>
      </w:r>
      <w:r w:rsidR="000C7436" w:rsidRPr="007D4E25">
        <w:rPr>
          <w:rFonts w:ascii="Arial" w:hAnsi="Arial" w:cs="Arial"/>
          <w:sz w:val="24"/>
          <w:szCs w:val="24"/>
        </w:rPr>
        <w:tab/>
      </w:r>
      <w:r w:rsidR="000C7436" w:rsidRPr="007D4E25">
        <w:rPr>
          <w:rFonts w:ascii="Arial" w:hAnsi="Arial" w:cs="Arial"/>
          <w:sz w:val="24"/>
          <w:szCs w:val="24"/>
        </w:rPr>
        <w:tab/>
      </w:r>
      <w:r w:rsidR="000C7436" w:rsidRPr="007D4E25">
        <w:rPr>
          <w:rFonts w:ascii="Arial" w:hAnsi="Arial" w:cs="Arial"/>
          <w:sz w:val="24"/>
          <w:szCs w:val="24"/>
        </w:rPr>
        <w:tab/>
      </w:r>
      <w:r w:rsidR="000C7436" w:rsidRPr="007D4E25">
        <w:rPr>
          <w:rFonts w:ascii="Arial" w:hAnsi="Arial" w:cs="Arial"/>
          <w:sz w:val="24"/>
          <w:szCs w:val="24"/>
        </w:rPr>
        <w:tab/>
      </w:r>
      <w:r w:rsidR="000C7436" w:rsidRPr="007D4E25">
        <w:rPr>
          <w:rFonts w:ascii="Arial" w:hAnsi="Arial" w:cs="Arial"/>
          <w:sz w:val="24"/>
          <w:szCs w:val="24"/>
        </w:rPr>
        <w:tab/>
      </w:r>
      <w:r w:rsidR="00BF1002" w:rsidRPr="007D4E25">
        <w:rPr>
          <w:rFonts w:ascii="Arial" w:hAnsi="Arial" w:cs="Arial"/>
          <w:sz w:val="24"/>
          <w:szCs w:val="24"/>
        </w:rPr>
        <w:tab/>
      </w:r>
      <w:r w:rsidR="007D4E25">
        <w:rPr>
          <w:rFonts w:ascii="Arial" w:hAnsi="Arial" w:cs="Arial"/>
          <w:sz w:val="24"/>
          <w:szCs w:val="24"/>
        </w:rPr>
        <w:t xml:space="preserve"> </w:t>
      </w:r>
      <w:r w:rsidRPr="007D4E25">
        <w:rPr>
          <w:rFonts w:ascii="Arial" w:hAnsi="Arial" w:cs="Arial"/>
          <w:sz w:val="24"/>
          <w:szCs w:val="24"/>
        </w:rPr>
        <w:t>Zdeněk Beťák</w:t>
      </w:r>
    </w:p>
    <w:p w:rsidR="000C7436" w:rsidRPr="007D4E25" w:rsidRDefault="000C7436" w:rsidP="000C7436">
      <w:pPr>
        <w:rPr>
          <w:rFonts w:ascii="Arial" w:hAnsi="Arial" w:cs="Arial"/>
          <w:sz w:val="24"/>
          <w:szCs w:val="24"/>
        </w:rPr>
      </w:pPr>
      <w:r w:rsidRPr="007D4E25">
        <w:rPr>
          <w:rFonts w:ascii="Arial" w:hAnsi="Arial" w:cs="Arial"/>
          <w:sz w:val="24"/>
          <w:szCs w:val="24"/>
        </w:rPr>
        <w:t xml:space="preserve">   </w:t>
      </w:r>
      <w:r w:rsidR="00D11C30" w:rsidRPr="007D4E25">
        <w:rPr>
          <w:rFonts w:ascii="Arial" w:hAnsi="Arial" w:cs="Arial"/>
          <w:sz w:val="24"/>
          <w:szCs w:val="24"/>
        </w:rPr>
        <w:t xml:space="preserve">              m</w:t>
      </w:r>
      <w:r w:rsidRPr="007D4E25">
        <w:rPr>
          <w:rFonts w:ascii="Arial" w:hAnsi="Arial" w:cs="Arial"/>
          <w:sz w:val="24"/>
          <w:szCs w:val="24"/>
        </w:rPr>
        <w:t>ístostarosta</w:t>
      </w:r>
      <w:r w:rsidR="00D11C30" w:rsidRPr="007D4E25">
        <w:rPr>
          <w:rFonts w:ascii="Arial" w:hAnsi="Arial" w:cs="Arial"/>
          <w:sz w:val="24"/>
          <w:szCs w:val="24"/>
        </w:rPr>
        <w:t xml:space="preserve"> obce</w:t>
      </w:r>
      <w:r w:rsidR="00D11C30" w:rsidRPr="007D4E25">
        <w:rPr>
          <w:rFonts w:ascii="Arial" w:hAnsi="Arial" w:cs="Arial"/>
          <w:sz w:val="24"/>
          <w:szCs w:val="24"/>
        </w:rPr>
        <w:tab/>
      </w:r>
      <w:r w:rsidR="00D11C30" w:rsidRPr="007D4E25">
        <w:rPr>
          <w:rFonts w:ascii="Arial" w:hAnsi="Arial" w:cs="Arial"/>
          <w:sz w:val="24"/>
          <w:szCs w:val="24"/>
        </w:rPr>
        <w:tab/>
      </w:r>
      <w:r w:rsidR="00D11C30" w:rsidRPr="007D4E25">
        <w:rPr>
          <w:rFonts w:ascii="Arial" w:hAnsi="Arial" w:cs="Arial"/>
          <w:sz w:val="24"/>
          <w:szCs w:val="24"/>
        </w:rPr>
        <w:tab/>
      </w:r>
      <w:r w:rsidRPr="007D4E25">
        <w:rPr>
          <w:rFonts w:ascii="Arial" w:hAnsi="Arial" w:cs="Arial"/>
          <w:sz w:val="24"/>
          <w:szCs w:val="24"/>
        </w:rPr>
        <w:tab/>
      </w:r>
      <w:r w:rsidR="00D11C30" w:rsidRPr="007D4E25">
        <w:rPr>
          <w:rFonts w:ascii="Arial" w:hAnsi="Arial" w:cs="Arial"/>
          <w:sz w:val="24"/>
          <w:szCs w:val="24"/>
        </w:rPr>
        <w:t xml:space="preserve">   </w:t>
      </w:r>
      <w:r w:rsidRPr="007D4E25">
        <w:rPr>
          <w:rFonts w:ascii="Arial" w:hAnsi="Arial" w:cs="Arial"/>
          <w:sz w:val="24"/>
          <w:szCs w:val="24"/>
        </w:rPr>
        <w:t xml:space="preserve">  </w:t>
      </w:r>
      <w:r w:rsidR="00A042D5" w:rsidRPr="007D4E25">
        <w:rPr>
          <w:rFonts w:ascii="Arial" w:hAnsi="Arial" w:cs="Arial"/>
          <w:sz w:val="24"/>
          <w:szCs w:val="24"/>
        </w:rPr>
        <w:t xml:space="preserve">   </w:t>
      </w:r>
      <w:r w:rsidR="007D4E25">
        <w:rPr>
          <w:rFonts w:ascii="Arial" w:hAnsi="Arial" w:cs="Arial"/>
          <w:sz w:val="24"/>
          <w:szCs w:val="24"/>
        </w:rPr>
        <w:t xml:space="preserve"> </w:t>
      </w:r>
      <w:r w:rsidR="00A042D5" w:rsidRPr="007D4E25">
        <w:rPr>
          <w:rFonts w:ascii="Arial" w:hAnsi="Arial" w:cs="Arial"/>
          <w:sz w:val="24"/>
          <w:szCs w:val="24"/>
        </w:rPr>
        <w:t xml:space="preserve">  </w:t>
      </w:r>
      <w:r w:rsidRPr="007D4E25">
        <w:rPr>
          <w:rFonts w:ascii="Arial" w:hAnsi="Arial" w:cs="Arial"/>
          <w:sz w:val="24"/>
          <w:szCs w:val="24"/>
        </w:rPr>
        <w:t xml:space="preserve">  starosta</w:t>
      </w:r>
      <w:r w:rsidR="00D11C30" w:rsidRPr="007D4E25">
        <w:rPr>
          <w:rFonts w:ascii="Arial" w:hAnsi="Arial" w:cs="Arial"/>
          <w:sz w:val="24"/>
          <w:szCs w:val="24"/>
        </w:rPr>
        <w:t xml:space="preserve"> obce</w:t>
      </w:r>
    </w:p>
    <w:p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 w:rsidSect="00D30376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2CF" w:rsidRDefault="005022CF">
      <w:pPr>
        <w:spacing w:after="0"/>
      </w:pPr>
      <w:r>
        <w:separator/>
      </w:r>
    </w:p>
  </w:endnote>
  <w:endnote w:type="continuationSeparator" w:id="0">
    <w:p w:rsidR="005022CF" w:rsidRDefault="005022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394" w:rsidRPr="00456B24" w:rsidRDefault="007B6394">
    <w:pPr>
      <w:pStyle w:val="Zpat"/>
      <w:jc w:val="center"/>
      <w:rPr>
        <w:rFonts w:ascii="Arial" w:hAnsi="Arial" w:cs="Arial"/>
      </w:rPr>
    </w:pPr>
  </w:p>
  <w:p w:rsidR="007B6394" w:rsidRDefault="007B639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2CF" w:rsidRDefault="005022CF">
      <w:pPr>
        <w:spacing w:after="0"/>
      </w:pPr>
      <w:r>
        <w:separator/>
      </w:r>
    </w:p>
  </w:footnote>
  <w:footnote w:type="continuationSeparator" w:id="0">
    <w:p w:rsidR="005022CF" w:rsidRDefault="005022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97012"/>
    <w:rsid w:val="00034F48"/>
    <w:rsid w:val="000A61DA"/>
    <w:rsid w:val="000C7436"/>
    <w:rsid w:val="001854B7"/>
    <w:rsid w:val="0019441D"/>
    <w:rsid w:val="001A4BF7"/>
    <w:rsid w:val="002067F8"/>
    <w:rsid w:val="00224D38"/>
    <w:rsid w:val="00257C8B"/>
    <w:rsid w:val="002B62C6"/>
    <w:rsid w:val="002E0D82"/>
    <w:rsid w:val="003E5D95"/>
    <w:rsid w:val="00454BCE"/>
    <w:rsid w:val="0046424F"/>
    <w:rsid w:val="004D5882"/>
    <w:rsid w:val="004F11D3"/>
    <w:rsid w:val="005022CF"/>
    <w:rsid w:val="00531FE3"/>
    <w:rsid w:val="00547BDF"/>
    <w:rsid w:val="0057372C"/>
    <w:rsid w:val="005C0BFB"/>
    <w:rsid w:val="005F5050"/>
    <w:rsid w:val="0062708A"/>
    <w:rsid w:val="00634B07"/>
    <w:rsid w:val="00674D19"/>
    <w:rsid w:val="00691BD0"/>
    <w:rsid w:val="006E6A7C"/>
    <w:rsid w:val="006F70DE"/>
    <w:rsid w:val="0073547B"/>
    <w:rsid w:val="007A192F"/>
    <w:rsid w:val="007B6394"/>
    <w:rsid w:val="007D4E25"/>
    <w:rsid w:val="00813BE1"/>
    <w:rsid w:val="008235D6"/>
    <w:rsid w:val="008B007D"/>
    <w:rsid w:val="008F44A4"/>
    <w:rsid w:val="008F6BE3"/>
    <w:rsid w:val="00A042D5"/>
    <w:rsid w:val="00A26F13"/>
    <w:rsid w:val="00A62FA4"/>
    <w:rsid w:val="00B20DD3"/>
    <w:rsid w:val="00B22F01"/>
    <w:rsid w:val="00B45225"/>
    <w:rsid w:val="00B97012"/>
    <w:rsid w:val="00BC70C7"/>
    <w:rsid w:val="00BD1D1A"/>
    <w:rsid w:val="00BD571A"/>
    <w:rsid w:val="00BE74C3"/>
    <w:rsid w:val="00BF1002"/>
    <w:rsid w:val="00C41285"/>
    <w:rsid w:val="00C60476"/>
    <w:rsid w:val="00C62D87"/>
    <w:rsid w:val="00CB76D2"/>
    <w:rsid w:val="00CE2687"/>
    <w:rsid w:val="00D11C30"/>
    <w:rsid w:val="00D30376"/>
    <w:rsid w:val="00E30743"/>
    <w:rsid w:val="00EB2CD7"/>
    <w:rsid w:val="00ED5F3D"/>
    <w:rsid w:val="00EE194A"/>
    <w:rsid w:val="00F028C0"/>
    <w:rsid w:val="00F31CDE"/>
    <w:rsid w:val="00F969CF"/>
    <w:rsid w:val="00FA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</w:rPr>
  </w:style>
  <w:style w:type="character" w:customStyle="1" w:styleId="OdstavecseseznamemChar">
    <w:name w:val="Odstavec se seznamem Char"/>
    <w:link w:val="Odstavecseseznamem"/>
    <w:uiPriority w:val="34"/>
    <w:locked/>
    <w:rsid w:val="007D4E25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Strelak</dc:creator>
  <cp:lastModifiedBy>PODATELNA</cp:lastModifiedBy>
  <cp:revision>4</cp:revision>
  <cp:lastPrinted>2026-02-09T09:25:00Z</cp:lastPrinted>
  <dcterms:created xsi:type="dcterms:W3CDTF">2026-05-21T12:07:00Z</dcterms:created>
  <dcterms:modified xsi:type="dcterms:W3CDTF">2026-07-16T11:36:00Z</dcterms:modified>
</cp:coreProperties>
</file>