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0576F7">
        <w:rPr>
          <w:rFonts w:ascii="Arial" w:hAnsi="Arial" w:cs="Arial"/>
          <w:b/>
        </w:rPr>
        <w:t>Obec PLANÁ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Zastupitelstvo obce Planá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Obecně závazná vyhláška obce obec Planá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č. 4/2024</w:t>
      </w:r>
    </w:p>
    <w:p w:rsidR="00B14960" w:rsidRPr="000576F7" w:rsidRDefault="00B14960" w:rsidP="00B14960">
      <w:pPr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 xml:space="preserve">kterou se stanovují pravidla pro pohyb psů na veřejném prostranství v obci </w:t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</w:p>
    <w:p w:rsidR="00B14960" w:rsidRPr="000576F7" w:rsidRDefault="00B14960" w:rsidP="00B14960">
      <w:pPr>
        <w:spacing w:line="276" w:lineRule="auto"/>
        <w:jc w:val="both"/>
        <w:rPr>
          <w:rFonts w:ascii="Arial" w:hAnsi="Arial" w:cs="Arial"/>
        </w:rPr>
      </w:pPr>
      <w:r w:rsidRPr="000576F7">
        <w:rPr>
          <w:rFonts w:ascii="Arial" w:hAnsi="Arial" w:cs="Arial"/>
        </w:rPr>
        <w:t>Zastupitelstvo obce Planá se na svém zasedání dne 16. prosince 2024 usnesením č.11/09/2024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Čl. 1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Pravidla pro pohyb psů na veřejném prostranství</w:t>
      </w:r>
    </w:p>
    <w:p w:rsidR="00B14960" w:rsidRPr="000576F7" w:rsidRDefault="00B14960" w:rsidP="00B14960">
      <w:pPr>
        <w:pStyle w:val="Odstavecseseznamem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Stanovují se následující pravidla pro pohyb psů na veřejném prostranství v obci:</w:t>
      </w:r>
      <w:r w:rsidRPr="000576F7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:rsidR="00B14960" w:rsidRPr="000576F7" w:rsidRDefault="00B14960" w:rsidP="00B1496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na veřejných prostranstvích v obci vyznačených v příloze č. 1, která je nedílnou součástí této obecně závazné vyhlášky, je možný pohyb psů pouze na vodítku</w:t>
      </w:r>
      <w:r w:rsidR="002F64E4" w:rsidRPr="000576F7">
        <w:rPr>
          <w:rFonts w:ascii="Arial" w:hAnsi="Arial" w:cs="Arial"/>
          <w:sz w:val="24"/>
          <w:szCs w:val="24"/>
        </w:rPr>
        <w:t xml:space="preserve"> nebo na vodítku s náhubkem</w:t>
      </w:r>
      <w:r w:rsidRPr="000576F7">
        <w:rPr>
          <w:rFonts w:ascii="Arial" w:hAnsi="Arial" w:cs="Arial"/>
          <w:sz w:val="24"/>
          <w:szCs w:val="24"/>
        </w:rPr>
        <w:t>,</w:t>
      </w:r>
    </w:p>
    <w:p w:rsidR="00B14960" w:rsidRPr="000576F7" w:rsidRDefault="00B14960" w:rsidP="00B1496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283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na veřejných prostranstvích v</w:t>
      </w:r>
      <w:r w:rsidR="00DD02A3" w:rsidRPr="000576F7">
        <w:rPr>
          <w:rFonts w:ascii="Arial" w:hAnsi="Arial" w:cs="Arial"/>
          <w:sz w:val="24"/>
          <w:szCs w:val="24"/>
        </w:rPr>
        <w:t> obci vyznačených v příloze č. 1</w:t>
      </w:r>
      <w:r w:rsidRPr="000576F7">
        <w:rPr>
          <w:rFonts w:ascii="Arial" w:hAnsi="Arial" w:cs="Arial"/>
          <w:sz w:val="24"/>
          <w:szCs w:val="24"/>
        </w:rPr>
        <w:t>, která je nedílnou součástí této obecně závazné vyhlášky</w:t>
      </w:r>
      <w:r w:rsidRPr="000576F7">
        <w:rPr>
          <w:rFonts w:ascii="Arial" w:hAnsi="Arial" w:cs="Arial"/>
          <w:i/>
          <w:sz w:val="24"/>
          <w:szCs w:val="24"/>
        </w:rPr>
        <w:t xml:space="preserve">, </w:t>
      </w:r>
      <w:r w:rsidRPr="000576F7">
        <w:rPr>
          <w:rFonts w:ascii="Arial" w:hAnsi="Arial" w:cs="Arial"/>
          <w:sz w:val="24"/>
          <w:szCs w:val="24"/>
        </w:rPr>
        <w:t>se zakazuje výcvik psů,</w:t>
      </w:r>
    </w:p>
    <w:p w:rsidR="00B14960" w:rsidRPr="000576F7" w:rsidRDefault="00B14960" w:rsidP="00B14960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Splnění povinností stanovených v odstavci 1 zajišťuje fyzická osoba, která má psa na veřejném prostranství pod kontrolou či dohledem.</w:t>
      </w:r>
      <w:r w:rsidRPr="000576F7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:rsidR="00B14960" w:rsidRPr="000576F7" w:rsidRDefault="00B14960" w:rsidP="00B14960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76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Pravidla stanovená v odstavci 1 se nevztahují na psy při jejich použití dle zvláštních právních předpisů.</w:t>
      </w:r>
      <w:r w:rsidRPr="000576F7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Čl. 2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Zrušovací ustanovení</w:t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  <w:r w:rsidRPr="000576F7">
        <w:rPr>
          <w:rFonts w:ascii="Arial" w:hAnsi="Arial" w:cs="Arial"/>
        </w:rPr>
        <w:t>Zrušuje se obecně závazná vyhláška obce</w:t>
      </w:r>
      <w:r w:rsidRPr="000576F7">
        <w:rPr>
          <w:rFonts w:ascii="Arial" w:hAnsi="Arial" w:cs="Arial"/>
          <w:color w:val="00B0F0"/>
        </w:rPr>
        <w:t xml:space="preserve"> </w:t>
      </w:r>
      <w:r w:rsidRPr="000576F7">
        <w:rPr>
          <w:rFonts w:ascii="Arial" w:hAnsi="Arial" w:cs="Arial"/>
        </w:rPr>
        <w:t>Planá č. 2/2004, ze dne 1. 12. 2004.</w:t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Čl. 3</w:t>
      </w:r>
    </w:p>
    <w:p w:rsidR="00B14960" w:rsidRPr="000576F7" w:rsidRDefault="00B14960" w:rsidP="00B1496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Účinnost</w:t>
      </w:r>
    </w:p>
    <w:p w:rsidR="000576F7" w:rsidRDefault="00B14960" w:rsidP="00B14960">
      <w:pPr>
        <w:spacing w:line="276" w:lineRule="auto"/>
        <w:rPr>
          <w:rFonts w:ascii="Arial" w:hAnsi="Arial" w:cs="Arial"/>
        </w:rPr>
      </w:pPr>
      <w:r w:rsidRPr="000576F7">
        <w:rPr>
          <w:rFonts w:ascii="Arial" w:hAnsi="Arial" w:cs="Arial"/>
        </w:rPr>
        <w:t>Tato obecně závazná vyhláška nabývá účinnosti dnem 1. 1. 2025</w:t>
      </w:r>
    </w:p>
    <w:p w:rsidR="000576F7" w:rsidRPr="000576F7" w:rsidRDefault="000576F7" w:rsidP="000576F7">
      <w:pPr>
        <w:rPr>
          <w:rFonts w:ascii="Arial" w:hAnsi="Arial" w:cs="Arial"/>
        </w:rPr>
      </w:pPr>
    </w:p>
    <w:p w:rsidR="000576F7" w:rsidRPr="000576F7" w:rsidRDefault="000576F7" w:rsidP="000576F7">
      <w:pPr>
        <w:rPr>
          <w:rFonts w:ascii="Arial" w:hAnsi="Arial" w:cs="Arial"/>
        </w:rPr>
      </w:pPr>
    </w:p>
    <w:p w:rsidR="000576F7" w:rsidRPr="000576F7" w:rsidRDefault="000576F7" w:rsidP="000576F7">
      <w:pPr>
        <w:rPr>
          <w:rFonts w:ascii="Arial" w:hAnsi="Arial" w:cs="Arial"/>
        </w:rPr>
      </w:pPr>
    </w:p>
    <w:p w:rsidR="000576F7" w:rsidRDefault="000576F7" w:rsidP="000576F7">
      <w:pPr>
        <w:rPr>
          <w:rFonts w:ascii="Arial" w:hAnsi="Arial" w:cs="Arial"/>
        </w:rPr>
      </w:pPr>
    </w:p>
    <w:p w:rsidR="000576F7" w:rsidRDefault="000576F7" w:rsidP="000576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Ing Tomáš Pintér v.r.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Jan Schönbauer v.r.</w:t>
      </w:r>
    </w:p>
    <w:p w:rsidR="00B14960" w:rsidRPr="000576F7" w:rsidRDefault="000576F7" w:rsidP="000576F7">
      <w:pPr>
        <w:ind w:firstLine="709"/>
        <w:rPr>
          <w:rFonts w:ascii="Arial" w:hAnsi="Arial" w:cs="Arial"/>
        </w:rPr>
        <w:sectPr w:rsidR="00B14960" w:rsidRPr="000576F7" w:rsidSect="000576F7">
          <w:footerReference w:type="default" r:id="rId7"/>
          <w:footnotePr>
            <w:numRestart w:val="eachSect"/>
          </w:footnotePr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místostarosta</w:t>
      </w:r>
    </w:p>
    <w:p w:rsidR="00B14960" w:rsidRPr="000576F7" w:rsidRDefault="00B14960" w:rsidP="000576F7">
      <w:pPr>
        <w:keepNext/>
        <w:spacing w:line="276" w:lineRule="auto"/>
        <w:rPr>
          <w:rFonts w:ascii="Arial" w:hAnsi="Arial" w:cs="Arial"/>
        </w:rPr>
        <w:sectPr w:rsidR="00B14960" w:rsidRPr="000576F7" w:rsidSect="000F054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14960" w:rsidRPr="000576F7" w:rsidRDefault="00B14960" w:rsidP="00B14960">
      <w:pPr>
        <w:rPr>
          <w:rFonts w:ascii="Arial" w:hAnsi="Arial" w:cs="Arial"/>
        </w:rPr>
      </w:pPr>
    </w:p>
    <w:p w:rsidR="00B14960" w:rsidRPr="000576F7" w:rsidRDefault="00B14960" w:rsidP="00B14960">
      <w:pPr>
        <w:rPr>
          <w:rFonts w:ascii="Arial" w:hAnsi="Arial" w:cs="Arial"/>
          <w:b/>
        </w:rPr>
      </w:pPr>
      <w:r w:rsidRPr="000576F7">
        <w:rPr>
          <w:rFonts w:ascii="Arial" w:hAnsi="Arial" w:cs="Arial"/>
          <w:b/>
        </w:rPr>
        <w:t>Příloha č. 1 k obecně závazné vyhlášce obce Planá, kterou se stanovují pravidla pro pohyb psů na veřejném prostranství v obci</w:t>
      </w: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</w:p>
    <w:p w:rsidR="00B14960" w:rsidRPr="000576F7" w:rsidRDefault="00B14960" w:rsidP="00B14960">
      <w:pPr>
        <w:spacing w:line="276" w:lineRule="auto"/>
        <w:rPr>
          <w:rFonts w:ascii="Arial" w:hAnsi="Arial" w:cs="Arial"/>
        </w:rPr>
      </w:pPr>
      <w:r w:rsidRPr="000576F7">
        <w:rPr>
          <w:rFonts w:ascii="Arial" w:hAnsi="Arial" w:cs="Arial"/>
        </w:rPr>
        <w:t>Veřejná prostranství, na nichž je m</w:t>
      </w:r>
      <w:r w:rsidR="005562F5" w:rsidRPr="000576F7">
        <w:rPr>
          <w:rFonts w:ascii="Arial" w:hAnsi="Arial" w:cs="Arial"/>
        </w:rPr>
        <w:t xml:space="preserve">ožný pohyb psů pouze na vodítku </w:t>
      </w:r>
      <w:r w:rsidR="000576F7">
        <w:rPr>
          <w:rFonts w:ascii="Arial" w:hAnsi="Arial" w:cs="Arial"/>
        </w:rPr>
        <w:t xml:space="preserve">nebo na vodítku s náhubkem </w:t>
      </w:r>
      <w:r w:rsidR="005562F5" w:rsidRPr="000576F7">
        <w:rPr>
          <w:rFonts w:ascii="Arial" w:hAnsi="Arial" w:cs="Arial"/>
        </w:rPr>
        <w:t>a veřejná prostranství na, kterých se zakazuje výcvik psů:</w:t>
      </w:r>
    </w:p>
    <w:p w:rsidR="005562F5" w:rsidRPr="000576F7" w:rsidRDefault="005562F5" w:rsidP="00B14960">
      <w:pPr>
        <w:spacing w:line="276" w:lineRule="auto"/>
        <w:rPr>
          <w:rFonts w:ascii="Arial" w:hAnsi="Arial" w:cs="Arial"/>
        </w:rPr>
      </w:pPr>
    </w:p>
    <w:p w:rsidR="005562F5" w:rsidRPr="000576F7" w:rsidRDefault="007D55FA" w:rsidP="005562F5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sz w:val="24"/>
          <w:szCs w:val="24"/>
        </w:rPr>
      </w:pPr>
      <w:r w:rsidRPr="000576F7">
        <w:rPr>
          <w:rFonts w:ascii="Arial" w:hAnsi="Arial" w:cs="Arial"/>
          <w:sz w:val="24"/>
          <w:szCs w:val="24"/>
        </w:rPr>
        <w:t>ce</w:t>
      </w:r>
      <w:r w:rsidR="00C71596" w:rsidRPr="000576F7">
        <w:rPr>
          <w:rFonts w:ascii="Arial" w:hAnsi="Arial" w:cs="Arial"/>
          <w:sz w:val="24"/>
          <w:szCs w:val="24"/>
        </w:rPr>
        <w:t>lé katastrální území obce Planá vi</w:t>
      </w:r>
      <w:r w:rsidR="000576F7">
        <w:rPr>
          <w:rFonts w:ascii="Arial" w:hAnsi="Arial" w:cs="Arial"/>
          <w:sz w:val="24"/>
          <w:szCs w:val="24"/>
        </w:rPr>
        <w:t>z</w:t>
      </w:r>
      <w:r w:rsidR="00C71596" w:rsidRPr="000576F7">
        <w:rPr>
          <w:rFonts w:ascii="Arial" w:hAnsi="Arial" w:cs="Arial"/>
          <w:sz w:val="24"/>
          <w:szCs w:val="24"/>
        </w:rPr>
        <w:t>.</w:t>
      </w:r>
      <w:r w:rsidR="000576F7">
        <w:rPr>
          <w:rFonts w:ascii="Arial" w:hAnsi="Arial" w:cs="Arial"/>
          <w:sz w:val="24"/>
          <w:szCs w:val="24"/>
        </w:rPr>
        <w:t xml:space="preserve"> </w:t>
      </w:r>
      <w:r w:rsidR="00C71596" w:rsidRPr="000576F7">
        <w:rPr>
          <w:rFonts w:ascii="Arial" w:hAnsi="Arial" w:cs="Arial"/>
          <w:sz w:val="24"/>
          <w:szCs w:val="24"/>
        </w:rPr>
        <w:t>mapa</w:t>
      </w:r>
    </w:p>
    <w:p w:rsidR="0011263B" w:rsidRPr="000576F7" w:rsidRDefault="0011263B" w:rsidP="0011263B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</w:p>
    <w:p w:rsidR="000941F9" w:rsidRPr="000576F7" w:rsidRDefault="00D7189C" w:rsidP="000941F9">
      <w:pPr>
        <w:pStyle w:val="Normlnweb"/>
        <w:rPr>
          <w:rFonts w:ascii="Arial" w:hAnsi="Arial" w:cs="Arial"/>
        </w:rPr>
      </w:pPr>
      <w:r w:rsidRPr="000576F7">
        <w:rPr>
          <w:rFonts w:ascii="Arial" w:hAnsi="Arial" w:cs="Arial"/>
          <w:noProof/>
        </w:rPr>
        <w:drawing>
          <wp:inline distT="0" distB="0" distL="0" distR="0">
            <wp:extent cx="5876925" cy="4772025"/>
            <wp:effectExtent l="0" t="0" r="9525" b="9525"/>
            <wp:docPr id="1" name="obrázek 1" descr="KATUZE_641618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TUZE_641618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023" w:rsidRPr="000576F7" w:rsidRDefault="00710023" w:rsidP="00B14960">
      <w:pPr>
        <w:pStyle w:val="Standard"/>
        <w:rPr>
          <w:rFonts w:ascii="Arial" w:eastAsia="Times New Roman" w:hAnsi="Arial" w:cs="Arial"/>
        </w:rPr>
      </w:pPr>
    </w:p>
    <w:sectPr w:rsidR="00710023" w:rsidRPr="000576F7">
      <w:footerReference w:type="default" r:id="rId9"/>
      <w:footnotePr>
        <w:pos w:val="beneathText"/>
      </w:footnotePr>
      <w:pgSz w:w="11905" w:h="16837"/>
      <w:pgMar w:top="1134" w:right="1134" w:bottom="1634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49B" w:rsidRDefault="0024349B">
      <w:r>
        <w:separator/>
      </w:r>
    </w:p>
  </w:endnote>
  <w:endnote w:type="continuationSeparator" w:id="0">
    <w:p w:rsidR="0024349B" w:rsidRDefault="0024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960" w:rsidRPr="00456B24" w:rsidRDefault="00B14960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D7189C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:rsidR="00B14960" w:rsidRDefault="00B1496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2DD" w:rsidRDefault="002262DD" w:rsidP="002262DD">
    <w:pPr>
      <w:pStyle w:val="Zpat"/>
      <w:tabs>
        <w:tab w:val="clear" w:pos="4818"/>
        <w:tab w:val="clear" w:pos="9637"/>
        <w:tab w:val="left" w:pos="3420"/>
        <w:tab w:val="left" w:pos="7920"/>
      </w:tabs>
      <w:rPr>
        <w:rFonts w:ascii="Tahoma" w:eastAsia="Times New Roman" w:hAnsi="Tahoma" w:cs="Tahoma"/>
        <w:b/>
        <w:bCs/>
        <w:sz w:val="18"/>
      </w:rPr>
    </w:pPr>
  </w:p>
  <w:p w:rsidR="002262DD" w:rsidRPr="00435EB8" w:rsidRDefault="002262DD" w:rsidP="002262DD">
    <w:pPr>
      <w:pStyle w:val="Zpat"/>
    </w:pPr>
  </w:p>
  <w:p w:rsidR="00710023" w:rsidRPr="002262DD" w:rsidRDefault="00710023" w:rsidP="002262D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49B" w:rsidRDefault="0024349B">
      <w:r>
        <w:separator/>
      </w:r>
    </w:p>
  </w:footnote>
  <w:footnote w:type="continuationSeparator" w:id="0">
    <w:p w:rsidR="0024349B" w:rsidRDefault="0024349B">
      <w:r>
        <w:continuationSeparator/>
      </w:r>
    </w:p>
  </w:footnote>
  <w:footnote w:id="1">
    <w:p w:rsidR="00B14960" w:rsidRPr="00E7765B" w:rsidRDefault="00B14960" w:rsidP="00B1496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B14960" w:rsidRPr="00E7765B" w:rsidRDefault="00B14960" w:rsidP="00B1496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B14960" w:rsidRPr="00E7765B" w:rsidRDefault="00B14960" w:rsidP="00B1496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83"/>
    <w:rsid w:val="000576F7"/>
    <w:rsid w:val="000941F9"/>
    <w:rsid w:val="000F0545"/>
    <w:rsid w:val="0011263B"/>
    <w:rsid w:val="00124831"/>
    <w:rsid w:val="002262DD"/>
    <w:rsid w:val="0024349B"/>
    <w:rsid w:val="002F64E4"/>
    <w:rsid w:val="003537D8"/>
    <w:rsid w:val="003B1983"/>
    <w:rsid w:val="003D2C0E"/>
    <w:rsid w:val="00436C68"/>
    <w:rsid w:val="005562F5"/>
    <w:rsid w:val="00565AD6"/>
    <w:rsid w:val="005A7533"/>
    <w:rsid w:val="00710023"/>
    <w:rsid w:val="007D55FA"/>
    <w:rsid w:val="00821410"/>
    <w:rsid w:val="008A5F0D"/>
    <w:rsid w:val="00B14960"/>
    <w:rsid w:val="00B8222A"/>
    <w:rsid w:val="00BF2109"/>
    <w:rsid w:val="00C4207F"/>
    <w:rsid w:val="00C71596"/>
    <w:rsid w:val="00D7189C"/>
    <w:rsid w:val="00DC7CB4"/>
    <w:rsid w:val="00DD02A3"/>
    <w:rsid w:val="00E04D55"/>
    <w:rsid w:val="00E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E66B84-EC43-4D0C-9DE1-0D95C87F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Standardnpsmoodstavce3">
    <w:name w:val="Standardní písmo odstavce3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tandardnpsmoodstavce2">
    <w:name w:val="Standardní písmo odstavce2"/>
  </w:style>
  <w:style w:type="character" w:customStyle="1" w:styleId="WW-Absatz-Standardschriftart1111111111">
    <w:name w:val="WW-Absatz-Standardschriftart1111111111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suppressLineNumbers/>
      <w:tabs>
        <w:tab w:val="center" w:pos="4818"/>
        <w:tab w:val="right" w:pos="9637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19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B1983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customStyle="1" w:styleId="Standard">
    <w:name w:val="Standard"/>
    <w:rsid w:val="00124831"/>
    <w:pPr>
      <w:widowControl w:val="0"/>
      <w:suppressAutoHyphens/>
      <w:autoSpaceDN w:val="0"/>
    </w:pPr>
    <w:rPr>
      <w:rFonts w:eastAsia="Arial Unicode MS"/>
      <w:kern w:val="3"/>
      <w:sz w:val="24"/>
      <w:szCs w:val="24"/>
    </w:rPr>
  </w:style>
  <w:style w:type="character" w:customStyle="1" w:styleId="ZpatChar">
    <w:name w:val="Zápatí Char"/>
    <w:link w:val="Zpat"/>
    <w:uiPriority w:val="99"/>
    <w:rsid w:val="002262DD"/>
    <w:rPr>
      <w:rFonts w:eastAsia="Arial Unicode MS"/>
      <w:kern w:val="1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B14960"/>
    <w:pPr>
      <w:widowControl/>
      <w:suppressAutoHyphens w:val="0"/>
      <w:spacing w:after="120"/>
      <w:ind w:left="720"/>
      <w:contextualSpacing/>
      <w:jc w:val="both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4960"/>
    <w:pPr>
      <w:widowControl/>
      <w:suppressAutoHyphens w:val="0"/>
      <w:jc w:val="both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B14960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semiHidden/>
    <w:unhideWhenUsed/>
    <w:rsid w:val="00B14960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0941F9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uzivatel</cp:lastModifiedBy>
  <cp:revision>2</cp:revision>
  <cp:lastPrinted>2023-10-25T06:47:00Z</cp:lastPrinted>
  <dcterms:created xsi:type="dcterms:W3CDTF">2024-12-17T10:20:00Z</dcterms:created>
  <dcterms:modified xsi:type="dcterms:W3CDTF">2024-12-17T10:20:00Z</dcterms:modified>
</cp:coreProperties>
</file>