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0CAAB" w14:textId="76F65B5A" w:rsidR="00D51D24" w:rsidRPr="000A2A29" w:rsidRDefault="00D51D24" w:rsidP="00D51D24">
      <w:pPr>
        <w:spacing w:line="276" w:lineRule="auto"/>
        <w:jc w:val="center"/>
        <w:rPr>
          <w:rFonts w:ascii="Arial" w:hAnsi="Arial" w:cs="Arial"/>
          <w:b/>
          <w:sz w:val="36"/>
          <w:szCs w:val="36"/>
        </w:rPr>
      </w:pPr>
      <w:r w:rsidRPr="000A2A29">
        <w:rPr>
          <w:rFonts w:ascii="Arial" w:hAnsi="Arial" w:cs="Arial"/>
          <w:b/>
          <w:sz w:val="36"/>
          <w:szCs w:val="36"/>
        </w:rPr>
        <w:t xml:space="preserve">OBEC </w:t>
      </w:r>
      <w:r w:rsidR="00F431C8">
        <w:rPr>
          <w:rFonts w:ascii="Arial" w:hAnsi="Arial" w:cs="Arial"/>
          <w:b/>
          <w:sz w:val="36"/>
          <w:szCs w:val="36"/>
        </w:rPr>
        <w:t>VŠEVILY</w:t>
      </w:r>
    </w:p>
    <w:p w14:paraId="5E9BB7FE" w14:textId="77777777" w:rsidR="000A2A29" w:rsidRDefault="000A2A29" w:rsidP="00D51D24">
      <w:pPr>
        <w:spacing w:line="276" w:lineRule="auto"/>
        <w:jc w:val="center"/>
        <w:rPr>
          <w:rFonts w:ascii="Arial" w:hAnsi="Arial" w:cs="Arial"/>
          <w:b/>
        </w:rPr>
      </w:pPr>
    </w:p>
    <w:p w14:paraId="16EE7C1E" w14:textId="633A95E1"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F431C8">
        <w:rPr>
          <w:rFonts w:ascii="Arial" w:hAnsi="Arial" w:cs="Arial"/>
          <w:b/>
        </w:rPr>
        <w:t>Vševily</w:t>
      </w:r>
    </w:p>
    <w:p w14:paraId="561C5381" w14:textId="77777777" w:rsidR="000A2A29" w:rsidRDefault="000A2A29" w:rsidP="000A2A29">
      <w:pPr>
        <w:spacing w:line="276" w:lineRule="auto"/>
        <w:jc w:val="center"/>
        <w:rPr>
          <w:rFonts w:ascii="Arial" w:hAnsi="Arial" w:cs="Arial"/>
          <w:b/>
          <w:sz w:val="28"/>
          <w:szCs w:val="28"/>
        </w:rPr>
      </w:pPr>
    </w:p>
    <w:p w14:paraId="17BC5614" w14:textId="3E2014E6" w:rsidR="0024722A" w:rsidRPr="000A2A29" w:rsidRDefault="00D51D24" w:rsidP="000A2A29">
      <w:pPr>
        <w:spacing w:line="276" w:lineRule="auto"/>
        <w:jc w:val="center"/>
        <w:rPr>
          <w:rFonts w:ascii="Arial" w:hAnsi="Arial" w:cs="Arial"/>
          <w:b/>
          <w:sz w:val="28"/>
          <w:szCs w:val="28"/>
        </w:rPr>
      </w:pPr>
      <w:r w:rsidRPr="000A2A29">
        <w:rPr>
          <w:rFonts w:ascii="Arial" w:hAnsi="Arial" w:cs="Arial"/>
          <w:b/>
          <w:sz w:val="28"/>
          <w:szCs w:val="28"/>
        </w:rPr>
        <w:t xml:space="preserve">Obecně závazná vyhláška obce </w:t>
      </w:r>
      <w:r w:rsidR="00F431C8">
        <w:rPr>
          <w:rFonts w:ascii="Arial" w:hAnsi="Arial" w:cs="Arial"/>
          <w:b/>
          <w:sz w:val="28"/>
          <w:szCs w:val="28"/>
        </w:rPr>
        <w:t>Vševily</w:t>
      </w:r>
      <w:r w:rsidR="000A2A29" w:rsidRPr="000A2A29">
        <w:rPr>
          <w:rFonts w:ascii="Arial" w:hAnsi="Arial" w:cs="Arial"/>
          <w:b/>
          <w:sz w:val="28"/>
          <w:szCs w:val="28"/>
        </w:rPr>
        <w:t xml:space="preserve"> č. 1/2021</w:t>
      </w:r>
      <w:r w:rsidRPr="000A2A29">
        <w:rPr>
          <w:rFonts w:ascii="Arial" w:hAnsi="Arial" w:cs="Arial"/>
          <w:b/>
          <w:sz w:val="28"/>
          <w:szCs w:val="28"/>
        </w:rPr>
        <w:t>,</w:t>
      </w:r>
    </w:p>
    <w:p w14:paraId="2F3F0B6B" w14:textId="77777777" w:rsidR="0024722A" w:rsidRPr="000A2A29" w:rsidRDefault="0024722A" w:rsidP="00A342C0">
      <w:pPr>
        <w:pStyle w:val="NormlnIMP"/>
        <w:spacing w:line="240" w:lineRule="auto"/>
        <w:jc w:val="center"/>
        <w:rPr>
          <w:rFonts w:ascii="Arial" w:hAnsi="Arial" w:cs="Arial"/>
          <w:b/>
          <w:color w:val="000000"/>
          <w:sz w:val="28"/>
          <w:szCs w:val="28"/>
        </w:rPr>
      </w:pPr>
      <w:r w:rsidRPr="000A2A29">
        <w:rPr>
          <w:rFonts w:ascii="Arial" w:hAnsi="Arial" w:cs="Arial"/>
          <w:b/>
          <w:color w:val="000000"/>
          <w:sz w:val="28"/>
          <w:szCs w:val="28"/>
        </w:rPr>
        <w:t xml:space="preserve">o </w:t>
      </w:r>
      <w:r w:rsidR="00A342C0" w:rsidRPr="000A2A29">
        <w:rPr>
          <w:rFonts w:ascii="Arial" w:hAnsi="Arial" w:cs="Arial"/>
          <w:b/>
          <w:color w:val="000000"/>
          <w:sz w:val="28"/>
          <w:szCs w:val="28"/>
        </w:rPr>
        <w:t xml:space="preserve">stanovení obecního systému </w:t>
      </w:r>
      <w:r w:rsidR="00031731" w:rsidRPr="000A2A29">
        <w:rPr>
          <w:rFonts w:ascii="Arial" w:hAnsi="Arial" w:cs="Arial"/>
          <w:b/>
          <w:color w:val="000000"/>
          <w:sz w:val="28"/>
          <w:szCs w:val="28"/>
        </w:rPr>
        <w:t>odpadového hospodářství</w:t>
      </w:r>
      <w:r w:rsidRPr="000A2A29">
        <w:rPr>
          <w:rFonts w:ascii="Arial" w:hAnsi="Arial" w:cs="Arial"/>
          <w:b/>
          <w:color w:val="000000"/>
          <w:sz w:val="28"/>
          <w:szCs w:val="28"/>
        </w:rPr>
        <w:t xml:space="preserve"> </w:t>
      </w:r>
    </w:p>
    <w:p w14:paraId="20A5CCA8" w14:textId="77777777" w:rsidR="0024722A" w:rsidRPr="00FB6AE5" w:rsidRDefault="0024722A">
      <w:pPr>
        <w:jc w:val="both"/>
        <w:rPr>
          <w:rFonts w:ascii="Arial" w:hAnsi="Arial" w:cs="Arial"/>
          <w:sz w:val="22"/>
          <w:szCs w:val="22"/>
        </w:rPr>
      </w:pPr>
    </w:p>
    <w:p w14:paraId="13A91922" w14:textId="302D6A8A"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F431C8">
        <w:rPr>
          <w:rFonts w:ascii="Arial" w:hAnsi="Arial" w:cs="Arial"/>
          <w:sz w:val="22"/>
          <w:szCs w:val="22"/>
        </w:rPr>
        <w:t>Vševily</w:t>
      </w:r>
      <w:r w:rsidR="001C2A8A">
        <w:rPr>
          <w:rFonts w:ascii="Arial" w:hAnsi="Arial" w:cs="Arial"/>
          <w:sz w:val="22"/>
          <w:szCs w:val="22"/>
        </w:rPr>
        <w:t xml:space="preserve"> </w:t>
      </w:r>
      <w:r w:rsidR="00E2491F">
        <w:rPr>
          <w:rFonts w:ascii="Arial" w:hAnsi="Arial" w:cs="Arial"/>
          <w:sz w:val="22"/>
          <w:szCs w:val="22"/>
        </w:rPr>
        <w:t xml:space="preserve">se na svém zasedání </w:t>
      </w:r>
      <w:r w:rsidR="002020A2">
        <w:rPr>
          <w:rFonts w:ascii="Arial" w:hAnsi="Arial" w:cs="Arial"/>
          <w:sz w:val="22"/>
          <w:szCs w:val="22"/>
        </w:rPr>
        <w:t xml:space="preserve">dne </w:t>
      </w:r>
      <w:r w:rsidR="00F87176">
        <w:rPr>
          <w:rFonts w:ascii="Arial" w:hAnsi="Arial" w:cs="Arial"/>
          <w:sz w:val="22"/>
          <w:szCs w:val="22"/>
        </w:rPr>
        <w:t>5</w:t>
      </w:r>
      <w:r w:rsidR="002020A2">
        <w:rPr>
          <w:rFonts w:ascii="Arial" w:hAnsi="Arial" w:cs="Arial"/>
          <w:sz w:val="22"/>
          <w:szCs w:val="22"/>
        </w:rPr>
        <w:t>.1</w:t>
      </w:r>
      <w:r w:rsidR="00F431C8">
        <w:rPr>
          <w:rFonts w:ascii="Arial" w:hAnsi="Arial" w:cs="Arial"/>
          <w:sz w:val="22"/>
          <w:szCs w:val="22"/>
        </w:rPr>
        <w:t>1</w:t>
      </w:r>
      <w:r w:rsidR="002020A2">
        <w:rPr>
          <w:rFonts w:ascii="Arial" w:hAnsi="Arial" w:cs="Arial"/>
          <w:sz w:val="22"/>
          <w:szCs w:val="22"/>
        </w:rPr>
        <w:t>.2021</w:t>
      </w:r>
      <w:r w:rsidR="00E2491F">
        <w:rPr>
          <w:rFonts w:ascii="Arial" w:hAnsi="Arial" w:cs="Arial"/>
          <w:sz w:val="22"/>
          <w:szCs w:val="22"/>
        </w:rPr>
        <w:t xml:space="preserve"> </w:t>
      </w:r>
      <w:r w:rsidR="0024722A" w:rsidRPr="00FB6AE5">
        <w:rPr>
          <w:rFonts w:ascii="Arial" w:hAnsi="Arial" w:cs="Arial"/>
          <w:sz w:val="22"/>
          <w:szCs w:val="22"/>
        </w:rPr>
        <w:t xml:space="preserve">usnesením č. </w:t>
      </w:r>
      <w:r w:rsidR="00D400FD">
        <w:rPr>
          <w:rFonts w:ascii="Arial" w:hAnsi="Arial" w:cs="Arial"/>
          <w:sz w:val="22"/>
          <w:szCs w:val="22"/>
        </w:rPr>
        <w:t>33/</w:t>
      </w:r>
      <w:r w:rsidR="00C52089">
        <w:rPr>
          <w:rFonts w:ascii="Arial" w:hAnsi="Arial" w:cs="Arial"/>
          <w:sz w:val="22"/>
          <w:szCs w:val="22"/>
        </w:rPr>
        <w:t>2021</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 Sb., 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5935E77F" w14:textId="77777777" w:rsidR="00126182" w:rsidRPr="00FB6AE5" w:rsidRDefault="00126182" w:rsidP="006E75E2">
      <w:pPr>
        <w:rPr>
          <w:rFonts w:ascii="Arial" w:hAnsi="Arial" w:cs="Arial"/>
          <w:b/>
          <w:sz w:val="22"/>
          <w:szCs w:val="22"/>
        </w:rPr>
      </w:pPr>
    </w:p>
    <w:p w14:paraId="03FECB2E"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60C56798"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102421CA" w14:textId="77777777" w:rsidR="00BA2FB8" w:rsidRDefault="00BA2FB8" w:rsidP="00540BAC">
      <w:pPr>
        <w:tabs>
          <w:tab w:val="left" w:pos="567"/>
        </w:tabs>
        <w:jc w:val="both"/>
        <w:rPr>
          <w:rFonts w:ascii="Arial" w:hAnsi="Arial" w:cs="Arial"/>
          <w:sz w:val="22"/>
          <w:szCs w:val="22"/>
        </w:rPr>
      </w:pPr>
    </w:p>
    <w:p w14:paraId="5531079E" w14:textId="3FC7992C"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F431C8">
        <w:rPr>
          <w:rFonts w:ascii="Arial" w:hAnsi="Arial" w:cs="Arial"/>
          <w:sz w:val="22"/>
          <w:szCs w:val="22"/>
        </w:rPr>
        <w:t>Vševily.</w:t>
      </w:r>
    </w:p>
    <w:p w14:paraId="54FE0BF1" w14:textId="77777777" w:rsidR="00EB486C" w:rsidRPr="00EB486C" w:rsidRDefault="00EB486C" w:rsidP="00540BAC">
      <w:pPr>
        <w:tabs>
          <w:tab w:val="left" w:pos="567"/>
        </w:tabs>
        <w:jc w:val="both"/>
        <w:rPr>
          <w:rFonts w:ascii="Arial" w:hAnsi="Arial" w:cs="Arial"/>
          <w:color w:val="FF0000"/>
          <w:sz w:val="22"/>
          <w:szCs w:val="22"/>
        </w:rPr>
      </w:pPr>
    </w:p>
    <w:p w14:paraId="311D0AB2"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423028F4"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4C9FEDC2"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2E711281" w14:textId="77777777" w:rsidR="00D62F8B" w:rsidRDefault="00D62F8B" w:rsidP="00D62F8B">
      <w:pPr>
        <w:tabs>
          <w:tab w:val="left" w:pos="-142"/>
        </w:tabs>
        <w:autoSpaceDE w:val="0"/>
        <w:autoSpaceDN w:val="0"/>
        <w:adjustRightInd w:val="0"/>
        <w:jc w:val="both"/>
        <w:rPr>
          <w:rFonts w:ascii="Arial" w:hAnsi="Arial" w:cs="Arial"/>
          <w:sz w:val="22"/>
          <w:szCs w:val="22"/>
        </w:rPr>
      </w:pPr>
    </w:p>
    <w:p w14:paraId="42DFAF56"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1A56533B" w14:textId="77777777" w:rsidR="00D62F8B" w:rsidRDefault="00D62F8B" w:rsidP="00D62F8B">
      <w:pPr>
        <w:tabs>
          <w:tab w:val="left" w:pos="-142"/>
        </w:tabs>
        <w:autoSpaceDE w:val="0"/>
        <w:autoSpaceDN w:val="0"/>
        <w:adjustRightInd w:val="0"/>
        <w:jc w:val="both"/>
        <w:rPr>
          <w:rFonts w:ascii="Arial" w:hAnsi="Arial" w:cs="Arial"/>
          <w:sz w:val="22"/>
          <w:szCs w:val="22"/>
        </w:rPr>
      </w:pPr>
    </w:p>
    <w:p w14:paraId="7CC3C1DE" w14:textId="77777777" w:rsidR="00A76D47" w:rsidRDefault="00A76D47" w:rsidP="00126182">
      <w:pPr>
        <w:rPr>
          <w:rFonts w:ascii="Arial" w:hAnsi="Arial" w:cs="Arial"/>
          <w:b/>
          <w:sz w:val="22"/>
          <w:szCs w:val="22"/>
        </w:rPr>
      </w:pPr>
    </w:p>
    <w:p w14:paraId="7CF14DC4"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50415C9A"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768A5848" w14:textId="77777777" w:rsidR="00CB5754" w:rsidRDefault="00CB5754" w:rsidP="00CB5754">
      <w:pPr>
        <w:jc w:val="center"/>
        <w:rPr>
          <w:rFonts w:ascii="Arial" w:hAnsi="Arial" w:cs="Arial"/>
          <w:sz w:val="22"/>
          <w:szCs w:val="22"/>
        </w:rPr>
      </w:pPr>
    </w:p>
    <w:p w14:paraId="3469C847"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59352B07" w14:textId="77777777" w:rsidR="0024722A" w:rsidRPr="00FB6AE5" w:rsidRDefault="0024722A">
      <w:pPr>
        <w:rPr>
          <w:rFonts w:ascii="Arial" w:hAnsi="Arial" w:cs="Arial"/>
          <w:i/>
          <w:iCs/>
          <w:sz w:val="22"/>
          <w:szCs w:val="22"/>
        </w:rPr>
      </w:pPr>
    </w:p>
    <w:p w14:paraId="67C08036"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 </w:t>
      </w:r>
      <w:r w:rsidR="00D226C7">
        <w:rPr>
          <w:rFonts w:ascii="Arial" w:hAnsi="Arial" w:cs="Arial"/>
          <w:bCs/>
          <w:i/>
          <w:color w:val="000000"/>
        </w:rPr>
        <w:t>rostlinného původu</w:t>
      </w:r>
      <w:r w:rsidRPr="00431942">
        <w:rPr>
          <w:rFonts w:ascii="Arial" w:hAnsi="Arial" w:cs="Arial"/>
          <w:bCs/>
          <w:i/>
        </w:rPr>
        <w:t>,</w:t>
      </w:r>
    </w:p>
    <w:p w14:paraId="5F037B32"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239A165E"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00A76D47">
        <w:rPr>
          <w:rFonts w:ascii="Arial" w:hAnsi="Arial" w:cs="Arial"/>
          <w:bCs/>
          <w:i/>
          <w:color w:val="000000"/>
        </w:rPr>
        <w:t xml:space="preserve"> a nápojových kartonů,</w:t>
      </w:r>
    </w:p>
    <w:p w14:paraId="6958C885"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0E119540"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53976030"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7151E428"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6DAAC0C0"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4AB16715" w14:textId="77777777" w:rsidR="002020A2" w:rsidRPr="002020A2" w:rsidRDefault="006F432E" w:rsidP="002020A2">
      <w:pPr>
        <w:numPr>
          <w:ilvl w:val="0"/>
          <w:numId w:val="10"/>
        </w:numPr>
        <w:rPr>
          <w:rFonts w:ascii="Arial" w:hAnsi="Arial" w:cs="Arial"/>
          <w:i/>
          <w:iCs/>
          <w:sz w:val="22"/>
          <w:szCs w:val="22"/>
        </w:rPr>
      </w:pPr>
      <w:r w:rsidRPr="002D64B8">
        <w:rPr>
          <w:rFonts w:ascii="Arial" w:hAnsi="Arial" w:cs="Arial"/>
          <w:i/>
          <w:iCs/>
          <w:sz w:val="22"/>
          <w:szCs w:val="22"/>
        </w:rPr>
        <w:t>Směsný komunální odpad</w:t>
      </w:r>
    </w:p>
    <w:p w14:paraId="12CC68AC"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6F432E" w:rsidRPr="00122EA8">
        <w:rPr>
          <w:rFonts w:ascii="Arial" w:hAnsi="Arial" w:cs="Arial"/>
          <w:sz w:val="22"/>
          <w:szCs w:val="22"/>
        </w:rPr>
        <w:t xml:space="preserve"> </w:t>
      </w:r>
      <w:r w:rsidR="002020A2">
        <w:rPr>
          <w:rFonts w:ascii="Arial" w:hAnsi="Arial" w:cs="Arial"/>
          <w:sz w:val="22"/>
          <w:szCs w:val="22"/>
        </w:rPr>
        <w:t xml:space="preserve">a </w:t>
      </w:r>
      <w:r w:rsidR="006F432E" w:rsidRPr="00122EA8">
        <w:rPr>
          <w:rFonts w:ascii="Arial" w:hAnsi="Arial" w:cs="Arial"/>
          <w:sz w:val="22"/>
          <w:szCs w:val="22"/>
        </w:rPr>
        <w:t>h</w:t>
      </w:r>
      <w:r w:rsidR="00D226C7" w:rsidRPr="00122EA8">
        <w:rPr>
          <w:rFonts w:ascii="Arial" w:hAnsi="Arial" w:cs="Arial"/>
          <w:sz w:val="22"/>
          <w:szCs w:val="22"/>
        </w:rPr>
        <w:t>)</w:t>
      </w:r>
      <w:r w:rsidRPr="00122EA8">
        <w:rPr>
          <w:rFonts w:ascii="Arial" w:hAnsi="Arial" w:cs="Arial"/>
          <w:sz w:val="22"/>
          <w:szCs w:val="22"/>
        </w:rPr>
        <w:t>.</w:t>
      </w:r>
    </w:p>
    <w:p w14:paraId="46D8525F" w14:textId="77777777" w:rsidR="00262D62" w:rsidRPr="00122EA8" w:rsidRDefault="00262D62" w:rsidP="00262D62">
      <w:pPr>
        <w:pStyle w:val="Zkladntextodsazen"/>
        <w:ind w:left="360" w:firstLine="0"/>
        <w:rPr>
          <w:rFonts w:ascii="Arial" w:hAnsi="Arial" w:cs="Arial"/>
          <w:sz w:val="22"/>
          <w:szCs w:val="22"/>
        </w:rPr>
      </w:pPr>
    </w:p>
    <w:p w14:paraId="73DCCFB7"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w:t>
      </w:r>
      <w:r w:rsidRPr="006E7FB5">
        <w:rPr>
          <w:rFonts w:ascii="Arial" w:hAnsi="Arial" w:cs="Arial"/>
          <w:color w:val="000000"/>
          <w:sz w:val="22"/>
          <w:szCs w:val="22"/>
        </w:rPr>
        <w:t>odpad</w:t>
      </w:r>
      <w:r w:rsidRPr="00122EA8">
        <w:rPr>
          <w:rFonts w:ascii="Arial" w:hAnsi="Arial" w:cs="Arial"/>
          <w:sz w:val="22"/>
          <w:szCs w:val="22"/>
        </w:rPr>
        <w:t xml:space="preserve"> je takový odpad, který vzhledem ke svým rozměrům nemůže být umístěn do sběrných nádob </w:t>
      </w:r>
      <w:r w:rsidRPr="006E7FB5">
        <w:rPr>
          <w:rFonts w:ascii="Arial" w:hAnsi="Arial" w:cs="Arial"/>
          <w:color w:val="000000"/>
          <w:sz w:val="22"/>
          <w:szCs w:val="22"/>
        </w:rPr>
        <w:t>(</w:t>
      </w:r>
      <w:r w:rsidR="00F60477" w:rsidRPr="006E7FB5">
        <w:rPr>
          <w:rFonts w:ascii="Arial" w:hAnsi="Arial" w:cs="Arial"/>
          <w:i/>
          <w:iCs/>
          <w:color w:val="000000"/>
          <w:sz w:val="22"/>
          <w:szCs w:val="22"/>
        </w:rPr>
        <w:t xml:space="preserve">např. koberce, matrace, nábytek </w:t>
      </w:r>
      <w:proofErr w:type="gramStart"/>
      <w:r w:rsidR="00F60477" w:rsidRPr="006E7FB5">
        <w:rPr>
          <w:rFonts w:ascii="Arial" w:hAnsi="Arial" w:cs="Arial"/>
          <w:i/>
          <w:iCs/>
          <w:color w:val="000000"/>
          <w:sz w:val="22"/>
          <w:szCs w:val="22"/>
        </w:rPr>
        <w:t>a pod.</w:t>
      </w:r>
      <w:proofErr w:type="gramEnd"/>
      <w:r w:rsidR="00F60477" w:rsidRPr="006E7FB5">
        <w:rPr>
          <w:rFonts w:ascii="Arial" w:hAnsi="Arial" w:cs="Arial"/>
          <w:i/>
          <w:iCs/>
          <w:color w:val="000000"/>
          <w:sz w:val="22"/>
          <w:szCs w:val="22"/>
        </w:rPr>
        <w:t>.</w:t>
      </w:r>
      <w:r w:rsidRPr="006E7FB5">
        <w:rPr>
          <w:rFonts w:ascii="Arial" w:hAnsi="Arial" w:cs="Arial"/>
          <w:color w:val="000000"/>
          <w:sz w:val="22"/>
          <w:szCs w:val="22"/>
        </w:rPr>
        <w:t>).</w:t>
      </w:r>
    </w:p>
    <w:p w14:paraId="79198B13" w14:textId="77777777" w:rsidR="00262D62" w:rsidRDefault="00262D62" w:rsidP="00262D62">
      <w:pPr>
        <w:pStyle w:val="Zkladntextodsazen"/>
        <w:ind w:left="360" w:firstLine="0"/>
        <w:rPr>
          <w:rFonts w:ascii="Arial" w:hAnsi="Arial" w:cs="Arial"/>
          <w:sz w:val="22"/>
          <w:szCs w:val="22"/>
        </w:rPr>
      </w:pPr>
    </w:p>
    <w:p w14:paraId="63F951CF" w14:textId="77777777" w:rsidR="00553B78" w:rsidRPr="00FB6AE5" w:rsidRDefault="00553B78" w:rsidP="00553B78">
      <w:pPr>
        <w:pStyle w:val="Zkladntextodsazen"/>
        <w:ind w:left="720" w:firstLine="0"/>
        <w:jc w:val="center"/>
        <w:rPr>
          <w:rFonts w:ascii="Arial" w:hAnsi="Arial" w:cs="Arial"/>
          <w:sz w:val="22"/>
          <w:szCs w:val="22"/>
        </w:rPr>
      </w:pPr>
    </w:p>
    <w:p w14:paraId="6EC4606B"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7EB3CA20"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 rostlinné</w:t>
      </w:r>
      <w:r w:rsidR="00181515">
        <w:rPr>
          <w:rFonts w:ascii="Arial" w:hAnsi="Arial" w:cs="Arial"/>
          <w:b/>
          <w:bCs/>
          <w:sz w:val="22"/>
          <w:szCs w:val="22"/>
          <w:u w:val="none"/>
        </w:rPr>
        <w:t>ho původ</w:t>
      </w:r>
      <w:r w:rsidR="002020A2">
        <w:rPr>
          <w:rFonts w:ascii="Arial" w:hAnsi="Arial" w:cs="Arial"/>
          <w:b/>
          <w:bCs/>
          <w:sz w:val="22"/>
          <w:szCs w:val="22"/>
          <w:u w:val="none"/>
        </w:rPr>
        <w:t>u, jedlých olejů a tuků</w:t>
      </w:r>
    </w:p>
    <w:p w14:paraId="525E2523" w14:textId="77777777" w:rsidR="00223F72" w:rsidRDefault="00223F72" w:rsidP="00223F72">
      <w:pPr>
        <w:tabs>
          <w:tab w:val="num" w:pos="927"/>
        </w:tabs>
        <w:jc w:val="both"/>
        <w:rPr>
          <w:rFonts w:ascii="Arial" w:hAnsi="Arial" w:cs="Arial"/>
          <w:b/>
          <w:sz w:val="22"/>
          <w:szCs w:val="22"/>
          <w:u w:val="single"/>
        </w:rPr>
      </w:pPr>
    </w:p>
    <w:p w14:paraId="00C37EC5" w14:textId="28A08979" w:rsidR="0024722A" w:rsidRPr="00912A9C" w:rsidRDefault="0017608F" w:rsidP="006E7FB5">
      <w:pPr>
        <w:numPr>
          <w:ilvl w:val="0"/>
          <w:numId w:val="4"/>
        </w:numPr>
        <w:tabs>
          <w:tab w:val="num" w:pos="540"/>
          <w:tab w:val="num" w:pos="927"/>
        </w:tabs>
        <w:jc w:val="both"/>
        <w:rPr>
          <w:rFonts w:ascii="Arial" w:hAnsi="Arial" w:cs="Arial"/>
          <w:sz w:val="22"/>
          <w:szCs w:val="22"/>
        </w:rPr>
      </w:pPr>
      <w:r w:rsidRPr="00912A9C">
        <w:rPr>
          <w:rFonts w:ascii="Arial" w:hAnsi="Arial" w:cs="Arial"/>
          <w:sz w:val="22"/>
          <w:szCs w:val="22"/>
        </w:rPr>
        <w:t>Papír, plasty, sklo, kovy</w:t>
      </w:r>
      <w:r w:rsidR="00E5725E" w:rsidRPr="00912A9C">
        <w:rPr>
          <w:rFonts w:ascii="Arial" w:hAnsi="Arial" w:cs="Arial"/>
          <w:sz w:val="22"/>
          <w:szCs w:val="22"/>
        </w:rPr>
        <w:t>, biologické odpady rostlinn</w:t>
      </w:r>
      <w:r w:rsidR="00181515" w:rsidRPr="00912A9C">
        <w:rPr>
          <w:rFonts w:ascii="Arial" w:hAnsi="Arial" w:cs="Arial"/>
          <w:sz w:val="22"/>
          <w:szCs w:val="22"/>
        </w:rPr>
        <w:t>ého původu, jedlé oleje a tuky</w:t>
      </w:r>
      <w:r w:rsidR="00912A9C" w:rsidRPr="00912A9C">
        <w:rPr>
          <w:rFonts w:ascii="Arial" w:hAnsi="Arial" w:cs="Arial"/>
          <w:sz w:val="22"/>
          <w:szCs w:val="22"/>
        </w:rPr>
        <w:t>,</w:t>
      </w:r>
      <w:r w:rsidR="00181515" w:rsidRPr="00912A9C">
        <w:rPr>
          <w:rFonts w:ascii="Arial" w:hAnsi="Arial" w:cs="Arial"/>
          <w:sz w:val="22"/>
          <w:szCs w:val="22"/>
        </w:rPr>
        <w:t xml:space="preserve"> </w:t>
      </w:r>
      <w:r w:rsidRPr="00912A9C">
        <w:rPr>
          <w:rFonts w:ascii="Arial" w:hAnsi="Arial" w:cs="Arial"/>
          <w:sz w:val="22"/>
          <w:szCs w:val="22"/>
        </w:rPr>
        <w:t>se soustřeďují</w:t>
      </w:r>
      <w:r w:rsidR="0024722A" w:rsidRPr="00912A9C">
        <w:rPr>
          <w:rFonts w:ascii="Arial" w:hAnsi="Arial" w:cs="Arial"/>
          <w:sz w:val="22"/>
          <w:szCs w:val="22"/>
        </w:rPr>
        <w:t xml:space="preserve"> do </w:t>
      </w:r>
      <w:r w:rsidR="005F0210" w:rsidRPr="00912A9C">
        <w:rPr>
          <w:rFonts w:ascii="Arial" w:hAnsi="Arial" w:cs="Arial"/>
          <w:bCs/>
          <w:sz w:val="22"/>
          <w:szCs w:val="22"/>
        </w:rPr>
        <w:t>zvláštních sběrných nádob</w:t>
      </w:r>
      <w:r w:rsidR="005F0210" w:rsidRPr="00912A9C">
        <w:rPr>
          <w:rFonts w:ascii="Arial" w:hAnsi="Arial" w:cs="Arial"/>
          <w:sz w:val="22"/>
          <w:szCs w:val="22"/>
        </w:rPr>
        <w:t xml:space="preserve">, kterými jsou </w:t>
      </w:r>
      <w:r w:rsidR="007B37AF">
        <w:rPr>
          <w:rFonts w:ascii="Arial" w:hAnsi="Arial" w:cs="Arial"/>
          <w:sz w:val="22"/>
          <w:szCs w:val="22"/>
        </w:rPr>
        <w:t>kontejnery o objemu 11</w:t>
      </w:r>
      <w:r w:rsidR="00912A9C" w:rsidRPr="00912A9C">
        <w:rPr>
          <w:rFonts w:ascii="Arial" w:hAnsi="Arial" w:cs="Arial"/>
          <w:sz w:val="22"/>
          <w:szCs w:val="22"/>
        </w:rPr>
        <w:t xml:space="preserve">00 L, </w:t>
      </w:r>
      <w:r w:rsidR="004A0E9A">
        <w:rPr>
          <w:rFonts w:ascii="Arial" w:hAnsi="Arial" w:cs="Arial"/>
          <w:sz w:val="22"/>
          <w:szCs w:val="22"/>
        </w:rPr>
        <w:t xml:space="preserve">kontejnerové </w:t>
      </w:r>
      <w:r w:rsidR="00D508AC">
        <w:rPr>
          <w:rFonts w:ascii="Arial" w:hAnsi="Arial" w:cs="Arial"/>
          <w:sz w:val="22"/>
          <w:szCs w:val="22"/>
        </w:rPr>
        <w:t>zvony a velkoobjemové</w:t>
      </w:r>
      <w:r w:rsidR="00912A9C" w:rsidRPr="00912A9C">
        <w:rPr>
          <w:rFonts w:ascii="Arial" w:hAnsi="Arial" w:cs="Arial"/>
          <w:sz w:val="22"/>
          <w:szCs w:val="22"/>
        </w:rPr>
        <w:t xml:space="preserve"> kontejner</w:t>
      </w:r>
      <w:r w:rsidR="00D508AC">
        <w:rPr>
          <w:rFonts w:ascii="Arial" w:hAnsi="Arial" w:cs="Arial"/>
          <w:sz w:val="22"/>
          <w:szCs w:val="22"/>
        </w:rPr>
        <w:t>y.</w:t>
      </w:r>
    </w:p>
    <w:p w14:paraId="66E2F0E1" w14:textId="77777777" w:rsidR="00912A9C" w:rsidRPr="00912A9C" w:rsidRDefault="00912A9C" w:rsidP="00912A9C">
      <w:pPr>
        <w:tabs>
          <w:tab w:val="num" w:pos="927"/>
        </w:tabs>
        <w:ind w:left="360"/>
        <w:jc w:val="both"/>
        <w:rPr>
          <w:rFonts w:ascii="Arial" w:hAnsi="Arial" w:cs="Arial"/>
          <w:sz w:val="22"/>
          <w:szCs w:val="22"/>
        </w:rPr>
      </w:pPr>
    </w:p>
    <w:p w14:paraId="2B3FD31D" w14:textId="77777777"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4A92C9A4" w14:textId="77777777" w:rsidR="00D721FF" w:rsidRPr="001C395D" w:rsidRDefault="00D721FF" w:rsidP="002A3581">
      <w:pPr>
        <w:tabs>
          <w:tab w:val="num" w:pos="540"/>
          <w:tab w:val="num" w:pos="927"/>
        </w:tabs>
        <w:ind w:left="360"/>
        <w:jc w:val="both"/>
        <w:rPr>
          <w:rFonts w:ascii="Arial" w:hAnsi="Arial" w:cs="Arial"/>
          <w:i/>
          <w:sz w:val="22"/>
          <w:szCs w:val="22"/>
        </w:rPr>
      </w:pPr>
    </w:p>
    <w:p w14:paraId="7C4E64B4" w14:textId="3112E174" w:rsidR="00D736CB" w:rsidRPr="001C395D" w:rsidRDefault="00E2491F" w:rsidP="002A3581">
      <w:pPr>
        <w:tabs>
          <w:tab w:val="num" w:pos="540"/>
          <w:tab w:val="num" w:pos="927"/>
        </w:tabs>
        <w:ind w:left="360"/>
        <w:jc w:val="both"/>
        <w:rPr>
          <w:rFonts w:ascii="Arial" w:hAnsi="Arial" w:cs="Arial"/>
          <w:i/>
          <w:sz w:val="22"/>
          <w:szCs w:val="22"/>
        </w:rPr>
      </w:pPr>
      <w:r w:rsidRPr="001C395D">
        <w:rPr>
          <w:rFonts w:ascii="Arial" w:hAnsi="Arial" w:cs="Arial"/>
          <w:i/>
          <w:sz w:val="22"/>
          <w:szCs w:val="22"/>
        </w:rPr>
        <w:t>Sběrné nádoby</w:t>
      </w:r>
      <w:r w:rsidR="00D920F0" w:rsidRPr="001C395D">
        <w:rPr>
          <w:rFonts w:ascii="Arial" w:hAnsi="Arial" w:cs="Arial"/>
          <w:i/>
          <w:sz w:val="22"/>
          <w:szCs w:val="22"/>
        </w:rPr>
        <w:t xml:space="preserve"> na papír, sklo, plasty včetně PET lahví</w:t>
      </w:r>
      <w:r w:rsidR="001C2A8A" w:rsidRPr="001C395D">
        <w:rPr>
          <w:rFonts w:ascii="Arial" w:hAnsi="Arial" w:cs="Arial"/>
          <w:i/>
          <w:sz w:val="22"/>
          <w:szCs w:val="22"/>
        </w:rPr>
        <w:t xml:space="preserve"> a nápojových kartonů</w:t>
      </w:r>
      <w:r w:rsidR="00D920F0" w:rsidRPr="001C395D">
        <w:rPr>
          <w:rFonts w:ascii="Arial" w:hAnsi="Arial" w:cs="Arial"/>
          <w:i/>
          <w:sz w:val="22"/>
          <w:szCs w:val="22"/>
        </w:rPr>
        <w:t xml:space="preserve">, kovy a jedlé oleje a tuky </w:t>
      </w:r>
      <w:r w:rsidR="00D736CB" w:rsidRPr="001C395D">
        <w:rPr>
          <w:rFonts w:ascii="Arial" w:hAnsi="Arial" w:cs="Arial"/>
          <w:i/>
          <w:sz w:val="22"/>
          <w:szCs w:val="22"/>
        </w:rPr>
        <w:t>jsou umístěny</w:t>
      </w:r>
      <w:r w:rsidR="00D920F0" w:rsidRPr="001C395D">
        <w:rPr>
          <w:rFonts w:ascii="Arial" w:hAnsi="Arial" w:cs="Arial"/>
          <w:i/>
          <w:sz w:val="22"/>
          <w:szCs w:val="22"/>
        </w:rPr>
        <w:t xml:space="preserve"> na </w:t>
      </w:r>
      <w:r w:rsidR="00F87176" w:rsidRPr="001C395D">
        <w:rPr>
          <w:rFonts w:ascii="Arial" w:hAnsi="Arial" w:cs="Arial"/>
          <w:i/>
          <w:sz w:val="22"/>
          <w:szCs w:val="22"/>
        </w:rPr>
        <w:t>3</w:t>
      </w:r>
      <w:r w:rsidR="00D920F0" w:rsidRPr="001C395D">
        <w:rPr>
          <w:rFonts w:ascii="Arial" w:hAnsi="Arial" w:cs="Arial"/>
          <w:i/>
          <w:sz w:val="22"/>
          <w:szCs w:val="22"/>
        </w:rPr>
        <w:t xml:space="preserve"> stanovištích:</w:t>
      </w:r>
    </w:p>
    <w:p w14:paraId="667A3C35" w14:textId="05F0DD5D" w:rsidR="00D920F0" w:rsidRPr="001C395D" w:rsidRDefault="00D920F0" w:rsidP="002A3581">
      <w:pPr>
        <w:tabs>
          <w:tab w:val="num" w:pos="540"/>
          <w:tab w:val="num" w:pos="927"/>
        </w:tabs>
        <w:ind w:left="360"/>
        <w:jc w:val="both"/>
        <w:rPr>
          <w:rFonts w:ascii="Arial" w:hAnsi="Arial" w:cs="Arial"/>
          <w:i/>
          <w:sz w:val="22"/>
          <w:szCs w:val="22"/>
        </w:rPr>
      </w:pPr>
      <w:r w:rsidRPr="001C395D">
        <w:rPr>
          <w:rFonts w:ascii="Arial" w:hAnsi="Arial" w:cs="Arial"/>
          <w:i/>
          <w:sz w:val="22"/>
          <w:szCs w:val="22"/>
        </w:rPr>
        <w:t xml:space="preserve">Stanoviště č. </w:t>
      </w:r>
      <w:proofErr w:type="gramStart"/>
      <w:r w:rsidRPr="001C395D">
        <w:rPr>
          <w:rFonts w:ascii="Arial" w:hAnsi="Arial" w:cs="Arial"/>
          <w:i/>
          <w:sz w:val="22"/>
          <w:szCs w:val="22"/>
        </w:rPr>
        <w:t>1 – u</w:t>
      </w:r>
      <w:proofErr w:type="gramEnd"/>
      <w:r w:rsidRPr="001C395D">
        <w:rPr>
          <w:rFonts w:ascii="Arial" w:hAnsi="Arial" w:cs="Arial"/>
          <w:i/>
          <w:sz w:val="22"/>
          <w:szCs w:val="22"/>
        </w:rPr>
        <w:t xml:space="preserve"> </w:t>
      </w:r>
      <w:r w:rsidR="00F87176" w:rsidRPr="001C395D">
        <w:rPr>
          <w:rFonts w:ascii="Arial" w:hAnsi="Arial" w:cs="Arial"/>
          <w:i/>
          <w:sz w:val="22"/>
          <w:szCs w:val="22"/>
        </w:rPr>
        <w:t>autobusové zastávky na návsi</w:t>
      </w:r>
    </w:p>
    <w:p w14:paraId="7A64AFF7" w14:textId="429B778A" w:rsidR="00E2491F" w:rsidRPr="001C395D" w:rsidRDefault="00D920F0" w:rsidP="00A76D47">
      <w:pPr>
        <w:tabs>
          <w:tab w:val="num" w:pos="540"/>
          <w:tab w:val="num" w:pos="927"/>
        </w:tabs>
        <w:ind w:left="360"/>
        <w:jc w:val="both"/>
        <w:rPr>
          <w:rFonts w:ascii="Arial" w:hAnsi="Arial" w:cs="Arial"/>
          <w:i/>
          <w:sz w:val="22"/>
          <w:szCs w:val="22"/>
        </w:rPr>
      </w:pPr>
      <w:r w:rsidRPr="001C395D">
        <w:rPr>
          <w:rFonts w:ascii="Arial" w:hAnsi="Arial" w:cs="Arial"/>
          <w:i/>
          <w:sz w:val="22"/>
          <w:szCs w:val="22"/>
        </w:rPr>
        <w:t xml:space="preserve">Stanoviště č. 2 – </w:t>
      </w:r>
      <w:r w:rsidR="001C395D" w:rsidRPr="001C395D">
        <w:rPr>
          <w:rFonts w:ascii="Arial" w:hAnsi="Arial" w:cs="Arial"/>
          <w:i/>
          <w:sz w:val="22"/>
          <w:szCs w:val="22"/>
        </w:rPr>
        <w:t>na křižovatce cest u čp. 7 (Štěpánkovi)</w:t>
      </w:r>
    </w:p>
    <w:p w14:paraId="6145BF86" w14:textId="4C50D09C" w:rsidR="001C395D" w:rsidRPr="001C395D" w:rsidRDefault="001C395D" w:rsidP="00A76D47">
      <w:pPr>
        <w:tabs>
          <w:tab w:val="num" w:pos="540"/>
          <w:tab w:val="num" w:pos="927"/>
        </w:tabs>
        <w:ind w:left="360"/>
        <w:jc w:val="both"/>
        <w:rPr>
          <w:rFonts w:ascii="Arial" w:hAnsi="Arial" w:cs="Arial"/>
          <w:i/>
          <w:sz w:val="22"/>
          <w:szCs w:val="22"/>
        </w:rPr>
      </w:pPr>
      <w:r w:rsidRPr="001C395D">
        <w:rPr>
          <w:rFonts w:ascii="Arial" w:hAnsi="Arial" w:cs="Arial"/>
          <w:i/>
          <w:sz w:val="22"/>
          <w:szCs w:val="22"/>
        </w:rPr>
        <w:t>Stanoviště č. 3 – na křižovatce cest v osadě Lesní Chalupy</w:t>
      </w:r>
    </w:p>
    <w:p w14:paraId="03BF9A75" w14:textId="621915F0" w:rsidR="002A3581" w:rsidRPr="001C395D" w:rsidRDefault="002A3581" w:rsidP="002A3581">
      <w:pPr>
        <w:tabs>
          <w:tab w:val="num" w:pos="540"/>
          <w:tab w:val="num" w:pos="927"/>
        </w:tabs>
        <w:ind w:left="360"/>
        <w:jc w:val="both"/>
        <w:rPr>
          <w:rFonts w:ascii="Arial" w:hAnsi="Arial" w:cs="Arial"/>
          <w:i/>
          <w:sz w:val="22"/>
          <w:szCs w:val="22"/>
        </w:rPr>
      </w:pPr>
      <w:r w:rsidRPr="001C395D">
        <w:rPr>
          <w:rFonts w:ascii="Arial" w:hAnsi="Arial" w:cs="Arial"/>
          <w:i/>
          <w:sz w:val="22"/>
          <w:szCs w:val="22"/>
        </w:rPr>
        <w:t xml:space="preserve">Velkoobjemový kontejner </w:t>
      </w:r>
      <w:r w:rsidR="00A76D47" w:rsidRPr="001C395D">
        <w:rPr>
          <w:rFonts w:ascii="Arial" w:hAnsi="Arial" w:cs="Arial"/>
          <w:i/>
          <w:sz w:val="22"/>
          <w:szCs w:val="22"/>
        </w:rPr>
        <w:t>na biologické odpady rostlinného původu</w:t>
      </w:r>
      <w:r w:rsidR="001C395D" w:rsidRPr="001C395D">
        <w:rPr>
          <w:rFonts w:ascii="Arial" w:hAnsi="Arial" w:cs="Arial"/>
          <w:i/>
          <w:sz w:val="22"/>
          <w:szCs w:val="22"/>
        </w:rPr>
        <w:t xml:space="preserve"> je umístěn u bývalého objektu kravína.</w:t>
      </w:r>
    </w:p>
    <w:p w14:paraId="68953A91" w14:textId="774818C4" w:rsidR="00126182" w:rsidRPr="001C395D" w:rsidRDefault="001C395D" w:rsidP="002A3581">
      <w:pPr>
        <w:tabs>
          <w:tab w:val="num" w:pos="540"/>
          <w:tab w:val="num" w:pos="927"/>
        </w:tabs>
        <w:ind w:left="360"/>
        <w:jc w:val="both"/>
        <w:rPr>
          <w:rFonts w:ascii="Arial" w:hAnsi="Arial" w:cs="Arial"/>
          <w:sz w:val="22"/>
          <w:szCs w:val="22"/>
        </w:rPr>
      </w:pPr>
      <w:r w:rsidRPr="001C395D">
        <w:rPr>
          <w:rFonts w:ascii="Arial" w:hAnsi="Arial" w:cs="Arial"/>
          <w:i/>
          <w:sz w:val="22"/>
          <w:szCs w:val="22"/>
        </w:rPr>
        <w:t>K</w:t>
      </w:r>
      <w:r w:rsidR="00126182" w:rsidRPr="001C395D">
        <w:rPr>
          <w:rFonts w:ascii="Arial" w:hAnsi="Arial" w:cs="Arial"/>
          <w:i/>
          <w:sz w:val="22"/>
          <w:szCs w:val="22"/>
        </w:rPr>
        <w:t>ontejner na kov je umístěn</w:t>
      </w:r>
      <w:r w:rsidRPr="001C395D">
        <w:rPr>
          <w:rFonts w:ascii="Arial" w:hAnsi="Arial" w:cs="Arial"/>
          <w:i/>
          <w:sz w:val="22"/>
          <w:szCs w:val="22"/>
        </w:rPr>
        <w:t xml:space="preserve"> na stanovišti pod kaštanem u čp. 6 (Jindrovi)</w:t>
      </w:r>
      <w:r w:rsidR="002020A2" w:rsidRPr="001C395D">
        <w:rPr>
          <w:rFonts w:ascii="Arial" w:hAnsi="Arial" w:cs="Arial"/>
          <w:i/>
          <w:sz w:val="22"/>
          <w:szCs w:val="22"/>
        </w:rPr>
        <w:t>.</w:t>
      </w:r>
    </w:p>
    <w:p w14:paraId="3FF4B221" w14:textId="77777777" w:rsidR="0024722A" w:rsidRPr="001C395D" w:rsidRDefault="00126182">
      <w:pPr>
        <w:jc w:val="both"/>
        <w:rPr>
          <w:rFonts w:ascii="Arial" w:hAnsi="Arial" w:cs="Arial"/>
          <w:sz w:val="22"/>
          <w:szCs w:val="22"/>
        </w:rPr>
      </w:pPr>
      <w:r w:rsidRPr="001C395D">
        <w:rPr>
          <w:rFonts w:ascii="Arial" w:hAnsi="Arial" w:cs="Arial"/>
          <w:sz w:val="22"/>
          <w:szCs w:val="22"/>
        </w:rPr>
        <w:t xml:space="preserve">      </w:t>
      </w:r>
    </w:p>
    <w:p w14:paraId="29627395"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40F8DB91" w14:textId="77777777" w:rsidR="00223F72" w:rsidRDefault="00223F72" w:rsidP="00223F72">
      <w:pPr>
        <w:jc w:val="both"/>
        <w:rPr>
          <w:rFonts w:ascii="Arial" w:hAnsi="Arial" w:cs="Arial"/>
          <w:sz w:val="22"/>
          <w:szCs w:val="22"/>
        </w:rPr>
      </w:pPr>
    </w:p>
    <w:p w14:paraId="260C2B9C" w14:textId="77777777"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odpady</w:t>
      </w:r>
      <w:r w:rsidR="00D226C7">
        <w:rPr>
          <w:rFonts w:ascii="Arial" w:hAnsi="Arial" w:cs="Arial"/>
          <w:bCs/>
          <w:i/>
          <w:color w:val="000000"/>
        </w:rPr>
        <w:t xml:space="preserve"> rostlinného </w:t>
      </w:r>
      <w:proofErr w:type="gramStart"/>
      <w:r w:rsidR="00D226C7">
        <w:rPr>
          <w:rFonts w:ascii="Arial" w:hAnsi="Arial" w:cs="Arial"/>
          <w:bCs/>
          <w:i/>
          <w:color w:val="000000"/>
        </w:rPr>
        <w:t>původu</w:t>
      </w:r>
      <w:r w:rsidR="00CB4E19">
        <w:rPr>
          <w:rFonts w:ascii="Arial" w:hAnsi="Arial" w:cs="Arial"/>
          <w:bCs/>
          <w:i/>
          <w:color w:val="000000"/>
        </w:rPr>
        <w:t xml:space="preserve"> - velkoobjemový</w:t>
      </w:r>
      <w:proofErr w:type="gramEnd"/>
      <w:r w:rsidR="00CB4E19">
        <w:rPr>
          <w:rFonts w:ascii="Arial" w:hAnsi="Arial" w:cs="Arial"/>
          <w:bCs/>
          <w:i/>
          <w:color w:val="000000"/>
        </w:rPr>
        <w:t xml:space="preserve"> kontejner s nápisem BIOODPAD</w:t>
      </w:r>
    </w:p>
    <w:p w14:paraId="3BF1C2A9"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CB4E19">
        <w:rPr>
          <w:rFonts w:ascii="Arial" w:hAnsi="Arial" w:cs="Arial"/>
          <w:bCs/>
          <w:i/>
          <w:color w:val="000000"/>
        </w:rPr>
        <w:t xml:space="preserve">apír </w:t>
      </w:r>
      <w:proofErr w:type="gramStart"/>
      <w:r w:rsidR="00CB4E19">
        <w:rPr>
          <w:rFonts w:ascii="Arial" w:hAnsi="Arial" w:cs="Arial"/>
          <w:bCs/>
          <w:i/>
          <w:color w:val="000000"/>
        </w:rPr>
        <w:t xml:space="preserve">-  </w:t>
      </w:r>
      <w:r w:rsidR="007B37AF">
        <w:rPr>
          <w:rFonts w:ascii="Arial" w:hAnsi="Arial" w:cs="Arial"/>
          <w:bCs/>
          <w:i/>
          <w:color w:val="000000"/>
        </w:rPr>
        <w:t>kontejner</w:t>
      </w:r>
      <w:proofErr w:type="gramEnd"/>
      <w:r w:rsidR="007B37AF">
        <w:rPr>
          <w:rFonts w:ascii="Arial" w:hAnsi="Arial" w:cs="Arial"/>
          <w:bCs/>
          <w:i/>
          <w:color w:val="000000"/>
        </w:rPr>
        <w:t xml:space="preserve"> o objemu 11</w:t>
      </w:r>
      <w:r w:rsidR="00A76D47">
        <w:rPr>
          <w:rFonts w:ascii="Arial" w:hAnsi="Arial" w:cs="Arial"/>
          <w:bCs/>
          <w:i/>
          <w:color w:val="000000"/>
        </w:rPr>
        <w:t xml:space="preserve">00 L, </w:t>
      </w:r>
      <w:r w:rsidR="00CB4E19">
        <w:rPr>
          <w:rFonts w:ascii="Arial" w:hAnsi="Arial" w:cs="Arial"/>
          <w:bCs/>
          <w:i/>
          <w:color w:val="000000"/>
        </w:rPr>
        <w:t>barva modrá</w:t>
      </w:r>
    </w:p>
    <w:p w14:paraId="44C58FB5" w14:textId="77777777" w:rsidR="00A94551" w:rsidRPr="00AC2295" w:rsidRDefault="00CB4E19" w:rsidP="002A3581">
      <w:pPr>
        <w:pStyle w:val="Odstavecseseznamem"/>
        <w:numPr>
          <w:ilvl w:val="0"/>
          <w:numId w:val="18"/>
        </w:numPr>
        <w:autoSpaceDE w:val="0"/>
        <w:autoSpaceDN w:val="0"/>
        <w:adjustRightInd w:val="0"/>
        <w:spacing w:after="0" w:line="240" w:lineRule="auto"/>
        <w:rPr>
          <w:rFonts w:ascii="Arial" w:hAnsi="Arial" w:cs="Arial"/>
          <w:bCs/>
          <w:i/>
          <w:color w:val="FF0000"/>
        </w:rPr>
      </w:pPr>
      <w:r>
        <w:rPr>
          <w:rFonts w:ascii="Arial" w:hAnsi="Arial" w:cs="Arial"/>
          <w:bCs/>
          <w:i/>
          <w:color w:val="000000"/>
        </w:rPr>
        <w:t>Plasty, PET lahve</w:t>
      </w:r>
      <w:r w:rsidR="00A76D47">
        <w:rPr>
          <w:rFonts w:ascii="Arial" w:hAnsi="Arial" w:cs="Arial"/>
          <w:bCs/>
          <w:i/>
          <w:color w:val="000000"/>
        </w:rPr>
        <w:t>, nápojové kartony</w:t>
      </w:r>
      <w:r>
        <w:rPr>
          <w:rFonts w:ascii="Arial" w:hAnsi="Arial" w:cs="Arial"/>
          <w:bCs/>
          <w:i/>
          <w:color w:val="000000"/>
        </w:rPr>
        <w:t xml:space="preserve"> </w:t>
      </w:r>
      <w:r w:rsidR="00A76D47">
        <w:rPr>
          <w:rFonts w:ascii="Arial" w:hAnsi="Arial" w:cs="Arial"/>
          <w:bCs/>
          <w:i/>
          <w:color w:val="000000"/>
        </w:rPr>
        <w:t>–</w:t>
      </w:r>
      <w:r w:rsidR="00A94551" w:rsidRPr="00AC2295">
        <w:rPr>
          <w:rFonts w:ascii="Arial" w:hAnsi="Arial" w:cs="Arial"/>
          <w:bCs/>
          <w:i/>
          <w:color w:val="000000"/>
        </w:rPr>
        <w:t xml:space="preserve"> </w:t>
      </w:r>
      <w:r w:rsidR="007B37AF">
        <w:rPr>
          <w:rFonts w:ascii="Arial" w:hAnsi="Arial" w:cs="Arial"/>
          <w:bCs/>
          <w:i/>
          <w:color w:val="000000"/>
        </w:rPr>
        <w:t>kontejner o objemu 11</w:t>
      </w:r>
      <w:r w:rsidR="00A76D47">
        <w:rPr>
          <w:rFonts w:ascii="Arial" w:hAnsi="Arial" w:cs="Arial"/>
          <w:bCs/>
          <w:i/>
          <w:color w:val="000000"/>
        </w:rPr>
        <w:t xml:space="preserve">00 L, </w:t>
      </w:r>
      <w:r w:rsidR="00A94551" w:rsidRPr="00AC2295">
        <w:rPr>
          <w:rFonts w:ascii="Arial" w:hAnsi="Arial" w:cs="Arial"/>
          <w:bCs/>
          <w:i/>
          <w:color w:val="000000"/>
        </w:rPr>
        <w:t xml:space="preserve">barva </w:t>
      </w:r>
      <w:r>
        <w:rPr>
          <w:rFonts w:ascii="Arial" w:hAnsi="Arial" w:cs="Arial"/>
          <w:bCs/>
          <w:i/>
        </w:rPr>
        <w:t>žlutá</w:t>
      </w:r>
    </w:p>
    <w:p w14:paraId="6A26E313"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CB4E19">
        <w:rPr>
          <w:rFonts w:ascii="Arial" w:hAnsi="Arial" w:cs="Arial"/>
          <w:bCs/>
          <w:i/>
          <w:color w:val="000000"/>
        </w:rPr>
        <w:t xml:space="preserve">klo – </w:t>
      </w:r>
      <w:r w:rsidR="004A0E9A">
        <w:rPr>
          <w:rFonts w:ascii="Arial" w:hAnsi="Arial" w:cs="Arial"/>
          <w:bCs/>
          <w:i/>
          <w:color w:val="000000"/>
        </w:rPr>
        <w:t xml:space="preserve">kontejnerový </w:t>
      </w:r>
      <w:r w:rsidR="00CB4E19">
        <w:rPr>
          <w:rFonts w:ascii="Arial" w:hAnsi="Arial" w:cs="Arial"/>
          <w:bCs/>
          <w:i/>
          <w:color w:val="000000"/>
        </w:rPr>
        <w:t>zvon, barva zelená a bílá</w:t>
      </w:r>
    </w:p>
    <w:p w14:paraId="70E24550" w14:textId="4182FD3C" w:rsidR="00745703"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CB4E19">
        <w:rPr>
          <w:rFonts w:ascii="Arial" w:hAnsi="Arial" w:cs="Arial"/>
          <w:bCs/>
          <w:i/>
          <w:color w:val="000000"/>
        </w:rPr>
        <w:t>ovy –</w:t>
      </w:r>
      <w:r w:rsidR="001C395D">
        <w:rPr>
          <w:rFonts w:ascii="Arial" w:hAnsi="Arial" w:cs="Arial"/>
          <w:bCs/>
          <w:i/>
          <w:color w:val="000000"/>
        </w:rPr>
        <w:t xml:space="preserve"> </w:t>
      </w:r>
      <w:r w:rsidR="00126182">
        <w:rPr>
          <w:rFonts w:ascii="Arial" w:hAnsi="Arial" w:cs="Arial"/>
          <w:bCs/>
          <w:i/>
          <w:color w:val="000000"/>
        </w:rPr>
        <w:t>kontejner s nápisem KOVY</w:t>
      </w:r>
    </w:p>
    <w:p w14:paraId="338A001B" w14:textId="77777777" w:rsidR="00547890" w:rsidRDefault="00CB4E19" w:rsidP="00547890">
      <w:pPr>
        <w:numPr>
          <w:ilvl w:val="0"/>
          <w:numId w:val="18"/>
        </w:numPr>
        <w:rPr>
          <w:rFonts w:ascii="Arial" w:hAnsi="Arial" w:cs="Arial"/>
          <w:i/>
          <w:iCs/>
          <w:sz w:val="22"/>
          <w:szCs w:val="22"/>
        </w:rPr>
      </w:pPr>
      <w:r>
        <w:rPr>
          <w:rFonts w:ascii="Arial" w:hAnsi="Arial" w:cs="Arial"/>
          <w:i/>
          <w:iCs/>
          <w:sz w:val="22"/>
          <w:szCs w:val="22"/>
        </w:rPr>
        <w:t xml:space="preserve">Jedlé oleje a tuky </w:t>
      </w:r>
      <w:proofErr w:type="gramStart"/>
      <w:r>
        <w:rPr>
          <w:rFonts w:ascii="Arial" w:hAnsi="Arial" w:cs="Arial"/>
          <w:i/>
          <w:iCs/>
          <w:sz w:val="22"/>
          <w:szCs w:val="22"/>
        </w:rPr>
        <w:t>-  sběrná</w:t>
      </w:r>
      <w:proofErr w:type="gramEnd"/>
      <w:r>
        <w:rPr>
          <w:rFonts w:ascii="Arial" w:hAnsi="Arial" w:cs="Arial"/>
          <w:i/>
          <w:iCs/>
          <w:sz w:val="22"/>
          <w:szCs w:val="22"/>
        </w:rPr>
        <w:t xml:space="preserve"> nádoba </w:t>
      </w:r>
      <w:r w:rsidR="001C4439">
        <w:rPr>
          <w:rFonts w:ascii="Arial" w:hAnsi="Arial" w:cs="Arial"/>
          <w:i/>
          <w:iCs/>
          <w:sz w:val="22"/>
          <w:szCs w:val="22"/>
        </w:rPr>
        <w:t xml:space="preserve">s otvorem pro PET lahve o objemu </w:t>
      </w:r>
      <w:r>
        <w:rPr>
          <w:rFonts w:ascii="Arial" w:hAnsi="Arial" w:cs="Arial"/>
          <w:i/>
          <w:iCs/>
          <w:sz w:val="22"/>
          <w:szCs w:val="22"/>
        </w:rPr>
        <w:t>120 L, barva černá s nápisem JEDLÉ OLEJE A TUKY</w:t>
      </w:r>
    </w:p>
    <w:p w14:paraId="5032D0F7" w14:textId="77777777" w:rsidR="0024722A" w:rsidRDefault="0024722A">
      <w:pPr>
        <w:ind w:left="360"/>
        <w:rPr>
          <w:rFonts w:ascii="Arial" w:hAnsi="Arial" w:cs="Arial"/>
          <w:i/>
          <w:iCs/>
          <w:sz w:val="22"/>
          <w:szCs w:val="22"/>
        </w:rPr>
      </w:pPr>
    </w:p>
    <w:p w14:paraId="488786AC"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12464064" w14:textId="77777777" w:rsidR="009007DD" w:rsidRDefault="009007DD" w:rsidP="009007DD">
      <w:pPr>
        <w:jc w:val="both"/>
        <w:rPr>
          <w:rFonts w:ascii="Arial" w:hAnsi="Arial" w:cs="Arial"/>
          <w:sz w:val="22"/>
          <w:szCs w:val="22"/>
        </w:rPr>
      </w:pPr>
    </w:p>
    <w:p w14:paraId="2C20EFE1"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069F6362" w14:textId="77777777" w:rsidR="003A0DB1" w:rsidRPr="003A0DB1" w:rsidRDefault="003A0DB1" w:rsidP="003A0DB1">
      <w:pPr>
        <w:pStyle w:val="Default"/>
        <w:ind w:left="360"/>
      </w:pPr>
    </w:p>
    <w:p w14:paraId="2BB45582" w14:textId="77777777" w:rsidR="00FB298C" w:rsidRDefault="006101FB" w:rsidP="00FB298C">
      <w:pPr>
        <w:numPr>
          <w:ilvl w:val="0"/>
          <w:numId w:val="4"/>
        </w:numPr>
        <w:jc w:val="both"/>
        <w:rPr>
          <w:rFonts w:ascii="Arial" w:hAnsi="Arial" w:cs="Arial"/>
          <w:sz w:val="22"/>
          <w:szCs w:val="22"/>
        </w:rPr>
      </w:pPr>
      <w:r>
        <w:rPr>
          <w:rFonts w:ascii="Arial" w:hAnsi="Arial" w:cs="Arial"/>
          <w:sz w:val="22"/>
          <w:szCs w:val="22"/>
        </w:rPr>
        <w:t>Papír, plasty, sklo, kov</w:t>
      </w:r>
      <w:r w:rsidR="00A76D47">
        <w:rPr>
          <w:rFonts w:ascii="Arial" w:hAnsi="Arial" w:cs="Arial"/>
          <w:sz w:val="22"/>
          <w:szCs w:val="22"/>
        </w:rPr>
        <w:t>y, jedlé oleje a tuky</w:t>
      </w:r>
      <w:r w:rsidR="009F2F2C">
        <w:rPr>
          <w:rFonts w:ascii="Arial" w:hAnsi="Arial" w:cs="Arial"/>
          <w:sz w:val="22"/>
          <w:szCs w:val="22"/>
        </w:rPr>
        <w:t>, biologický odpad rostlinného původu</w:t>
      </w:r>
      <w:r w:rsidR="00FB298C" w:rsidRPr="00AC2295">
        <w:rPr>
          <w:rFonts w:ascii="Arial" w:hAnsi="Arial" w:cs="Arial"/>
          <w:sz w:val="22"/>
          <w:szCs w:val="22"/>
        </w:rPr>
        <w:t xml:space="preserve"> lze také odevzdávat ve sbě</w:t>
      </w:r>
      <w:r w:rsidR="00A76D47">
        <w:rPr>
          <w:rFonts w:ascii="Arial" w:hAnsi="Arial" w:cs="Arial"/>
          <w:sz w:val="22"/>
          <w:szCs w:val="22"/>
        </w:rPr>
        <w:t>rném dvoře, který je umístěn v Rožmitále pod Třemšínem</w:t>
      </w:r>
    </w:p>
    <w:p w14:paraId="40412AD4" w14:textId="77777777" w:rsidR="006E75E2" w:rsidRDefault="006E75E2" w:rsidP="00F64858">
      <w:pPr>
        <w:pStyle w:val="Default"/>
      </w:pPr>
    </w:p>
    <w:p w14:paraId="1F14CF40" w14:textId="77777777" w:rsidR="00F64858" w:rsidRDefault="00F64858" w:rsidP="00F64858">
      <w:pPr>
        <w:pStyle w:val="Default"/>
      </w:pPr>
    </w:p>
    <w:p w14:paraId="7C5F819E" w14:textId="77777777" w:rsidR="000A2A29" w:rsidRDefault="000A2A29" w:rsidP="00F64858">
      <w:pPr>
        <w:pStyle w:val="Default"/>
      </w:pPr>
    </w:p>
    <w:p w14:paraId="76FC9384" w14:textId="77777777" w:rsidR="000A2A29" w:rsidRDefault="000A2A29" w:rsidP="00F64858">
      <w:pPr>
        <w:pStyle w:val="Default"/>
      </w:pPr>
    </w:p>
    <w:p w14:paraId="52B41860"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lastRenderedPageBreak/>
        <w:t xml:space="preserve">Čl. </w:t>
      </w:r>
      <w:r w:rsidR="00D226C7">
        <w:rPr>
          <w:rFonts w:ascii="Arial" w:hAnsi="Arial" w:cs="Arial"/>
          <w:b/>
          <w:bCs/>
          <w:sz w:val="22"/>
          <w:szCs w:val="22"/>
          <w:u w:val="none"/>
        </w:rPr>
        <w:t>4</w:t>
      </w:r>
    </w:p>
    <w:p w14:paraId="62180A97"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4F5B3C63" w14:textId="77777777" w:rsidR="0024722A" w:rsidRPr="00FB6AE5" w:rsidRDefault="0024722A">
      <w:pPr>
        <w:ind w:left="360"/>
        <w:jc w:val="center"/>
        <w:rPr>
          <w:rFonts w:ascii="Arial" w:hAnsi="Arial" w:cs="Arial"/>
          <w:b/>
          <w:sz w:val="22"/>
          <w:szCs w:val="22"/>
        </w:rPr>
      </w:pPr>
    </w:p>
    <w:p w14:paraId="7A2893A1" w14:textId="77777777" w:rsidR="00F64858" w:rsidRPr="00F64858" w:rsidRDefault="006101FB" w:rsidP="006E7FB5">
      <w:pPr>
        <w:numPr>
          <w:ilvl w:val="0"/>
          <w:numId w:val="15"/>
        </w:numPr>
        <w:jc w:val="both"/>
        <w:rPr>
          <w:rFonts w:ascii="Arial" w:hAnsi="Arial" w:cs="Arial"/>
          <w:color w:val="000000"/>
          <w:sz w:val="22"/>
          <w:szCs w:val="22"/>
        </w:rPr>
      </w:pPr>
      <w:r w:rsidRPr="00A76D47">
        <w:rPr>
          <w:rFonts w:ascii="Arial" w:hAnsi="Arial" w:cs="Arial"/>
          <w:sz w:val="22"/>
          <w:szCs w:val="22"/>
        </w:rPr>
        <w:t>S</w:t>
      </w:r>
      <w:r w:rsidR="0024722A" w:rsidRPr="00A76D47">
        <w:rPr>
          <w:rFonts w:ascii="Arial" w:hAnsi="Arial" w:cs="Arial"/>
          <w:sz w:val="22"/>
          <w:szCs w:val="22"/>
        </w:rPr>
        <w:t>voz</w:t>
      </w:r>
      <w:r w:rsidR="00A94551" w:rsidRPr="00A76D47">
        <w:rPr>
          <w:rFonts w:ascii="Arial" w:hAnsi="Arial" w:cs="Arial"/>
          <w:sz w:val="22"/>
          <w:szCs w:val="22"/>
        </w:rPr>
        <w:t xml:space="preserve"> nebezpečných složek komunálního</w:t>
      </w:r>
      <w:r w:rsidR="0024722A" w:rsidRPr="00A76D47">
        <w:rPr>
          <w:rFonts w:ascii="Arial" w:hAnsi="Arial" w:cs="Arial"/>
          <w:sz w:val="22"/>
          <w:szCs w:val="22"/>
        </w:rPr>
        <w:t xml:space="preserve"> odpad</w:t>
      </w:r>
      <w:r w:rsidR="00A94551" w:rsidRPr="00A76D47">
        <w:rPr>
          <w:rFonts w:ascii="Arial" w:hAnsi="Arial" w:cs="Arial"/>
          <w:sz w:val="22"/>
          <w:szCs w:val="22"/>
        </w:rPr>
        <w:t>u</w:t>
      </w:r>
      <w:r w:rsidR="001078B1" w:rsidRPr="00A76D47">
        <w:rPr>
          <w:rFonts w:ascii="Arial" w:hAnsi="Arial" w:cs="Arial"/>
          <w:sz w:val="22"/>
          <w:szCs w:val="22"/>
        </w:rPr>
        <w:t xml:space="preserve"> </w:t>
      </w:r>
      <w:r w:rsidR="0024722A" w:rsidRPr="00A76D47">
        <w:rPr>
          <w:rFonts w:ascii="Arial" w:hAnsi="Arial" w:cs="Arial"/>
          <w:sz w:val="22"/>
          <w:szCs w:val="22"/>
        </w:rPr>
        <w:t>je zajišťován</w:t>
      </w:r>
      <w:r w:rsidR="00A94551" w:rsidRPr="00A76D47">
        <w:rPr>
          <w:rFonts w:ascii="Arial" w:hAnsi="Arial" w:cs="Arial"/>
          <w:sz w:val="22"/>
          <w:szCs w:val="22"/>
        </w:rPr>
        <w:t xml:space="preserve"> </w:t>
      </w:r>
      <w:r w:rsidR="00A94551" w:rsidRPr="00A76D47">
        <w:rPr>
          <w:rFonts w:ascii="Arial" w:hAnsi="Arial" w:cs="Arial"/>
          <w:iCs/>
          <w:sz w:val="22"/>
          <w:szCs w:val="22"/>
        </w:rPr>
        <w:t>minimálně dvakrát ročně</w:t>
      </w:r>
      <w:r w:rsidR="0024722A" w:rsidRPr="00A76D47">
        <w:rPr>
          <w:rFonts w:ascii="Arial" w:hAnsi="Arial" w:cs="Arial"/>
          <w:sz w:val="22"/>
          <w:szCs w:val="22"/>
        </w:rPr>
        <w:t xml:space="preserve"> jejich odebíráním na předem vyhlášených přechodných stanovištích přímo do zvláštních sběrných nádob k tomuto sběru určených. </w:t>
      </w:r>
    </w:p>
    <w:p w14:paraId="01B47663" w14:textId="77777777" w:rsidR="0024722A" w:rsidRPr="006E7FB5" w:rsidRDefault="0024722A" w:rsidP="00F64858">
      <w:pPr>
        <w:ind w:left="360"/>
        <w:jc w:val="both"/>
        <w:rPr>
          <w:rFonts w:ascii="Arial" w:hAnsi="Arial" w:cs="Arial"/>
          <w:color w:val="000000"/>
          <w:sz w:val="22"/>
          <w:szCs w:val="22"/>
        </w:rPr>
      </w:pPr>
      <w:r w:rsidRPr="00A76D47">
        <w:rPr>
          <w:rFonts w:ascii="Arial" w:hAnsi="Arial" w:cs="Arial"/>
          <w:sz w:val="22"/>
          <w:szCs w:val="22"/>
        </w:rPr>
        <w:t>Informace o </w:t>
      </w:r>
      <w:r w:rsidR="00BF3879" w:rsidRPr="00A76D47">
        <w:rPr>
          <w:rFonts w:ascii="Arial" w:hAnsi="Arial" w:cs="Arial"/>
          <w:sz w:val="22"/>
          <w:szCs w:val="22"/>
        </w:rPr>
        <w:t>svozu</w:t>
      </w:r>
      <w:r w:rsidR="00A76D47" w:rsidRPr="00A76D47">
        <w:rPr>
          <w:rFonts w:ascii="Arial" w:hAnsi="Arial" w:cs="Arial"/>
          <w:sz w:val="22"/>
          <w:szCs w:val="22"/>
        </w:rPr>
        <w:t xml:space="preserve"> jsou zveřejňovány </w:t>
      </w:r>
      <w:r w:rsidRPr="006E7FB5">
        <w:rPr>
          <w:rFonts w:ascii="Arial" w:hAnsi="Arial" w:cs="Arial"/>
          <w:iCs/>
          <w:color w:val="000000"/>
          <w:sz w:val="22"/>
          <w:szCs w:val="22"/>
        </w:rPr>
        <w:t>na úřední desce obecního úřadu,</w:t>
      </w:r>
      <w:r w:rsidRPr="006E7FB5">
        <w:rPr>
          <w:rFonts w:ascii="Arial" w:hAnsi="Arial" w:cs="Arial"/>
          <w:color w:val="000000"/>
          <w:sz w:val="22"/>
          <w:szCs w:val="22"/>
        </w:rPr>
        <w:t xml:space="preserve"> </w:t>
      </w:r>
      <w:r w:rsidR="00A76D47" w:rsidRPr="006E7FB5">
        <w:rPr>
          <w:rFonts w:ascii="Arial" w:hAnsi="Arial" w:cs="Arial"/>
          <w:color w:val="000000"/>
          <w:sz w:val="22"/>
          <w:szCs w:val="22"/>
        </w:rPr>
        <w:t>v měsíčníku Třemšínské listy a na webových stránkách obce</w:t>
      </w:r>
    </w:p>
    <w:p w14:paraId="032E60DA" w14:textId="77777777" w:rsidR="00A76D47" w:rsidRPr="006E7FB5" w:rsidRDefault="00A76D47" w:rsidP="00A76D47">
      <w:pPr>
        <w:ind w:left="360"/>
        <w:jc w:val="both"/>
        <w:rPr>
          <w:rFonts w:ascii="Arial" w:hAnsi="Arial" w:cs="Arial"/>
          <w:color w:val="000000"/>
          <w:sz w:val="22"/>
          <w:szCs w:val="22"/>
        </w:rPr>
      </w:pPr>
    </w:p>
    <w:p w14:paraId="2546371C" w14:textId="77777777" w:rsidR="00C94283" w:rsidRDefault="00C94283" w:rsidP="00223F72">
      <w:pPr>
        <w:numPr>
          <w:ilvl w:val="0"/>
          <w:numId w:val="15"/>
        </w:numPr>
        <w:jc w:val="both"/>
        <w:rPr>
          <w:rFonts w:ascii="Arial" w:hAnsi="Arial" w:cs="Arial"/>
          <w:sz w:val="22"/>
          <w:szCs w:val="22"/>
        </w:rPr>
      </w:pPr>
      <w:r>
        <w:rPr>
          <w:rFonts w:ascii="Arial" w:hAnsi="Arial" w:cs="Arial"/>
          <w:sz w:val="22"/>
          <w:szCs w:val="22"/>
        </w:rPr>
        <w:t>Nebezpečný odpad</w:t>
      </w:r>
      <w:r w:rsidRPr="00641107">
        <w:rPr>
          <w:rFonts w:ascii="Arial" w:hAnsi="Arial" w:cs="Arial"/>
          <w:sz w:val="22"/>
          <w:szCs w:val="22"/>
        </w:rPr>
        <w:t xml:space="preserve"> lze také odevzdávat ve sběrn</w:t>
      </w:r>
      <w:r w:rsidR="00A76D47">
        <w:rPr>
          <w:rFonts w:ascii="Arial" w:hAnsi="Arial" w:cs="Arial"/>
          <w:sz w:val="22"/>
          <w:szCs w:val="22"/>
        </w:rPr>
        <w:t>ém dvoře, který je umístěn v Rožmitále pod Třemšínem</w:t>
      </w:r>
    </w:p>
    <w:p w14:paraId="11BCE238" w14:textId="77777777" w:rsidR="00C94283" w:rsidRDefault="00C94283" w:rsidP="00C94283">
      <w:pPr>
        <w:ind w:left="360"/>
        <w:jc w:val="both"/>
        <w:rPr>
          <w:rFonts w:ascii="Arial" w:hAnsi="Arial" w:cs="Arial"/>
          <w:sz w:val="22"/>
          <w:szCs w:val="22"/>
        </w:rPr>
      </w:pPr>
    </w:p>
    <w:p w14:paraId="163F4142" w14:textId="77777777"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13B73C53" w14:textId="77777777" w:rsidR="00547890" w:rsidRDefault="00547890" w:rsidP="00765052">
      <w:pPr>
        <w:rPr>
          <w:rFonts w:ascii="Arial" w:hAnsi="Arial" w:cs="Arial"/>
          <w:b/>
          <w:sz w:val="22"/>
          <w:szCs w:val="22"/>
        </w:rPr>
      </w:pPr>
    </w:p>
    <w:p w14:paraId="7791EA3B" w14:textId="77777777" w:rsidR="00126182" w:rsidRDefault="00126182" w:rsidP="00765052">
      <w:pPr>
        <w:rPr>
          <w:rFonts w:ascii="Arial" w:hAnsi="Arial" w:cs="Arial"/>
          <w:b/>
          <w:sz w:val="22"/>
          <w:szCs w:val="22"/>
        </w:rPr>
      </w:pPr>
    </w:p>
    <w:p w14:paraId="33D3CE79"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5FA4C74E"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4F7EE2E3" w14:textId="77777777" w:rsidR="000F645D" w:rsidRPr="00641107" w:rsidRDefault="000F645D" w:rsidP="005C12AD">
      <w:pPr>
        <w:jc w:val="center"/>
        <w:rPr>
          <w:rFonts w:ascii="Arial" w:hAnsi="Arial" w:cs="Arial"/>
          <w:b/>
          <w:sz w:val="22"/>
          <w:szCs w:val="22"/>
          <w:u w:val="single"/>
        </w:rPr>
      </w:pPr>
    </w:p>
    <w:p w14:paraId="51D2F95A" w14:textId="77777777" w:rsidR="006F1A96" w:rsidRDefault="006101FB" w:rsidP="005C12AD">
      <w:pPr>
        <w:numPr>
          <w:ilvl w:val="0"/>
          <w:numId w:val="33"/>
        </w:numPr>
        <w:ind w:left="426"/>
        <w:jc w:val="both"/>
        <w:rPr>
          <w:rFonts w:ascii="Arial" w:hAnsi="Arial" w:cs="Arial"/>
          <w:color w:val="000000"/>
          <w:sz w:val="22"/>
          <w:szCs w:val="22"/>
        </w:rPr>
      </w:pPr>
      <w:r w:rsidRPr="00A76D47">
        <w:rPr>
          <w:rFonts w:ascii="Arial" w:hAnsi="Arial" w:cs="Arial"/>
          <w:sz w:val="22"/>
          <w:szCs w:val="22"/>
        </w:rPr>
        <w:t>S</w:t>
      </w:r>
      <w:r w:rsidR="000F645D" w:rsidRPr="00A76D47">
        <w:rPr>
          <w:rFonts w:ascii="Arial" w:hAnsi="Arial" w:cs="Arial"/>
          <w:sz w:val="22"/>
          <w:szCs w:val="22"/>
        </w:rPr>
        <w:t>voz objemného odpadu je zajiš</w:t>
      </w:r>
      <w:r w:rsidR="00A76D47" w:rsidRPr="00A76D47">
        <w:rPr>
          <w:rFonts w:ascii="Arial" w:hAnsi="Arial" w:cs="Arial"/>
          <w:sz w:val="22"/>
          <w:szCs w:val="22"/>
        </w:rPr>
        <w:t>ťován jedenkrát ročně</w:t>
      </w:r>
      <w:r w:rsidR="000F645D" w:rsidRPr="00A76D47">
        <w:rPr>
          <w:rFonts w:ascii="Arial" w:hAnsi="Arial" w:cs="Arial"/>
          <w:sz w:val="22"/>
          <w:szCs w:val="22"/>
        </w:rPr>
        <w:t xml:space="preserve"> jeho odebíráním na předem vyhlášených přechodných stanovištích přímo do zvláštních sběrných nádob k tomuto účelu určených. Informace o </w:t>
      </w:r>
      <w:r w:rsidR="00BF3879" w:rsidRPr="00A76D47">
        <w:rPr>
          <w:rFonts w:ascii="Arial" w:hAnsi="Arial" w:cs="Arial"/>
          <w:sz w:val="22"/>
          <w:szCs w:val="22"/>
        </w:rPr>
        <w:t>svozu</w:t>
      </w:r>
      <w:r w:rsidR="000F645D" w:rsidRPr="00A76D47">
        <w:rPr>
          <w:rFonts w:ascii="Arial" w:hAnsi="Arial" w:cs="Arial"/>
          <w:sz w:val="22"/>
          <w:szCs w:val="22"/>
        </w:rPr>
        <w:t xml:space="preserve"> jsou zveřejňovány </w:t>
      </w:r>
      <w:r w:rsidR="00A76D47" w:rsidRPr="00A76D47">
        <w:rPr>
          <w:rFonts w:ascii="Arial" w:hAnsi="Arial" w:cs="Arial"/>
          <w:iCs/>
          <w:color w:val="000000"/>
          <w:sz w:val="22"/>
          <w:szCs w:val="22"/>
        </w:rPr>
        <w:t>na úřední desce obecního úřadu,</w:t>
      </w:r>
      <w:r w:rsidR="00A76D47" w:rsidRPr="00A76D47">
        <w:rPr>
          <w:rFonts w:ascii="Arial" w:hAnsi="Arial" w:cs="Arial"/>
          <w:color w:val="000000"/>
          <w:sz w:val="22"/>
          <w:szCs w:val="22"/>
        </w:rPr>
        <w:t xml:space="preserve"> v měsíčníku Třemšínské listy a na webových stránkách obce</w:t>
      </w:r>
      <w:r w:rsidR="006F1A96">
        <w:rPr>
          <w:rFonts w:ascii="Arial" w:hAnsi="Arial" w:cs="Arial"/>
          <w:color w:val="000000"/>
          <w:sz w:val="22"/>
          <w:szCs w:val="22"/>
        </w:rPr>
        <w:t>.</w:t>
      </w:r>
    </w:p>
    <w:p w14:paraId="25B4D833" w14:textId="77777777" w:rsidR="006F1A96" w:rsidRDefault="006F1A96" w:rsidP="006F1A96">
      <w:pPr>
        <w:ind w:left="426"/>
        <w:jc w:val="both"/>
        <w:rPr>
          <w:rFonts w:ascii="Arial" w:hAnsi="Arial" w:cs="Arial"/>
          <w:color w:val="000000"/>
          <w:sz w:val="22"/>
          <w:szCs w:val="22"/>
        </w:rPr>
      </w:pPr>
    </w:p>
    <w:p w14:paraId="3FBF67F6" w14:textId="08A01E41" w:rsidR="006F1A96" w:rsidRPr="00F87176" w:rsidRDefault="000F645D" w:rsidP="006F1A96">
      <w:pPr>
        <w:numPr>
          <w:ilvl w:val="0"/>
          <w:numId w:val="33"/>
        </w:numPr>
        <w:ind w:left="426"/>
        <w:jc w:val="both"/>
        <w:rPr>
          <w:rFonts w:ascii="Arial" w:hAnsi="Arial" w:cs="Arial"/>
          <w:color w:val="000000"/>
          <w:sz w:val="22"/>
          <w:szCs w:val="22"/>
        </w:rPr>
      </w:pPr>
      <w:r w:rsidRPr="006F1A96">
        <w:rPr>
          <w:rFonts w:ascii="Arial" w:hAnsi="Arial" w:cs="Arial"/>
          <w:sz w:val="22"/>
          <w:szCs w:val="22"/>
        </w:rPr>
        <w:t>Objemný odpad lze také odevzdávat ve sbě</w:t>
      </w:r>
      <w:r w:rsidR="005C12AD" w:rsidRPr="006F1A96">
        <w:rPr>
          <w:rFonts w:ascii="Arial" w:hAnsi="Arial" w:cs="Arial"/>
          <w:sz w:val="22"/>
          <w:szCs w:val="22"/>
        </w:rPr>
        <w:t>rném dvoře, který je umístěn v</w:t>
      </w:r>
      <w:r w:rsidR="00F87176">
        <w:rPr>
          <w:rFonts w:ascii="Arial" w:hAnsi="Arial" w:cs="Arial"/>
          <w:sz w:val="22"/>
          <w:szCs w:val="22"/>
        </w:rPr>
        <w:t> </w:t>
      </w:r>
      <w:r w:rsidR="005C12AD" w:rsidRPr="006F1A96">
        <w:rPr>
          <w:rFonts w:ascii="Arial" w:hAnsi="Arial" w:cs="Arial"/>
          <w:sz w:val="22"/>
          <w:szCs w:val="22"/>
        </w:rPr>
        <w:t>Rožmitále</w:t>
      </w:r>
      <w:r w:rsidR="00F87176">
        <w:rPr>
          <w:rFonts w:ascii="Arial" w:hAnsi="Arial" w:cs="Arial"/>
          <w:color w:val="000000"/>
          <w:sz w:val="22"/>
          <w:szCs w:val="22"/>
        </w:rPr>
        <w:t xml:space="preserve"> </w:t>
      </w:r>
      <w:r w:rsidR="005C12AD" w:rsidRPr="00F87176">
        <w:rPr>
          <w:rFonts w:ascii="Arial" w:hAnsi="Arial" w:cs="Arial"/>
          <w:sz w:val="22"/>
          <w:szCs w:val="22"/>
        </w:rPr>
        <w:t>pod</w:t>
      </w:r>
      <w:r w:rsidR="00F87176">
        <w:rPr>
          <w:rFonts w:ascii="Arial" w:hAnsi="Arial" w:cs="Arial"/>
          <w:sz w:val="22"/>
          <w:szCs w:val="22"/>
        </w:rPr>
        <w:t> </w:t>
      </w:r>
      <w:r w:rsidR="005C12AD" w:rsidRPr="00F87176">
        <w:rPr>
          <w:rFonts w:ascii="Arial" w:hAnsi="Arial" w:cs="Arial"/>
          <w:sz w:val="22"/>
          <w:szCs w:val="22"/>
        </w:rPr>
        <w:t>Třemšínem</w:t>
      </w:r>
      <w:r w:rsidR="006F1A96" w:rsidRPr="00F87176">
        <w:rPr>
          <w:rFonts w:ascii="Arial" w:hAnsi="Arial" w:cs="Arial"/>
          <w:sz w:val="22"/>
          <w:szCs w:val="22"/>
        </w:rPr>
        <w:t>.</w:t>
      </w:r>
    </w:p>
    <w:p w14:paraId="2D042F8C" w14:textId="77777777" w:rsidR="006F1A96" w:rsidRDefault="006F1A96" w:rsidP="006F1A96">
      <w:pPr>
        <w:jc w:val="both"/>
        <w:rPr>
          <w:rFonts w:ascii="Arial" w:hAnsi="Arial" w:cs="Arial"/>
          <w:sz w:val="22"/>
          <w:szCs w:val="22"/>
        </w:rPr>
      </w:pPr>
    </w:p>
    <w:p w14:paraId="14A0C5E9" w14:textId="77777777" w:rsidR="00D25BA7" w:rsidRPr="006F1A96" w:rsidRDefault="007B37AF" w:rsidP="006F1A96">
      <w:pPr>
        <w:jc w:val="both"/>
        <w:rPr>
          <w:rFonts w:ascii="Arial" w:hAnsi="Arial" w:cs="Arial"/>
          <w:sz w:val="22"/>
          <w:szCs w:val="22"/>
        </w:rPr>
      </w:pPr>
      <w:r>
        <w:rPr>
          <w:rFonts w:ascii="Arial" w:hAnsi="Arial" w:cs="Arial"/>
          <w:sz w:val="22"/>
          <w:szCs w:val="22"/>
        </w:rPr>
        <w:t xml:space="preserve"> 3)   </w:t>
      </w:r>
      <w:r w:rsidR="00D25BA7">
        <w:rPr>
          <w:rFonts w:ascii="Arial" w:hAnsi="Arial" w:cs="Arial"/>
          <w:sz w:val="22"/>
          <w:szCs w:val="22"/>
        </w:rPr>
        <w:t>S</w:t>
      </w:r>
      <w:r w:rsidR="00912D28">
        <w:rPr>
          <w:rFonts w:ascii="Arial" w:hAnsi="Arial" w:cs="Arial"/>
          <w:sz w:val="22"/>
          <w:szCs w:val="22"/>
        </w:rPr>
        <w:t>oustřeďování</w:t>
      </w:r>
      <w:r w:rsidR="00D25BA7">
        <w:rPr>
          <w:rFonts w:ascii="Arial" w:hAnsi="Arial" w:cs="Arial"/>
          <w:sz w:val="22"/>
          <w:szCs w:val="22"/>
        </w:rPr>
        <w:t xml:space="preserve"> objemného odpadu</w:t>
      </w:r>
      <w:r w:rsidR="00D25BA7" w:rsidRPr="00FB6AE5">
        <w:rPr>
          <w:rFonts w:ascii="Arial" w:hAnsi="Arial" w:cs="Arial"/>
          <w:sz w:val="22"/>
          <w:szCs w:val="22"/>
        </w:rPr>
        <w:t xml:space="preserve"> podléhá požadavkům stanovený</w:t>
      </w:r>
      <w:r w:rsidR="00C25DCE">
        <w:rPr>
          <w:rFonts w:ascii="Arial" w:hAnsi="Arial" w:cs="Arial"/>
          <w:sz w:val="22"/>
          <w:szCs w:val="22"/>
        </w:rPr>
        <w:t>m</w:t>
      </w:r>
      <w:r w:rsidR="00D25BA7" w:rsidRPr="00FB6AE5">
        <w:rPr>
          <w:rFonts w:ascii="Arial" w:hAnsi="Arial" w:cs="Arial"/>
          <w:sz w:val="22"/>
          <w:szCs w:val="22"/>
        </w:rPr>
        <w:t xml:space="preserve"> v čl. </w:t>
      </w:r>
      <w:r w:rsidR="00D25BA7">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D25BA7">
        <w:rPr>
          <w:rFonts w:ascii="Arial" w:hAnsi="Arial" w:cs="Arial"/>
          <w:sz w:val="22"/>
          <w:szCs w:val="22"/>
        </w:rPr>
        <w:t xml:space="preserve">. </w:t>
      </w:r>
    </w:p>
    <w:p w14:paraId="76D52A06" w14:textId="77777777" w:rsidR="00F71191" w:rsidRDefault="00F71191" w:rsidP="00A773EE">
      <w:pPr>
        <w:rPr>
          <w:rFonts w:ascii="Arial" w:hAnsi="Arial" w:cs="Arial"/>
          <w:b/>
          <w:sz w:val="22"/>
          <w:szCs w:val="22"/>
        </w:rPr>
      </w:pPr>
    </w:p>
    <w:p w14:paraId="6ABA12BA" w14:textId="77777777" w:rsidR="006F1A96" w:rsidRDefault="006F1A96" w:rsidP="00A773EE">
      <w:pPr>
        <w:rPr>
          <w:rFonts w:ascii="Arial" w:hAnsi="Arial" w:cs="Arial"/>
          <w:b/>
          <w:sz w:val="22"/>
          <w:szCs w:val="22"/>
        </w:rPr>
      </w:pPr>
    </w:p>
    <w:p w14:paraId="7F6D4ECB"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1F74D129"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5F88DED8" w14:textId="77777777" w:rsidR="0024722A" w:rsidRPr="00FB6AE5" w:rsidRDefault="0024722A">
      <w:pPr>
        <w:jc w:val="center"/>
        <w:rPr>
          <w:rFonts w:ascii="Arial" w:hAnsi="Arial" w:cs="Arial"/>
          <w:b/>
          <w:sz w:val="22"/>
          <w:szCs w:val="22"/>
        </w:rPr>
      </w:pPr>
    </w:p>
    <w:p w14:paraId="20D9F337" w14:textId="77777777" w:rsidR="0025354B" w:rsidRPr="009F2F2C"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005C12AD">
        <w:rPr>
          <w:rFonts w:ascii="Arial" w:hAnsi="Arial" w:cs="Arial"/>
          <w:color w:val="00B0F0"/>
          <w:sz w:val="22"/>
          <w:szCs w:val="22"/>
        </w:rPr>
        <w:t>:</w:t>
      </w:r>
    </w:p>
    <w:p w14:paraId="64544A4A" w14:textId="77777777" w:rsidR="009F2F2C" w:rsidRPr="001078B1" w:rsidRDefault="009F2F2C" w:rsidP="009F2F2C">
      <w:pPr>
        <w:widowControl w:val="0"/>
        <w:ind w:left="426"/>
        <w:jc w:val="both"/>
        <w:rPr>
          <w:rFonts w:ascii="Arial" w:hAnsi="Arial" w:cs="Arial"/>
          <w:strike/>
          <w:color w:val="00B0F0"/>
          <w:sz w:val="22"/>
          <w:szCs w:val="22"/>
        </w:rPr>
      </w:pPr>
    </w:p>
    <w:p w14:paraId="10B2D366" w14:textId="77777777" w:rsidR="0025354B" w:rsidRPr="006E7FB5" w:rsidRDefault="001C4439" w:rsidP="00211D36">
      <w:pPr>
        <w:numPr>
          <w:ilvl w:val="0"/>
          <w:numId w:val="2"/>
        </w:numPr>
        <w:ind w:firstLine="66"/>
        <w:jc w:val="both"/>
        <w:rPr>
          <w:rFonts w:ascii="Arial" w:hAnsi="Arial" w:cs="Arial"/>
          <w:i/>
          <w:color w:val="000000"/>
          <w:sz w:val="22"/>
          <w:szCs w:val="22"/>
        </w:rPr>
      </w:pPr>
      <w:r w:rsidRPr="006E7FB5">
        <w:rPr>
          <w:rFonts w:ascii="Arial" w:hAnsi="Arial" w:cs="Arial"/>
          <w:bCs/>
          <w:i/>
          <w:color w:val="000000"/>
          <w:sz w:val="22"/>
          <w:szCs w:val="22"/>
        </w:rPr>
        <w:t>p</w:t>
      </w:r>
      <w:r w:rsidR="005F0210" w:rsidRPr="006E7FB5">
        <w:rPr>
          <w:rFonts w:ascii="Arial" w:hAnsi="Arial" w:cs="Arial"/>
          <w:bCs/>
          <w:i/>
          <w:color w:val="000000"/>
          <w:sz w:val="22"/>
          <w:szCs w:val="22"/>
        </w:rPr>
        <w:t>opelnice</w:t>
      </w:r>
      <w:r w:rsidR="005C12AD" w:rsidRPr="006E7FB5">
        <w:rPr>
          <w:rFonts w:ascii="Arial" w:hAnsi="Arial" w:cs="Arial"/>
          <w:bCs/>
          <w:i/>
          <w:color w:val="000000"/>
          <w:sz w:val="22"/>
          <w:szCs w:val="22"/>
        </w:rPr>
        <w:t xml:space="preserve"> o objemu 120 L</w:t>
      </w:r>
    </w:p>
    <w:p w14:paraId="3764B3B7" w14:textId="1C2D4CD7" w:rsidR="0025354B" w:rsidRPr="006E7FB5" w:rsidRDefault="005F0210" w:rsidP="00211D36">
      <w:pPr>
        <w:numPr>
          <w:ilvl w:val="0"/>
          <w:numId w:val="2"/>
        </w:numPr>
        <w:ind w:firstLine="66"/>
        <w:jc w:val="both"/>
        <w:rPr>
          <w:rFonts w:ascii="Arial" w:hAnsi="Arial" w:cs="Arial"/>
          <w:i/>
          <w:color w:val="000000"/>
          <w:sz w:val="22"/>
          <w:szCs w:val="22"/>
        </w:rPr>
      </w:pPr>
      <w:r w:rsidRPr="006E7FB5">
        <w:rPr>
          <w:rFonts w:ascii="Arial" w:hAnsi="Arial" w:cs="Arial"/>
          <w:bCs/>
          <w:i/>
          <w:color w:val="000000"/>
          <w:sz w:val="22"/>
          <w:szCs w:val="22"/>
        </w:rPr>
        <w:t>igelitové pytle</w:t>
      </w:r>
      <w:r w:rsidR="001C395D">
        <w:rPr>
          <w:rFonts w:ascii="Arial" w:hAnsi="Arial" w:cs="Arial"/>
          <w:bCs/>
          <w:i/>
          <w:color w:val="000000"/>
          <w:sz w:val="22"/>
          <w:szCs w:val="22"/>
        </w:rPr>
        <w:t xml:space="preserve"> určené ke shromažďování směsného komunálního odpadu</w:t>
      </w:r>
    </w:p>
    <w:p w14:paraId="2D4F4E25" w14:textId="77777777" w:rsidR="005C12AD" w:rsidRPr="006E7FB5" w:rsidRDefault="005F0210" w:rsidP="00CF5BE8">
      <w:pPr>
        <w:numPr>
          <w:ilvl w:val="0"/>
          <w:numId w:val="2"/>
        </w:numPr>
        <w:ind w:firstLine="66"/>
        <w:jc w:val="both"/>
        <w:rPr>
          <w:rFonts w:ascii="Arial" w:hAnsi="Arial" w:cs="Arial"/>
          <w:i/>
          <w:color w:val="000000"/>
          <w:sz w:val="22"/>
          <w:szCs w:val="22"/>
        </w:rPr>
      </w:pPr>
      <w:r w:rsidRPr="006E7FB5">
        <w:rPr>
          <w:rFonts w:ascii="Arial" w:hAnsi="Arial" w:cs="Arial"/>
          <w:i/>
          <w:color w:val="000000"/>
          <w:sz w:val="22"/>
          <w:szCs w:val="22"/>
        </w:rPr>
        <w:t>odpadkové koše</w:t>
      </w:r>
      <w:r w:rsidR="0025354B" w:rsidRPr="006E7FB5">
        <w:rPr>
          <w:rFonts w:ascii="Arial" w:hAnsi="Arial" w:cs="Arial"/>
          <w:i/>
          <w:color w:val="000000"/>
          <w:sz w:val="22"/>
          <w:szCs w:val="22"/>
        </w:rPr>
        <w:t>,</w:t>
      </w:r>
      <w:r w:rsidR="0025354B" w:rsidRPr="006E7FB5">
        <w:rPr>
          <w:rFonts w:ascii="Arial" w:hAnsi="Arial" w:cs="Arial"/>
          <w:color w:val="000000"/>
          <w:sz w:val="22"/>
          <w:szCs w:val="22"/>
        </w:rPr>
        <w:t xml:space="preserve"> </w:t>
      </w:r>
      <w:r w:rsidR="0025354B" w:rsidRPr="006E7FB5">
        <w:rPr>
          <w:rFonts w:ascii="Arial" w:hAnsi="Arial" w:cs="Arial"/>
          <w:i/>
          <w:color w:val="000000"/>
          <w:sz w:val="22"/>
          <w:szCs w:val="22"/>
        </w:rPr>
        <w:t>které jsou umístěny na veřejných prostranstvích v obci, sloužící pro</w:t>
      </w:r>
    </w:p>
    <w:p w14:paraId="5675B30A" w14:textId="77777777" w:rsidR="00CF5BE8" w:rsidRPr="006E7FB5" w:rsidRDefault="005C12AD" w:rsidP="005C12AD">
      <w:pPr>
        <w:ind w:left="426"/>
        <w:jc w:val="both"/>
        <w:rPr>
          <w:rFonts w:ascii="Arial" w:hAnsi="Arial" w:cs="Arial"/>
          <w:i/>
          <w:color w:val="000000"/>
          <w:sz w:val="22"/>
          <w:szCs w:val="22"/>
        </w:rPr>
      </w:pPr>
      <w:r w:rsidRPr="006E7FB5">
        <w:rPr>
          <w:rFonts w:ascii="Arial" w:hAnsi="Arial" w:cs="Arial"/>
          <w:i/>
          <w:color w:val="000000"/>
          <w:sz w:val="22"/>
          <w:szCs w:val="22"/>
        </w:rPr>
        <w:t xml:space="preserve">  </w:t>
      </w:r>
      <w:r w:rsidR="0025354B" w:rsidRPr="006E7FB5">
        <w:rPr>
          <w:rFonts w:ascii="Arial" w:hAnsi="Arial" w:cs="Arial"/>
          <w:i/>
          <w:color w:val="000000"/>
          <w:sz w:val="22"/>
          <w:szCs w:val="22"/>
        </w:rPr>
        <w:t xml:space="preserve"> </w:t>
      </w:r>
      <w:r w:rsidRPr="006E7FB5">
        <w:rPr>
          <w:rFonts w:ascii="Arial" w:hAnsi="Arial" w:cs="Arial"/>
          <w:i/>
          <w:color w:val="000000"/>
          <w:sz w:val="22"/>
          <w:szCs w:val="22"/>
        </w:rPr>
        <w:t xml:space="preserve"> </w:t>
      </w:r>
      <w:r w:rsidR="0025354B" w:rsidRPr="006E7FB5">
        <w:rPr>
          <w:rFonts w:ascii="Arial" w:hAnsi="Arial" w:cs="Arial"/>
          <w:i/>
          <w:color w:val="000000"/>
          <w:sz w:val="22"/>
          <w:szCs w:val="22"/>
        </w:rPr>
        <w:t>odkládání drobného směsného komunálního odpadu.</w:t>
      </w:r>
    </w:p>
    <w:p w14:paraId="7C62590D" w14:textId="77777777" w:rsidR="009F2F2C" w:rsidRPr="006E7FB5" w:rsidRDefault="009F2F2C" w:rsidP="005C12AD">
      <w:pPr>
        <w:ind w:left="426"/>
        <w:jc w:val="both"/>
        <w:rPr>
          <w:rFonts w:ascii="Arial" w:hAnsi="Arial" w:cs="Arial"/>
          <w:i/>
          <w:color w:val="000000"/>
          <w:sz w:val="22"/>
          <w:szCs w:val="22"/>
        </w:rPr>
      </w:pPr>
    </w:p>
    <w:p w14:paraId="63FF406E" w14:textId="77777777"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08B281C4" w14:textId="77777777" w:rsidR="00CC4B32" w:rsidRPr="006814CB" w:rsidRDefault="00CC4B32" w:rsidP="001C395D">
      <w:pPr>
        <w:jc w:val="both"/>
        <w:rPr>
          <w:rFonts w:ascii="Arial" w:hAnsi="Arial" w:cs="Arial"/>
          <w:sz w:val="22"/>
          <w:szCs w:val="22"/>
        </w:rPr>
      </w:pPr>
    </w:p>
    <w:p w14:paraId="0E8DA5B5" w14:textId="77777777" w:rsidR="00126182" w:rsidRDefault="00126182" w:rsidP="00D226C7">
      <w:pPr>
        <w:rPr>
          <w:rFonts w:ascii="Arial" w:hAnsi="Arial" w:cs="Arial"/>
          <w:b/>
          <w:sz w:val="22"/>
          <w:szCs w:val="22"/>
        </w:rPr>
      </w:pPr>
    </w:p>
    <w:p w14:paraId="6B1AC07B" w14:textId="12FB9641"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sidR="001C395D">
        <w:rPr>
          <w:rFonts w:ascii="Arial" w:hAnsi="Arial" w:cs="Arial"/>
          <w:b/>
          <w:sz w:val="22"/>
          <w:szCs w:val="22"/>
        </w:rPr>
        <w:t>7</w:t>
      </w:r>
    </w:p>
    <w:p w14:paraId="7C572392" w14:textId="77777777"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14:paraId="35FC7FAA" w14:textId="77777777"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14:paraId="32BA7EB1" w14:textId="77777777" w:rsidR="00077E69" w:rsidRDefault="00077E69" w:rsidP="009F2F2C">
      <w:pPr>
        <w:pStyle w:val="Nadpis2"/>
        <w:rPr>
          <w:rFonts w:ascii="Arial" w:hAnsi="Arial" w:cs="Arial"/>
          <w:b/>
          <w:bCs/>
          <w:sz w:val="22"/>
          <w:szCs w:val="22"/>
          <w:u w:val="none"/>
        </w:rPr>
      </w:pPr>
    </w:p>
    <w:p w14:paraId="379B0F4A" w14:textId="06E8F4F1" w:rsidR="00211D36" w:rsidRPr="0031415A" w:rsidRDefault="00211D36" w:rsidP="00211D36">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w:t>
      </w:r>
      <w:r w:rsidR="001C395D">
        <w:rPr>
          <w:rFonts w:ascii="Arial" w:hAnsi="Arial" w:cs="Arial"/>
          <w:sz w:val="22"/>
          <w:szCs w:val="22"/>
        </w:rPr>
        <w:t>ne</w:t>
      </w:r>
      <w:r w:rsidRPr="0031415A">
        <w:rPr>
          <w:rFonts w:ascii="Arial" w:hAnsi="Arial" w:cs="Arial"/>
          <w:sz w:val="22"/>
          <w:szCs w:val="22"/>
        </w:rPr>
        <w:t>nakládá s výrobky s ukončenou životností</w:t>
      </w:r>
      <w:r w:rsidR="001C395D">
        <w:rPr>
          <w:rFonts w:ascii="Arial" w:hAnsi="Arial" w:cs="Arial"/>
          <w:sz w:val="22"/>
          <w:szCs w:val="22"/>
        </w:rPr>
        <w:t xml:space="preserve"> (elektrozařízení, baterie a akumulátory apod.</w:t>
      </w:r>
      <w:r w:rsidR="00962607">
        <w:rPr>
          <w:rFonts w:ascii="Arial" w:hAnsi="Arial" w:cs="Arial"/>
          <w:sz w:val="22"/>
          <w:szCs w:val="22"/>
        </w:rPr>
        <w:t>)</w:t>
      </w:r>
    </w:p>
    <w:p w14:paraId="52A64C32" w14:textId="77777777" w:rsidR="00414D31" w:rsidRDefault="00414D31" w:rsidP="00211D36">
      <w:pPr>
        <w:autoSpaceDE w:val="0"/>
        <w:autoSpaceDN w:val="0"/>
        <w:adjustRightInd w:val="0"/>
        <w:ind w:left="720"/>
        <w:jc w:val="both"/>
        <w:rPr>
          <w:rFonts w:ascii="Arial" w:hAnsi="Arial" w:cs="Arial"/>
          <w:sz w:val="22"/>
          <w:szCs w:val="22"/>
        </w:rPr>
      </w:pPr>
    </w:p>
    <w:p w14:paraId="4336568B" w14:textId="77777777" w:rsidR="001C2A8A" w:rsidRDefault="001C2A8A" w:rsidP="001C2A8A">
      <w:pPr>
        <w:autoSpaceDE w:val="0"/>
        <w:autoSpaceDN w:val="0"/>
        <w:adjustRightInd w:val="0"/>
        <w:jc w:val="both"/>
        <w:rPr>
          <w:rFonts w:ascii="Arial" w:hAnsi="Arial" w:cs="Arial"/>
          <w:sz w:val="22"/>
          <w:szCs w:val="22"/>
        </w:rPr>
      </w:pPr>
    </w:p>
    <w:p w14:paraId="32C264D0" w14:textId="2B0F21BF" w:rsidR="00012F79" w:rsidRPr="00962607" w:rsidRDefault="001C2A8A" w:rsidP="00962607">
      <w:pPr>
        <w:pStyle w:val="Odstavecseseznamem"/>
        <w:numPr>
          <w:ilvl w:val="0"/>
          <w:numId w:val="29"/>
        </w:numPr>
        <w:autoSpaceDE w:val="0"/>
        <w:autoSpaceDN w:val="0"/>
        <w:adjustRightInd w:val="0"/>
        <w:jc w:val="both"/>
        <w:rPr>
          <w:rFonts w:ascii="Arial" w:hAnsi="Arial" w:cs="Arial"/>
        </w:rPr>
      </w:pPr>
      <w:r w:rsidRPr="00962607">
        <w:rPr>
          <w:rFonts w:ascii="Arial" w:hAnsi="Arial" w:cs="Arial"/>
        </w:rPr>
        <w:lastRenderedPageBreak/>
        <w:t>V</w:t>
      </w:r>
      <w:r w:rsidR="00F771CC" w:rsidRPr="00962607">
        <w:rPr>
          <w:rFonts w:ascii="Arial" w:hAnsi="Arial" w:cs="Arial"/>
        </w:rPr>
        <w:t>ýrobky s ukončenou životností</w:t>
      </w:r>
      <w:r w:rsidR="00211D36" w:rsidRPr="00962607">
        <w:rPr>
          <w:rFonts w:ascii="Arial" w:hAnsi="Arial" w:cs="Arial"/>
        </w:rPr>
        <w:t xml:space="preserve"> uvedené v odst. 1</w:t>
      </w:r>
      <w:r w:rsidR="00F771CC" w:rsidRPr="00962607">
        <w:rPr>
          <w:rFonts w:ascii="Arial" w:hAnsi="Arial" w:cs="Arial"/>
        </w:rPr>
        <w:t xml:space="preserve"> lze předávat</w:t>
      </w:r>
      <w:r w:rsidR="009F2F2C" w:rsidRPr="00962607">
        <w:rPr>
          <w:rFonts w:ascii="Arial" w:hAnsi="Arial" w:cs="Arial"/>
        </w:rPr>
        <w:t xml:space="preserve"> </w:t>
      </w:r>
      <w:r w:rsidR="00962607" w:rsidRPr="00962607">
        <w:rPr>
          <w:rFonts w:ascii="Arial" w:hAnsi="Arial" w:cs="Arial"/>
        </w:rPr>
        <w:t>ve sběrném dvoře Rožmitál p. Tř.</w:t>
      </w:r>
    </w:p>
    <w:p w14:paraId="66A258BA" w14:textId="77777777" w:rsidR="00F45D43" w:rsidRPr="00843541" w:rsidRDefault="00F45D43" w:rsidP="001C2A8A">
      <w:pPr>
        <w:jc w:val="both"/>
        <w:rPr>
          <w:rFonts w:ascii="Arial" w:hAnsi="Arial" w:cs="Arial"/>
          <w:i/>
          <w:sz w:val="22"/>
          <w:szCs w:val="22"/>
        </w:rPr>
      </w:pPr>
    </w:p>
    <w:p w14:paraId="7D32B740" w14:textId="77777777" w:rsidR="00D62F8B" w:rsidRDefault="00D62F8B">
      <w:pPr>
        <w:jc w:val="center"/>
        <w:rPr>
          <w:rFonts w:ascii="Arial" w:hAnsi="Arial" w:cs="Arial"/>
          <w:b/>
          <w:sz w:val="22"/>
          <w:szCs w:val="22"/>
        </w:rPr>
      </w:pPr>
    </w:p>
    <w:p w14:paraId="1DAD10BB" w14:textId="373E2491"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962607">
        <w:rPr>
          <w:rFonts w:ascii="Arial" w:hAnsi="Arial" w:cs="Arial"/>
          <w:b/>
          <w:sz w:val="22"/>
          <w:szCs w:val="22"/>
        </w:rPr>
        <w:t>8</w:t>
      </w:r>
    </w:p>
    <w:p w14:paraId="1367A0CA"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09902A78" w14:textId="77777777" w:rsidR="0024722A" w:rsidRPr="00FB6AE5" w:rsidRDefault="0024722A">
      <w:pPr>
        <w:ind w:left="360"/>
        <w:jc w:val="center"/>
        <w:rPr>
          <w:rFonts w:ascii="Arial" w:hAnsi="Arial" w:cs="Arial"/>
          <w:b/>
          <w:sz w:val="22"/>
          <w:szCs w:val="22"/>
          <w:u w:val="single"/>
        </w:rPr>
      </w:pPr>
    </w:p>
    <w:p w14:paraId="7ABA0333" w14:textId="0ABC9E00" w:rsidR="0024722A" w:rsidRPr="001C2A8A" w:rsidRDefault="0024722A" w:rsidP="00F431C8">
      <w:pPr>
        <w:numPr>
          <w:ilvl w:val="0"/>
          <w:numId w:val="8"/>
        </w:numPr>
        <w:jc w:val="both"/>
        <w:rPr>
          <w:rFonts w:ascii="Arial" w:hAnsi="Arial" w:cs="Arial"/>
          <w:sz w:val="22"/>
          <w:szCs w:val="22"/>
        </w:rPr>
      </w:pPr>
      <w:r w:rsidRPr="001C2A8A">
        <w:rPr>
          <w:rFonts w:ascii="Arial" w:hAnsi="Arial" w:cs="Arial"/>
          <w:sz w:val="22"/>
          <w:szCs w:val="22"/>
        </w:rPr>
        <w:t xml:space="preserve">Nabytím účinnosti této vyhlášky se zrušuje </w:t>
      </w:r>
      <w:r w:rsidR="00861AB1">
        <w:rPr>
          <w:rFonts w:ascii="Arial" w:hAnsi="Arial" w:cs="Arial"/>
          <w:sz w:val="22"/>
          <w:szCs w:val="22"/>
        </w:rPr>
        <w:t>O</w:t>
      </w:r>
      <w:r w:rsidR="001C2A8A" w:rsidRPr="001C2A8A">
        <w:rPr>
          <w:rFonts w:ascii="Arial" w:hAnsi="Arial" w:cs="Arial"/>
          <w:sz w:val="22"/>
          <w:szCs w:val="22"/>
        </w:rPr>
        <w:t>becně</w:t>
      </w:r>
      <w:r w:rsidR="00617C20">
        <w:rPr>
          <w:rFonts w:ascii="Arial" w:hAnsi="Arial" w:cs="Arial"/>
          <w:sz w:val="22"/>
          <w:szCs w:val="22"/>
        </w:rPr>
        <w:t xml:space="preserve"> závazná vyhláška obce </w:t>
      </w:r>
      <w:r w:rsidR="00861AB1">
        <w:rPr>
          <w:rFonts w:ascii="Arial" w:hAnsi="Arial" w:cs="Arial"/>
          <w:sz w:val="22"/>
          <w:szCs w:val="22"/>
        </w:rPr>
        <w:t>Vševily</w:t>
      </w:r>
      <w:r w:rsidR="00617C20">
        <w:rPr>
          <w:rFonts w:ascii="Arial" w:hAnsi="Arial" w:cs="Arial"/>
          <w:sz w:val="22"/>
          <w:szCs w:val="22"/>
        </w:rPr>
        <w:br/>
        <w:t>č.</w:t>
      </w:r>
      <w:r w:rsidR="00962607">
        <w:rPr>
          <w:rFonts w:ascii="Arial" w:hAnsi="Arial" w:cs="Arial"/>
          <w:sz w:val="22"/>
          <w:szCs w:val="22"/>
        </w:rPr>
        <w:t xml:space="preserve"> 1</w:t>
      </w:r>
      <w:r w:rsidR="00617C20">
        <w:rPr>
          <w:rFonts w:ascii="Arial" w:hAnsi="Arial" w:cs="Arial"/>
          <w:sz w:val="22"/>
          <w:szCs w:val="22"/>
        </w:rPr>
        <w:t>/201</w:t>
      </w:r>
      <w:r w:rsidR="00861AB1">
        <w:rPr>
          <w:rFonts w:ascii="Arial" w:hAnsi="Arial" w:cs="Arial"/>
          <w:sz w:val="22"/>
          <w:szCs w:val="22"/>
        </w:rPr>
        <w:t>3</w:t>
      </w:r>
      <w:r w:rsidRPr="001C2A8A">
        <w:rPr>
          <w:rFonts w:ascii="Arial" w:hAnsi="Arial" w:cs="Arial"/>
          <w:sz w:val="22"/>
          <w:szCs w:val="22"/>
        </w:rPr>
        <w:t xml:space="preserve">, </w:t>
      </w:r>
      <w:r w:rsidR="00617C20" w:rsidRPr="00617C20">
        <w:rPr>
          <w:rFonts w:ascii="Arial" w:hAnsi="Arial" w:cs="Arial"/>
          <w:sz w:val="22"/>
          <w:szCs w:val="22"/>
        </w:rPr>
        <w:t xml:space="preserve">o stanovení systému </w:t>
      </w:r>
      <w:r w:rsidR="00861AB1">
        <w:rPr>
          <w:rFonts w:ascii="Arial" w:hAnsi="Arial" w:cs="Arial"/>
          <w:sz w:val="22"/>
          <w:szCs w:val="22"/>
        </w:rPr>
        <w:t xml:space="preserve">shromažďování, sběru, přepravy, třídění, využívání a odstraňování komunálních odpadů a nakládání se stavebním odpadem na území obce Vševily </w:t>
      </w:r>
      <w:r w:rsidR="000A2A29">
        <w:rPr>
          <w:rFonts w:ascii="Arial" w:hAnsi="Arial" w:cs="Arial"/>
          <w:sz w:val="22"/>
          <w:szCs w:val="22"/>
        </w:rPr>
        <w:t xml:space="preserve">ze dne </w:t>
      </w:r>
      <w:r w:rsidR="00861AB1">
        <w:rPr>
          <w:rFonts w:ascii="Arial" w:hAnsi="Arial" w:cs="Arial"/>
          <w:sz w:val="22"/>
          <w:szCs w:val="22"/>
        </w:rPr>
        <w:t>15</w:t>
      </w:r>
      <w:r w:rsidR="00962607">
        <w:rPr>
          <w:rFonts w:ascii="Arial" w:hAnsi="Arial" w:cs="Arial"/>
          <w:sz w:val="22"/>
          <w:szCs w:val="22"/>
        </w:rPr>
        <w:t>.</w:t>
      </w:r>
      <w:r w:rsidR="00861AB1">
        <w:rPr>
          <w:rFonts w:ascii="Arial" w:hAnsi="Arial" w:cs="Arial"/>
          <w:sz w:val="22"/>
          <w:szCs w:val="22"/>
        </w:rPr>
        <w:t>3</w:t>
      </w:r>
      <w:r w:rsidR="00962607">
        <w:rPr>
          <w:rFonts w:ascii="Arial" w:hAnsi="Arial" w:cs="Arial"/>
          <w:sz w:val="22"/>
          <w:szCs w:val="22"/>
        </w:rPr>
        <w:t>.201</w:t>
      </w:r>
      <w:r w:rsidR="00861AB1">
        <w:rPr>
          <w:rFonts w:ascii="Arial" w:hAnsi="Arial" w:cs="Arial"/>
          <w:sz w:val="22"/>
          <w:szCs w:val="22"/>
        </w:rPr>
        <w:t>3</w:t>
      </w:r>
      <w:r w:rsidR="00962607">
        <w:rPr>
          <w:rFonts w:ascii="Arial" w:hAnsi="Arial" w:cs="Arial"/>
          <w:sz w:val="22"/>
          <w:szCs w:val="22"/>
        </w:rPr>
        <w:t>.</w:t>
      </w:r>
    </w:p>
    <w:p w14:paraId="4D19B1EA" w14:textId="77777777" w:rsidR="00012F79" w:rsidRPr="00FB6AE5" w:rsidRDefault="00012F79">
      <w:pPr>
        <w:jc w:val="both"/>
        <w:rPr>
          <w:rFonts w:ascii="Arial" w:hAnsi="Arial" w:cs="Arial"/>
          <w:sz w:val="22"/>
          <w:szCs w:val="22"/>
        </w:rPr>
      </w:pPr>
    </w:p>
    <w:p w14:paraId="6DCB378B" w14:textId="36BDA9A5" w:rsidR="0025354B" w:rsidRPr="00765052" w:rsidRDefault="007F433C" w:rsidP="0025354B">
      <w:pPr>
        <w:numPr>
          <w:ilvl w:val="0"/>
          <w:numId w:val="8"/>
        </w:numPr>
        <w:jc w:val="both"/>
        <w:rPr>
          <w:rFonts w:ascii="Arial" w:hAnsi="Arial" w:cs="Arial"/>
          <w:sz w:val="22"/>
          <w:szCs w:val="22"/>
        </w:rPr>
      </w:pPr>
      <w:r>
        <w:rPr>
          <w:rFonts w:ascii="Arial" w:hAnsi="Arial" w:cs="Arial"/>
          <w:noProof/>
          <w:sz w:val="22"/>
          <w:szCs w:val="22"/>
        </w:rPr>
        <w:drawing>
          <wp:anchor distT="0" distB="0" distL="114300" distR="114300" simplePos="0" relativeHeight="251659264" behindDoc="1" locked="0" layoutInCell="1" allowOverlap="1" wp14:anchorId="0818439A" wp14:editId="191AB63A">
            <wp:simplePos x="0" y="0"/>
            <wp:positionH relativeFrom="column">
              <wp:posOffset>3896236</wp:posOffset>
            </wp:positionH>
            <wp:positionV relativeFrom="paragraph">
              <wp:posOffset>155688</wp:posOffset>
            </wp:positionV>
            <wp:extent cx="2185423" cy="1728222"/>
            <wp:effectExtent l="0" t="0" r="5715" b="571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85423" cy="1728222"/>
                    </a:xfrm>
                    <a:prstGeom prst="rect">
                      <a:avLst/>
                    </a:prstGeom>
                  </pic:spPr>
                </pic:pic>
              </a:graphicData>
            </a:graphic>
            <wp14:sizeRelH relativeFrom="page">
              <wp14:pctWidth>0</wp14:pctWidth>
            </wp14:sizeRelH>
            <wp14:sizeRelV relativeFrom="page">
              <wp14:pctHeight>0</wp14:pctHeight>
            </wp14:sizeRelV>
          </wp:anchor>
        </w:drawing>
      </w:r>
      <w:r w:rsidR="0024722A" w:rsidRPr="00765052">
        <w:rPr>
          <w:rFonts w:ascii="Arial" w:hAnsi="Arial" w:cs="Arial"/>
          <w:sz w:val="22"/>
          <w:szCs w:val="22"/>
        </w:rPr>
        <w:t xml:space="preserve">Tato vyhláška nabývá účinnosti dnem </w:t>
      </w:r>
      <w:r w:rsidR="00126182">
        <w:rPr>
          <w:rFonts w:ascii="Arial" w:hAnsi="Arial" w:cs="Arial"/>
          <w:sz w:val="22"/>
          <w:szCs w:val="22"/>
        </w:rPr>
        <w:t>1.1.2022</w:t>
      </w:r>
    </w:p>
    <w:p w14:paraId="281ED206" w14:textId="4F96123E" w:rsidR="0024722A" w:rsidRDefault="0024722A" w:rsidP="0025354B">
      <w:pPr>
        <w:tabs>
          <w:tab w:val="num" w:pos="540"/>
        </w:tabs>
        <w:ind w:left="540"/>
        <w:jc w:val="both"/>
        <w:rPr>
          <w:rFonts w:ascii="Arial" w:hAnsi="Arial" w:cs="Arial"/>
          <w:sz w:val="22"/>
          <w:szCs w:val="22"/>
        </w:rPr>
      </w:pPr>
    </w:p>
    <w:p w14:paraId="416BF3D7" w14:textId="434763AF" w:rsidR="001C4439" w:rsidRDefault="001C4439" w:rsidP="0025354B">
      <w:pPr>
        <w:tabs>
          <w:tab w:val="num" w:pos="540"/>
        </w:tabs>
        <w:ind w:left="540"/>
        <w:jc w:val="both"/>
        <w:rPr>
          <w:rFonts w:ascii="Arial" w:hAnsi="Arial" w:cs="Arial"/>
          <w:sz w:val="22"/>
          <w:szCs w:val="22"/>
        </w:rPr>
      </w:pPr>
    </w:p>
    <w:p w14:paraId="657659C4" w14:textId="24C80FF6" w:rsidR="001C4439" w:rsidRDefault="007F433C" w:rsidP="0025354B">
      <w:pPr>
        <w:tabs>
          <w:tab w:val="num" w:pos="540"/>
        </w:tabs>
        <w:ind w:left="540"/>
        <w:jc w:val="both"/>
        <w:rPr>
          <w:rFonts w:ascii="Arial" w:hAnsi="Arial" w:cs="Arial"/>
          <w:sz w:val="22"/>
          <w:szCs w:val="22"/>
        </w:rPr>
      </w:pPr>
      <w:r>
        <w:rPr>
          <w:rFonts w:ascii="Arial" w:hAnsi="Arial" w:cs="Arial"/>
          <w:noProof/>
          <w:sz w:val="22"/>
          <w:szCs w:val="22"/>
        </w:rPr>
        <w:drawing>
          <wp:anchor distT="0" distB="0" distL="114300" distR="114300" simplePos="0" relativeHeight="251658240" behindDoc="1" locked="0" layoutInCell="1" allowOverlap="1" wp14:anchorId="682B8E97" wp14:editId="0CA836E9">
            <wp:simplePos x="0" y="0"/>
            <wp:positionH relativeFrom="column">
              <wp:posOffset>443732</wp:posOffset>
            </wp:positionH>
            <wp:positionV relativeFrom="paragraph">
              <wp:posOffset>117437</wp:posOffset>
            </wp:positionV>
            <wp:extent cx="1310185" cy="1189339"/>
            <wp:effectExtent l="0" t="0" r="444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9">
                      <a:extLst>
                        <a:ext uri="{28A0092B-C50C-407E-A947-70E740481C1C}">
                          <a14:useLocalDpi xmlns:a14="http://schemas.microsoft.com/office/drawing/2010/main" val="0"/>
                        </a:ext>
                      </a:extLst>
                    </a:blip>
                    <a:stretch>
                      <a:fillRect/>
                    </a:stretch>
                  </pic:blipFill>
                  <pic:spPr>
                    <a:xfrm>
                      <a:off x="0" y="0"/>
                      <a:ext cx="1310185" cy="1189339"/>
                    </a:xfrm>
                    <a:prstGeom prst="rect">
                      <a:avLst/>
                    </a:prstGeom>
                  </pic:spPr>
                </pic:pic>
              </a:graphicData>
            </a:graphic>
            <wp14:sizeRelH relativeFrom="page">
              <wp14:pctWidth>0</wp14:pctWidth>
            </wp14:sizeRelH>
            <wp14:sizeRelV relativeFrom="page">
              <wp14:pctHeight>0</wp14:pctHeight>
            </wp14:sizeRelV>
          </wp:anchor>
        </w:drawing>
      </w:r>
    </w:p>
    <w:p w14:paraId="085EAC2B" w14:textId="79A5B3FF" w:rsidR="005161C1" w:rsidRDefault="005161C1" w:rsidP="0025354B">
      <w:pPr>
        <w:tabs>
          <w:tab w:val="num" w:pos="540"/>
        </w:tabs>
        <w:ind w:left="540"/>
        <w:jc w:val="both"/>
        <w:rPr>
          <w:rFonts w:ascii="Arial" w:hAnsi="Arial" w:cs="Arial"/>
          <w:sz w:val="22"/>
          <w:szCs w:val="22"/>
        </w:rPr>
      </w:pPr>
    </w:p>
    <w:p w14:paraId="32FF99AE" w14:textId="77777777" w:rsidR="005161C1" w:rsidRPr="00FB6AE5" w:rsidRDefault="005161C1" w:rsidP="0025354B">
      <w:pPr>
        <w:tabs>
          <w:tab w:val="num" w:pos="540"/>
        </w:tabs>
        <w:ind w:left="540"/>
        <w:jc w:val="both"/>
        <w:rPr>
          <w:rFonts w:ascii="Arial" w:hAnsi="Arial" w:cs="Arial"/>
          <w:sz w:val="22"/>
          <w:szCs w:val="22"/>
        </w:rPr>
      </w:pPr>
    </w:p>
    <w:p w14:paraId="12B77A8F" w14:textId="77777777" w:rsidR="0024722A" w:rsidRPr="00FB6AE5" w:rsidRDefault="0024722A" w:rsidP="00E2491F">
      <w:pPr>
        <w:ind w:firstLine="708"/>
        <w:rPr>
          <w:rFonts w:ascii="Arial" w:hAnsi="Arial" w:cs="Arial"/>
          <w:bCs/>
          <w:i/>
          <w:sz w:val="22"/>
          <w:szCs w:val="22"/>
        </w:rPr>
      </w:pPr>
    </w:p>
    <w:p w14:paraId="23E58B54"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126182">
        <w:rPr>
          <w:rFonts w:ascii="Arial" w:hAnsi="Arial" w:cs="Arial"/>
          <w:bCs/>
          <w:sz w:val="22"/>
          <w:szCs w:val="22"/>
        </w:rPr>
        <w:t>..……………….</w:t>
      </w:r>
      <w:r w:rsidR="00126182">
        <w:rPr>
          <w:rFonts w:ascii="Arial" w:hAnsi="Arial" w:cs="Arial"/>
          <w:bCs/>
          <w:sz w:val="22"/>
          <w:szCs w:val="22"/>
        </w:rPr>
        <w:tab/>
      </w:r>
      <w:r w:rsidR="00126182">
        <w:rPr>
          <w:rFonts w:ascii="Arial" w:hAnsi="Arial" w:cs="Arial"/>
          <w:bCs/>
          <w:sz w:val="22"/>
          <w:szCs w:val="22"/>
        </w:rPr>
        <w:tab/>
      </w:r>
      <w:r w:rsidR="00126182">
        <w:rPr>
          <w:rFonts w:ascii="Arial" w:hAnsi="Arial" w:cs="Arial"/>
          <w:bCs/>
          <w:sz w:val="22"/>
          <w:szCs w:val="22"/>
        </w:rPr>
        <w:tab/>
      </w:r>
      <w:r w:rsidR="00126182">
        <w:rPr>
          <w:rFonts w:ascii="Arial" w:hAnsi="Arial" w:cs="Arial"/>
          <w:bCs/>
          <w:sz w:val="22"/>
          <w:szCs w:val="22"/>
        </w:rPr>
        <w:tab/>
      </w:r>
      <w:r w:rsidR="00E2491F">
        <w:rPr>
          <w:rFonts w:ascii="Arial" w:hAnsi="Arial" w:cs="Arial"/>
          <w:bCs/>
          <w:sz w:val="22"/>
          <w:szCs w:val="22"/>
        </w:rPr>
        <w:t>………………</w:t>
      </w:r>
      <w:r w:rsidR="00126182">
        <w:rPr>
          <w:rFonts w:ascii="Arial" w:hAnsi="Arial" w:cs="Arial"/>
          <w:bCs/>
          <w:sz w:val="22"/>
          <w:szCs w:val="22"/>
        </w:rPr>
        <w:t>…………..</w:t>
      </w:r>
    </w:p>
    <w:p w14:paraId="381EE504" w14:textId="1F2D3881" w:rsidR="0024722A" w:rsidRPr="00F431C8" w:rsidRDefault="00126182" w:rsidP="00D736CB">
      <w:pPr>
        <w:ind w:firstLine="708"/>
        <w:rPr>
          <w:rFonts w:ascii="Arial" w:hAnsi="Arial" w:cs="Arial"/>
          <w:bCs/>
          <w:iCs/>
          <w:sz w:val="22"/>
          <w:szCs w:val="22"/>
        </w:rPr>
      </w:pPr>
      <w:r w:rsidRPr="00F431C8">
        <w:rPr>
          <w:rFonts w:ascii="Arial" w:hAnsi="Arial" w:cs="Arial"/>
          <w:bCs/>
          <w:iCs/>
          <w:sz w:val="22"/>
          <w:szCs w:val="22"/>
        </w:rPr>
        <w:t xml:space="preserve">         </w:t>
      </w:r>
      <w:r w:rsidR="00F431C8" w:rsidRPr="00F431C8">
        <w:rPr>
          <w:rFonts w:ascii="Arial" w:hAnsi="Arial" w:cs="Arial"/>
          <w:bCs/>
          <w:iCs/>
          <w:sz w:val="22"/>
          <w:szCs w:val="22"/>
        </w:rPr>
        <w:t xml:space="preserve">   </w:t>
      </w:r>
      <w:r w:rsidRPr="00F431C8">
        <w:rPr>
          <w:rFonts w:ascii="Arial" w:hAnsi="Arial" w:cs="Arial"/>
          <w:bCs/>
          <w:iCs/>
          <w:sz w:val="22"/>
          <w:szCs w:val="22"/>
        </w:rPr>
        <w:t xml:space="preserve"> </w:t>
      </w:r>
      <w:r w:rsidR="00F431C8" w:rsidRPr="00F431C8">
        <w:rPr>
          <w:rFonts w:ascii="Arial" w:hAnsi="Arial" w:cs="Arial"/>
          <w:bCs/>
          <w:iCs/>
          <w:sz w:val="22"/>
          <w:szCs w:val="22"/>
        </w:rPr>
        <w:t>Jiří Jindra</w:t>
      </w:r>
      <w:r w:rsidR="00E2491F" w:rsidRPr="00F431C8">
        <w:rPr>
          <w:rFonts w:ascii="Arial" w:hAnsi="Arial" w:cs="Arial"/>
          <w:bCs/>
          <w:iCs/>
          <w:sz w:val="22"/>
          <w:szCs w:val="22"/>
        </w:rPr>
        <w:tab/>
      </w:r>
      <w:r w:rsidR="00E2491F" w:rsidRPr="00F431C8">
        <w:rPr>
          <w:rFonts w:ascii="Arial" w:hAnsi="Arial" w:cs="Arial"/>
          <w:bCs/>
          <w:iCs/>
          <w:sz w:val="22"/>
          <w:szCs w:val="22"/>
        </w:rPr>
        <w:tab/>
      </w:r>
      <w:r w:rsidR="00E2491F" w:rsidRPr="00F431C8">
        <w:rPr>
          <w:rFonts w:ascii="Arial" w:hAnsi="Arial" w:cs="Arial"/>
          <w:bCs/>
          <w:iCs/>
          <w:sz w:val="22"/>
          <w:szCs w:val="22"/>
        </w:rPr>
        <w:tab/>
      </w:r>
      <w:r w:rsidR="00E2491F" w:rsidRPr="00F431C8">
        <w:rPr>
          <w:rFonts w:ascii="Arial" w:hAnsi="Arial" w:cs="Arial"/>
          <w:bCs/>
          <w:iCs/>
          <w:sz w:val="22"/>
          <w:szCs w:val="22"/>
        </w:rPr>
        <w:tab/>
      </w:r>
      <w:r w:rsidR="00E2491F" w:rsidRPr="00F431C8">
        <w:rPr>
          <w:rFonts w:ascii="Arial" w:hAnsi="Arial" w:cs="Arial"/>
          <w:bCs/>
          <w:iCs/>
          <w:sz w:val="22"/>
          <w:szCs w:val="22"/>
        </w:rPr>
        <w:tab/>
      </w:r>
      <w:r w:rsidR="00E2491F" w:rsidRPr="00F431C8">
        <w:rPr>
          <w:rFonts w:ascii="Arial" w:hAnsi="Arial" w:cs="Arial"/>
          <w:bCs/>
          <w:iCs/>
          <w:sz w:val="22"/>
          <w:szCs w:val="22"/>
        </w:rPr>
        <w:tab/>
      </w:r>
      <w:r w:rsidR="00F431C8">
        <w:rPr>
          <w:rFonts w:ascii="Arial" w:hAnsi="Arial" w:cs="Arial"/>
          <w:bCs/>
          <w:iCs/>
          <w:sz w:val="22"/>
          <w:szCs w:val="22"/>
        </w:rPr>
        <w:t xml:space="preserve">      </w:t>
      </w:r>
      <w:r w:rsidR="00F431C8" w:rsidRPr="00F431C8">
        <w:rPr>
          <w:rFonts w:ascii="Arial" w:hAnsi="Arial" w:cs="Arial"/>
          <w:bCs/>
          <w:iCs/>
          <w:sz w:val="22"/>
          <w:szCs w:val="22"/>
        </w:rPr>
        <w:t>Ing. Karel Daniel</w:t>
      </w:r>
    </w:p>
    <w:p w14:paraId="14449995" w14:textId="77777777" w:rsidR="0024722A" w:rsidRPr="00FB6AE5" w:rsidRDefault="00126182" w:rsidP="00E2491F">
      <w:pPr>
        <w:ind w:left="708"/>
        <w:rPr>
          <w:rFonts w:ascii="Arial" w:hAnsi="Arial" w:cs="Arial"/>
          <w:bCs/>
          <w:sz w:val="22"/>
          <w:szCs w:val="22"/>
        </w:rPr>
      </w:pPr>
      <w:r>
        <w:rPr>
          <w:rFonts w:ascii="Arial" w:hAnsi="Arial" w:cs="Arial"/>
          <w:bCs/>
          <w:sz w:val="22"/>
          <w:szCs w:val="22"/>
        </w:rPr>
        <w:t xml:space="preserve">           </w:t>
      </w:r>
      <w:r w:rsidR="0024722A" w:rsidRPr="00FB6AE5">
        <w:rPr>
          <w:rFonts w:ascii="Arial" w:hAnsi="Arial" w:cs="Arial"/>
          <w:bCs/>
          <w:sz w:val="22"/>
          <w:szCs w:val="22"/>
        </w:rPr>
        <w:t>místostarosta</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sidR="00E2491F">
        <w:rPr>
          <w:rFonts w:ascii="Arial" w:hAnsi="Arial" w:cs="Arial"/>
          <w:bCs/>
          <w:sz w:val="22"/>
          <w:szCs w:val="22"/>
        </w:rPr>
        <w:t>starosta</w:t>
      </w:r>
    </w:p>
    <w:p w14:paraId="26C4956A" w14:textId="77777777" w:rsidR="004D5A15" w:rsidRDefault="004D5A15">
      <w:pPr>
        <w:rPr>
          <w:rFonts w:ascii="Arial" w:hAnsi="Arial" w:cs="Arial"/>
          <w:sz w:val="22"/>
          <w:szCs w:val="22"/>
        </w:rPr>
      </w:pPr>
    </w:p>
    <w:p w14:paraId="5EA4C465" w14:textId="77777777" w:rsidR="005161C1" w:rsidRDefault="005161C1">
      <w:pPr>
        <w:rPr>
          <w:rFonts w:ascii="Arial" w:hAnsi="Arial" w:cs="Arial"/>
          <w:sz w:val="22"/>
          <w:szCs w:val="22"/>
        </w:rPr>
      </w:pPr>
    </w:p>
    <w:p w14:paraId="720F3C11" w14:textId="77777777" w:rsidR="005161C1" w:rsidRDefault="005161C1">
      <w:pPr>
        <w:rPr>
          <w:rFonts w:ascii="Arial" w:hAnsi="Arial" w:cs="Arial"/>
          <w:sz w:val="22"/>
          <w:szCs w:val="22"/>
        </w:rPr>
      </w:pPr>
    </w:p>
    <w:p w14:paraId="4D804F29" w14:textId="77777777" w:rsidR="005161C1" w:rsidRDefault="005161C1">
      <w:pPr>
        <w:rPr>
          <w:rFonts w:ascii="Arial" w:hAnsi="Arial" w:cs="Arial"/>
          <w:sz w:val="22"/>
          <w:szCs w:val="22"/>
        </w:rPr>
      </w:pPr>
    </w:p>
    <w:p w14:paraId="4E69C2D1" w14:textId="77777777" w:rsidR="005161C1" w:rsidRDefault="005161C1">
      <w:pPr>
        <w:rPr>
          <w:rFonts w:ascii="Arial" w:hAnsi="Arial" w:cs="Arial"/>
          <w:sz w:val="22"/>
          <w:szCs w:val="22"/>
        </w:rPr>
      </w:pPr>
    </w:p>
    <w:p w14:paraId="4A63AD7B" w14:textId="77777777" w:rsidR="005161C1" w:rsidRDefault="005161C1">
      <w:pPr>
        <w:rPr>
          <w:rFonts w:ascii="Arial" w:hAnsi="Arial" w:cs="Arial"/>
          <w:sz w:val="22"/>
          <w:szCs w:val="22"/>
        </w:rPr>
      </w:pPr>
    </w:p>
    <w:p w14:paraId="6D03348D" w14:textId="15B1B2E5" w:rsidR="0024722A" w:rsidRPr="00FB6AE5" w:rsidRDefault="0024722A">
      <w:pPr>
        <w:rPr>
          <w:rFonts w:ascii="Arial" w:hAnsi="Arial" w:cs="Arial"/>
          <w:sz w:val="22"/>
          <w:szCs w:val="22"/>
        </w:rPr>
      </w:pPr>
      <w:r w:rsidRPr="00FB6AE5">
        <w:rPr>
          <w:rFonts w:ascii="Arial" w:hAnsi="Arial" w:cs="Arial"/>
          <w:sz w:val="22"/>
          <w:szCs w:val="22"/>
        </w:rPr>
        <w:t>Vyvěšeno na úřední desce</w:t>
      </w:r>
      <w:r w:rsidR="00C52089">
        <w:rPr>
          <w:rFonts w:ascii="Arial" w:hAnsi="Arial" w:cs="Arial"/>
          <w:sz w:val="22"/>
          <w:szCs w:val="22"/>
        </w:rPr>
        <w:t xml:space="preserve"> obecního úřadu dne: </w:t>
      </w:r>
      <w:r w:rsidR="00D400FD">
        <w:rPr>
          <w:rFonts w:ascii="Arial" w:hAnsi="Arial" w:cs="Arial"/>
          <w:sz w:val="22"/>
          <w:szCs w:val="22"/>
        </w:rPr>
        <w:t>12</w:t>
      </w:r>
      <w:r w:rsidR="00CF1B08">
        <w:rPr>
          <w:rFonts w:ascii="Arial" w:hAnsi="Arial" w:cs="Arial"/>
          <w:sz w:val="22"/>
          <w:szCs w:val="22"/>
        </w:rPr>
        <w:t>.1</w:t>
      </w:r>
      <w:r w:rsidR="00F431C8">
        <w:rPr>
          <w:rFonts w:ascii="Arial" w:hAnsi="Arial" w:cs="Arial"/>
          <w:sz w:val="22"/>
          <w:szCs w:val="22"/>
        </w:rPr>
        <w:t>1</w:t>
      </w:r>
      <w:r w:rsidR="007B37AF">
        <w:rPr>
          <w:rFonts w:ascii="Arial" w:hAnsi="Arial" w:cs="Arial"/>
          <w:sz w:val="22"/>
          <w:szCs w:val="22"/>
        </w:rPr>
        <w:t>.2021</w:t>
      </w:r>
    </w:p>
    <w:p w14:paraId="2F040281" w14:textId="7AA220BD" w:rsidR="009859B0" w:rsidRPr="00CB5754" w:rsidRDefault="0024722A" w:rsidP="00036778">
      <w:pPr>
        <w:rPr>
          <w:rFonts w:ascii="Arial" w:hAnsi="Arial" w:cs="Arial"/>
          <w:sz w:val="22"/>
          <w:szCs w:val="22"/>
        </w:rPr>
      </w:pPr>
      <w:r w:rsidRPr="00FB6AE5">
        <w:rPr>
          <w:rFonts w:ascii="Arial" w:hAnsi="Arial" w:cs="Arial"/>
          <w:sz w:val="22"/>
          <w:szCs w:val="22"/>
        </w:rPr>
        <w:t>Sejmuto z úř</w:t>
      </w:r>
      <w:r w:rsidR="007B37AF">
        <w:rPr>
          <w:rFonts w:ascii="Arial" w:hAnsi="Arial" w:cs="Arial"/>
          <w:sz w:val="22"/>
          <w:szCs w:val="22"/>
        </w:rPr>
        <w:t>e</w:t>
      </w:r>
      <w:r w:rsidR="00C52089">
        <w:rPr>
          <w:rFonts w:ascii="Arial" w:hAnsi="Arial" w:cs="Arial"/>
          <w:sz w:val="22"/>
          <w:szCs w:val="22"/>
        </w:rPr>
        <w:t xml:space="preserve">dní desky obecního úřadu dne: </w:t>
      </w:r>
      <w:r w:rsidR="00D400FD">
        <w:rPr>
          <w:rFonts w:ascii="Arial" w:hAnsi="Arial" w:cs="Arial"/>
          <w:sz w:val="22"/>
          <w:szCs w:val="22"/>
        </w:rPr>
        <w:t>28.11.2021</w:t>
      </w:r>
    </w:p>
    <w:sectPr w:rsidR="009859B0" w:rsidRPr="00CB5754" w:rsidSect="00012F79">
      <w:footerReference w:type="default" r:id="rId10"/>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284E1" w14:textId="77777777" w:rsidR="000453C0" w:rsidRDefault="000453C0">
      <w:r>
        <w:separator/>
      </w:r>
    </w:p>
  </w:endnote>
  <w:endnote w:type="continuationSeparator" w:id="0">
    <w:p w14:paraId="70D0E49C" w14:textId="77777777" w:rsidR="000453C0" w:rsidRDefault="00045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36C3B" w14:textId="77777777" w:rsidR="00FB36A3" w:rsidRDefault="00FB36A3">
    <w:pPr>
      <w:pStyle w:val="Zpat"/>
      <w:jc w:val="center"/>
    </w:pPr>
    <w:r>
      <w:fldChar w:fldCharType="begin"/>
    </w:r>
    <w:r>
      <w:instrText>PAGE   \* MERGEFORMAT</w:instrText>
    </w:r>
    <w:r>
      <w:fldChar w:fldCharType="separate"/>
    </w:r>
    <w:r w:rsidR="005161C1">
      <w:rPr>
        <w:noProof/>
      </w:rPr>
      <w:t>4</w:t>
    </w:r>
    <w:r>
      <w:fldChar w:fldCharType="end"/>
    </w:r>
  </w:p>
  <w:p w14:paraId="0F9BD633"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59CE7" w14:textId="77777777" w:rsidR="000453C0" w:rsidRDefault="000453C0">
      <w:r>
        <w:separator/>
      </w:r>
    </w:p>
  </w:footnote>
  <w:footnote w:type="continuationSeparator" w:id="0">
    <w:p w14:paraId="4EA19702" w14:textId="77777777" w:rsidR="000453C0" w:rsidRDefault="000453C0">
      <w:r>
        <w:continuationSeparator/>
      </w:r>
    </w:p>
  </w:footnote>
  <w:footnote w:id="1">
    <w:p w14:paraId="56790F84"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14:paraId="7D551131"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6D747B"/>
    <w:multiLevelType w:val="hybridMultilevel"/>
    <w:tmpl w:val="AF782482"/>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A3572F"/>
    <w:multiLevelType w:val="hybridMultilevel"/>
    <w:tmpl w:val="E00CBEF2"/>
    <w:lvl w:ilvl="0" w:tplc="9E7224A6">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EFB05D0"/>
    <w:multiLevelType w:val="hybridMultilevel"/>
    <w:tmpl w:val="5316C784"/>
    <w:lvl w:ilvl="0" w:tplc="9E7224A6">
      <w:start w:val="1"/>
      <w:numFmt w:val="decimal"/>
      <w:lvlText w:val="%1)"/>
      <w:lvlJc w:val="left"/>
      <w:pPr>
        <w:ind w:left="1146" w:hanging="360"/>
      </w:pPr>
      <w:rPr>
        <w:rFonts w:hint="default"/>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7"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9446995"/>
    <w:multiLevelType w:val="hybridMultilevel"/>
    <w:tmpl w:val="95209AA8"/>
    <w:lvl w:ilvl="0" w:tplc="9E7224A6">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9"/>
  </w:num>
  <w:num w:numId="2">
    <w:abstractNumId w:val="34"/>
  </w:num>
  <w:num w:numId="3">
    <w:abstractNumId w:val="5"/>
  </w:num>
  <w:num w:numId="4">
    <w:abstractNumId w:val="24"/>
  </w:num>
  <w:num w:numId="5">
    <w:abstractNumId w:val="21"/>
  </w:num>
  <w:num w:numId="6">
    <w:abstractNumId w:val="29"/>
  </w:num>
  <w:num w:numId="7">
    <w:abstractNumId w:val="10"/>
  </w:num>
  <w:num w:numId="8">
    <w:abstractNumId w:val="1"/>
  </w:num>
  <w:num w:numId="9">
    <w:abstractNumId w:val="28"/>
  </w:num>
  <w:num w:numId="10">
    <w:abstractNumId w:val="23"/>
  </w:num>
  <w:num w:numId="11">
    <w:abstractNumId w:val="22"/>
  </w:num>
  <w:num w:numId="12">
    <w:abstractNumId w:val="12"/>
  </w:num>
  <w:num w:numId="13">
    <w:abstractNumId w:val="26"/>
  </w:num>
  <w:num w:numId="14">
    <w:abstractNumId w:val="33"/>
  </w:num>
  <w:num w:numId="15">
    <w:abstractNumId w:val="15"/>
  </w:num>
  <w:num w:numId="16">
    <w:abstractNumId w:val="31"/>
  </w:num>
  <w:num w:numId="17">
    <w:abstractNumId w:val="6"/>
  </w:num>
  <w:num w:numId="18">
    <w:abstractNumId w:val="0"/>
  </w:num>
  <w:num w:numId="19">
    <w:abstractNumId w:val="18"/>
  </w:num>
  <w:num w:numId="20">
    <w:abstractNumId w:val="27"/>
  </w:num>
  <w:num w:numId="21">
    <w:abstractNumId w:val="19"/>
  </w:num>
  <w:num w:numId="22">
    <w:abstractNumId w:val="20"/>
  </w:num>
  <w:num w:numId="23">
    <w:abstractNumId w:val="14"/>
  </w:num>
  <w:num w:numId="24">
    <w:abstractNumId w:val="7"/>
  </w:num>
  <w:num w:numId="25">
    <w:abstractNumId w:val="2"/>
  </w:num>
  <w:num w:numId="26">
    <w:abstractNumId w:val="17"/>
  </w:num>
  <w:num w:numId="27">
    <w:abstractNumId w:val="4"/>
  </w:num>
  <w:num w:numId="28">
    <w:abstractNumId w:val="16"/>
  </w:num>
  <w:num w:numId="29">
    <w:abstractNumId w:val="11"/>
  </w:num>
  <w:num w:numId="30">
    <w:abstractNumId w:val="13"/>
  </w:num>
  <w:num w:numId="31">
    <w:abstractNumId w:val="30"/>
  </w:num>
  <w:num w:numId="32">
    <w:abstractNumId w:val="8"/>
  </w:num>
  <w:num w:numId="33">
    <w:abstractNumId w:val="32"/>
  </w:num>
  <w:num w:numId="34">
    <w:abstractNumId w:val="25"/>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2F79"/>
    <w:rsid w:val="00024B27"/>
    <w:rsid w:val="00031731"/>
    <w:rsid w:val="000332D7"/>
    <w:rsid w:val="00036778"/>
    <w:rsid w:val="00041A92"/>
    <w:rsid w:val="00042756"/>
    <w:rsid w:val="000453C0"/>
    <w:rsid w:val="00053446"/>
    <w:rsid w:val="00053FEC"/>
    <w:rsid w:val="0005615E"/>
    <w:rsid w:val="0005787D"/>
    <w:rsid w:val="0007413D"/>
    <w:rsid w:val="00076F7D"/>
    <w:rsid w:val="00077E69"/>
    <w:rsid w:val="0008576A"/>
    <w:rsid w:val="00091C2D"/>
    <w:rsid w:val="00095548"/>
    <w:rsid w:val="0009785F"/>
    <w:rsid w:val="000A04B6"/>
    <w:rsid w:val="000A2A29"/>
    <w:rsid w:val="000A3A9A"/>
    <w:rsid w:val="000B560B"/>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26182"/>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2A8A"/>
    <w:rsid w:val="001C395D"/>
    <w:rsid w:val="001C4439"/>
    <w:rsid w:val="001C6E05"/>
    <w:rsid w:val="001E0DF7"/>
    <w:rsid w:val="001E5FBF"/>
    <w:rsid w:val="00200839"/>
    <w:rsid w:val="002020A2"/>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61098"/>
    <w:rsid w:val="00262D62"/>
    <w:rsid w:val="00265EF4"/>
    <w:rsid w:val="00267188"/>
    <w:rsid w:val="002750FA"/>
    <w:rsid w:val="002A020A"/>
    <w:rsid w:val="002A3581"/>
    <w:rsid w:val="002B7E6B"/>
    <w:rsid w:val="002C32D2"/>
    <w:rsid w:val="002C3644"/>
    <w:rsid w:val="002C442F"/>
    <w:rsid w:val="002D64B8"/>
    <w:rsid w:val="002D7DAC"/>
    <w:rsid w:val="002F6C9F"/>
    <w:rsid w:val="0031415A"/>
    <w:rsid w:val="00320CF7"/>
    <w:rsid w:val="0032634F"/>
    <w:rsid w:val="0034317B"/>
    <w:rsid w:val="00343C2D"/>
    <w:rsid w:val="00344369"/>
    <w:rsid w:val="00352DD8"/>
    <w:rsid w:val="00373576"/>
    <w:rsid w:val="0037455E"/>
    <w:rsid w:val="003746ED"/>
    <w:rsid w:val="0038214B"/>
    <w:rsid w:val="003934B6"/>
    <w:rsid w:val="003A0DB1"/>
    <w:rsid w:val="003A7FC0"/>
    <w:rsid w:val="003D3F2B"/>
    <w:rsid w:val="003D6965"/>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61AD"/>
    <w:rsid w:val="00476A0B"/>
    <w:rsid w:val="00492D2F"/>
    <w:rsid w:val="004966EB"/>
    <w:rsid w:val="004A0E9A"/>
    <w:rsid w:val="004B018B"/>
    <w:rsid w:val="004C5CD8"/>
    <w:rsid w:val="004D0009"/>
    <w:rsid w:val="004D30A2"/>
    <w:rsid w:val="004D3973"/>
    <w:rsid w:val="004D5A15"/>
    <w:rsid w:val="00502A5D"/>
    <w:rsid w:val="00502C41"/>
    <w:rsid w:val="00503BDB"/>
    <w:rsid w:val="00503F10"/>
    <w:rsid w:val="00505735"/>
    <w:rsid w:val="0051226B"/>
    <w:rsid w:val="005161C1"/>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B50EE"/>
    <w:rsid w:val="005C0885"/>
    <w:rsid w:val="005C12AD"/>
    <w:rsid w:val="005C7494"/>
    <w:rsid w:val="005C7FAC"/>
    <w:rsid w:val="005D6CD7"/>
    <w:rsid w:val="005E114F"/>
    <w:rsid w:val="005E2539"/>
    <w:rsid w:val="005E3069"/>
    <w:rsid w:val="005F0210"/>
    <w:rsid w:val="005F1D1F"/>
    <w:rsid w:val="006025AC"/>
    <w:rsid w:val="006101FB"/>
    <w:rsid w:val="00617C20"/>
    <w:rsid w:val="00617D61"/>
    <w:rsid w:val="00617FE8"/>
    <w:rsid w:val="00620481"/>
    <w:rsid w:val="006277AF"/>
    <w:rsid w:val="00627985"/>
    <w:rsid w:val="00632F39"/>
    <w:rsid w:val="00641107"/>
    <w:rsid w:val="00666FBB"/>
    <w:rsid w:val="00667683"/>
    <w:rsid w:val="00671A01"/>
    <w:rsid w:val="00675B4F"/>
    <w:rsid w:val="006814CB"/>
    <w:rsid w:val="006866EF"/>
    <w:rsid w:val="00692B36"/>
    <w:rsid w:val="00693339"/>
    <w:rsid w:val="00696155"/>
    <w:rsid w:val="006B58B2"/>
    <w:rsid w:val="006E5A79"/>
    <w:rsid w:val="006E75E2"/>
    <w:rsid w:val="006E7FB5"/>
    <w:rsid w:val="006F1A96"/>
    <w:rsid w:val="006F432E"/>
    <w:rsid w:val="00700841"/>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37AF"/>
    <w:rsid w:val="007B6584"/>
    <w:rsid w:val="007C40FF"/>
    <w:rsid w:val="007C5E41"/>
    <w:rsid w:val="007C7508"/>
    <w:rsid w:val="007E1DB2"/>
    <w:rsid w:val="007E2B21"/>
    <w:rsid w:val="007E7071"/>
    <w:rsid w:val="007F1D2E"/>
    <w:rsid w:val="007F3458"/>
    <w:rsid w:val="007F3823"/>
    <w:rsid w:val="007F433C"/>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61AB1"/>
    <w:rsid w:val="00870986"/>
    <w:rsid w:val="00872F8B"/>
    <w:rsid w:val="008A0526"/>
    <w:rsid w:val="008A20A1"/>
    <w:rsid w:val="008A2FC7"/>
    <w:rsid w:val="008A4009"/>
    <w:rsid w:val="008B4493"/>
    <w:rsid w:val="008B4DBD"/>
    <w:rsid w:val="008C3A2A"/>
    <w:rsid w:val="008D3350"/>
    <w:rsid w:val="008D76EF"/>
    <w:rsid w:val="008E10CD"/>
    <w:rsid w:val="008E4005"/>
    <w:rsid w:val="008F1E1D"/>
    <w:rsid w:val="009007DD"/>
    <w:rsid w:val="00912A9C"/>
    <w:rsid w:val="00912D28"/>
    <w:rsid w:val="009146F3"/>
    <w:rsid w:val="00915FF6"/>
    <w:rsid w:val="00916185"/>
    <w:rsid w:val="009175D0"/>
    <w:rsid w:val="00923300"/>
    <w:rsid w:val="009401A1"/>
    <w:rsid w:val="00940656"/>
    <w:rsid w:val="0094179C"/>
    <w:rsid w:val="00951700"/>
    <w:rsid w:val="00962607"/>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2F2C"/>
    <w:rsid w:val="009F5BB9"/>
    <w:rsid w:val="00A07653"/>
    <w:rsid w:val="00A11DFF"/>
    <w:rsid w:val="00A23FF9"/>
    <w:rsid w:val="00A25B5E"/>
    <w:rsid w:val="00A33FDC"/>
    <w:rsid w:val="00A342C0"/>
    <w:rsid w:val="00A47650"/>
    <w:rsid w:val="00A532C2"/>
    <w:rsid w:val="00A61EAE"/>
    <w:rsid w:val="00A625BA"/>
    <w:rsid w:val="00A62EC3"/>
    <w:rsid w:val="00A64714"/>
    <w:rsid w:val="00A76D47"/>
    <w:rsid w:val="00A773EE"/>
    <w:rsid w:val="00A90CF0"/>
    <w:rsid w:val="00A94551"/>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321B9"/>
    <w:rsid w:val="00B3452E"/>
    <w:rsid w:val="00B42462"/>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52089"/>
    <w:rsid w:val="00C67796"/>
    <w:rsid w:val="00C742D1"/>
    <w:rsid w:val="00C819B3"/>
    <w:rsid w:val="00C8342C"/>
    <w:rsid w:val="00C9368B"/>
    <w:rsid w:val="00C94283"/>
    <w:rsid w:val="00C951EB"/>
    <w:rsid w:val="00CA5511"/>
    <w:rsid w:val="00CB176B"/>
    <w:rsid w:val="00CB4E19"/>
    <w:rsid w:val="00CB5394"/>
    <w:rsid w:val="00CB5754"/>
    <w:rsid w:val="00CB5E14"/>
    <w:rsid w:val="00CC4B32"/>
    <w:rsid w:val="00CE1581"/>
    <w:rsid w:val="00CE2864"/>
    <w:rsid w:val="00CF0B79"/>
    <w:rsid w:val="00CF1B08"/>
    <w:rsid w:val="00CF5BE8"/>
    <w:rsid w:val="00CF6192"/>
    <w:rsid w:val="00D04C14"/>
    <w:rsid w:val="00D226C7"/>
    <w:rsid w:val="00D2467D"/>
    <w:rsid w:val="00D25BA7"/>
    <w:rsid w:val="00D27F18"/>
    <w:rsid w:val="00D400FD"/>
    <w:rsid w:val="00D4132C"/>
    <w:rsid w:val="00D44ECF"/>
    <w:rsid w:val="00D508AC"/>
    <w:rsid w:val="00D51D24"/>
    <w:rsid w:val="00D546F5"/>
    <w:rsid w:val="00D62F8B"/>
    <w:rsid w:val="00D640DA"/>
    <w:rsid w:val="00D721FF"/>
    <w:rsid w:val="00D7341B"/>
    <w:rsid w:val="00D736CB"/>
    <w:rsid w:val="00D75F8D"/>
    <w:rsid w:val="00D91A41"/>
    <w:rsid w:val="00D920F0"/>
    <w:rsid w:val="00DB2051"/>
    <w:rsid w:val="00DC3C0A"/>
    <w:rsid w:val="00DE0A5F"/>
    <w:rsid w:val="00DE54A3"/>
    <w:rsid w:val="00DF28D8"/>
    <w:rsid w:val="00E04C79"/>
    <w:rsid w:val="00E11050"/>
    <w:rsid w:val="00E117FD"/>
    <w:rsid w:val="00E2491F"/>
    <w:rsid w:val="00E318DB"/>
    <w:rsid w:val="00E428C5"/>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F0F4E"/>
    <w:rsid w:val="00F00E31"/>
    <w:rsid w:val="00F11FC3"/>
    <w:rsid w:val="00F17575"/>
    <w:rsid w:val="00F1773A"/>
    <w:rsid w:val="00F20DEA"/>
    <w:rsid w:val="00F301DF"/>
    <w:rsid w:val="00F349F4"/>
    <w:rsid w:val="00F37B51"/>
    <w:rsid w:val="00F431C8"/>
    <w:rsid w:val="00F45D43"/>
    <w:rsid w:val="00F47FED"/>
    <w:rsid w:val="00F51A5D"/>
    <w:rsid w:val="00F534BD"/>
    <w:rsid w:val="00F53E58"/>
    <w:rsid w:val="00F57F1D"/>
    <w:rsid w:val="00F60477"/>
    <w:rsid w:val="00F64858"/>
    <w:rsid w:val="00F67C91"/>
    <w:rsid w:val="00F71191"/>
    <w:rsid w:val="00F724DF"/>
    <w:rsid w:val="00F76A45"/>
    <w:rsid w:val="00F77173"/>
    <w:rsid w:val="00F771CC"/>
    <w:rsid w:val="00F87176"/>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1CF193"/>
  <w15:chartTrackingRefBased/>
  <w15:docId w15:val="{BFF04692-F45B-4AE4-ACF0-17159246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610CF-7024-419C-ACA7-F0C5C1E7C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917</Words>
  <Characters>5415</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 Vševily</cp:lastModifiedBy>
  <cp:revision>6</cp:revision>
  <cp:lastPrinted>2021-10-14T16:01:00Z</cp:lastPrinted>
  <dcterms:created xsi:type="dcterms:W3CDTF">2021-11-03T16:54:00Z</dcterms:created>
  <dcterms:modified xsi:type="dcterms:W3CDTF">2021-11-12T17:46:00Z</dcterms:modified>
</cp:coreProperties>
</file>