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3A1C" w14:textId="77777777" w:rsidR="00AB6C30" w:rsidRDefault="00AB6C30" w:rsidP="00AB6C3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Klopina</w:t>
      </w:r>
    </w:p>
    <w:p w14:paraId="708202E2" w14:textId="77777777" w:rsidR="00AB6C30" w:rsidRPr="002E0EAD" w:rsidRDefault="00AB6C30" w:rsidP="00AB6C3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Klopina</w:t>
      </w:r>
    </w:p>
    <w:p w14:paraId="46B59994" w14:textId="77777777" w:rsidR="00AB6C30" w:rsidRPr="002E0EAD" w:rsidRDefault="00AB6C30" w:rsidP="00AB6C3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Klopina</w:t>
      </w:r>
      <w:r w:rsidRPr="002E0EAD">
        <w:rPr>
          <w:rFonts w:ascii="Arial" w:hAnsi="Arial" w:cs="Arial"/>
          <w:b/>
        </w:rPr>
        <w:t xml:space="preserve"> </w:t>
      </w:r>
    </w:p>
    <w:p w14:paraId="3FD197CF" w14:textId="77777777" w:rsidR="00E91251" w:rsidRDefault="00E91251">
      <w:pPr>
        <w:jc w:val="both"/>
      </w:pPr>
    </w:p>
    <w:p w14:paraId="66B9C041" w14:textId="77777777" w:rsidR="00E91251" w:rsidRDefault="00E91251">
      <w:pPr>
        <w:jc w:val="center"/>
      </w:pPr>
    </w:p>
    <w:p w14:paraId="7F117891" w14:textId="77777777" w:rsidR="00E91251" w:rsidRPr="00BB7974" w:rsidRDefault="00E91251">
      <w:pPr>
        <w:jc w:val="center"/>
        <w:rPr>
          <w:b/>
          <w:bCs/>
          <w:sz w:val="32"/>
          <w:szCs w:val="32"/>
        </w:rPr>
      </w:pPr>
    </w:p>
    <w:p w14:paraId="5C4B55A6" w14:textId="77777777" w:rsidR="00E91251" w:rsidRPr="00BB7974" w:rsidRDefault="00E91251">
      <w:pPr>
        <w:jc w:val="center"/>
        <w:rPr>
          <w:b/>
          <w:bCs/>
          <w:sz w:val="32"/>
          <w:szCs w:val="32"/>
        </w:rPr>
      </w:pPr>
      <w:r w:rsidRPr="00BB7974">
        <w:rPr>
          <w:b/>
          <w:bCs/>
          <w:sz w:val="32"/>
          <w:szCs w:val="32"/>
        </w:rPr>
        <w:t>O</w:t>
      </w:r>
      <w:r w:rsidR="002902DA">
        <w:rPr>
          <w:b/>
          <w:bCs/>
          <w:sz w:val="32"/>
          <w:szCs w:val="32"/>
        </w:rPr>
        <w:t>becně závazná vyhláška</w:t>
      </w:r>
      <w:r w:rsidR="00AB6C30">
        <w:rPr>
          <w:b/>
          <w:bCs/>
          <w:sz w:val="32"/>
          <w:szCs w:val="32"/>
        </w:rPr>
        <w:t>,</w:t>
      </w:r>
      <w:r w:rsidR="002902DA">
        <w:rPr>
          <w:b/>
          <w:bCs/>
          <w:sz w:val="32"/>
          <w:szCs w:val="32"/>
        </w:rPr>
        <w:t xml:space="preserve"> </w:t>
      </w:r>
    </w:p>
    <w:p w14:paraId="5121AEA0" w14:textId="77777777" w:rsidR="00E91251" w:rsidRPr="00BB7974" w:rsidRDefault="00E51659" w:rsidP="00E51659">
      <w:pPr>
        <w:jc w:val="center"/>
        <w:rPr>
          <w:b/>
          <w:bCs/>
          <w:sz w:val="32"/>
          <w:szCs w:val="32"/>
        </w:rPr>
      </w:pPr>
      <w:r w:rsidRPr="00BB7974">
        <w:rPr>
          <w:b/>
          <w:sz w:val="32"/>
          <w:szCs w:val="32"/>
        </w:rPr>
        <w:t>kterou se zrušují některé obecně závazné vyhlášky obce</w:t>
      </w:r>
    </w:p>
    <w:p w14:paraId="14350A7E" w14:textId="77777777" w:rsidR="00E91251" w:rsidRDefault="00E91251">
      <w:pPr>
        <w:pStyle w:val="Hlava"/>
        <w:spacing w:before="0"/>
      </w:pPr>
      <w:r>
        <w:t>--------------------------------------------------------------------</w:t>
      </w:r>
      <w:r w:rsidR="00E51659">
        <w:t>-------------</w:t>
      </w:r>
      <w:r w:rsidR="00BB7974">
        <w:t>--------------------</w:t>
      </w:r>
    </w:p>
    <w:p w14:paraId="51E0397F" w14:textId="77777777" w:rsidR="00E91251" w:rsidRDefault="00E91251">
      <w:pPr>
        <w:pStyle w:val="Hlava"/>
        <w:spacing w:before="0"/>
      </w:pPr>
    </w:p>
    <w:p w14:paraId="220AA00B" w14:textId="77777777" w:rsidR="00E91251" w:rsidRDefault="00E91251">
      <w:pPr>
        <w:jc w:val="center"/>
      </w:pPr>
    </w:p>
    <w:p w14:paraId="0CAA96D9" w14:textId="77777777" w:rsidR="00E91251" w:rsidRDefault="00E91251">
      <w:pPr>
        <w:jc w:val="both"/>
      </w:pPr>
    </w:p>
    <w:p w14:paraId="0769B5F0" w14:textId="77777777" w:rsidR="00E91251" w:rsidRDefault="0059473E" w:rsidP="00EB06ED">
      <w:pPr>
        <w:jc w:val="both"/>
      </w:pPr>
      <w:r>
        <w:t>Zastupitelstvo obce Klopina</w:t>
      </w:r>
      <w:r w:rsidR="00E91251">
        <w:t xml:space="preserve"> se na své</w:t>
      </w:r>
      <w:r w:rsidR="0066521A">
        <w:t xml:space="preserve">m </w:t>
      </w:r>
      <w:r>
        <w:t xml:space="preserve">zasedání dne </w:t>
      </w:r>
      <w:r w:rsidR="00AB6C30">
        <w:t>19</w:t>
      </w:r>
      <w:r>
        <w:t>.</w:t>
      </w:r>
      <w:r w:rsidR="00AB6C30">
        <w:t xml:space="preserve"> </w:t>
      </w:r>
      <w:r>
        <w:t>8. 20</w:t>
      </w:r>
      <w:r w:rsidR="00AB6C30">
        <w:t>24</w:t>
      </w:r>
      <w:r w:rsidR="002767FC">
        <w:t>, usnesením č.</w:t>
      </w:r>
      <w:r w:rsidR="00AB6C30">
        <w:t xml:space="preserve"> 11</w:t>
      </w:r>
      <w:r w:rsidR="002767FC">
        <w:t>/</w:t>
      </w:r>
      <w:r w:rsidR="00AB6C30">
        <w:t>10</w:t>
      </w:r>
      <w:r w:rsidR="0066521A">
        <w:t xml:space="preserve">, </w:t>
      </w:r>
      <w:r w:rsidR="00E91251">
        <w:t>usneslo na základě</w:t>
      </w:r>
      <w:r w:rsidR="0066521A">
        <w:t xml:space="preserve"> ustanovení § 84 odst. 2 písm. h</w:t>
      </w:r>
      <w:r w:rsidR="00E91251">
        <w:t xml:space="preserve">) zákona č. 128/2000 Sb., o obcích (obecní zřízení), ve znění pozdějších předpisů, vydat tuto obecně závaznou vyhlášku: </w:t>
      </w:r>
    </w:p>
    <w:p w14:paraId="7D756704" w14:textId="77777777" w:rsidR="00E91251" w:rsidRDefault="00E91251">
      <w:pPr>
        <w:pStyle w:val="Nadpis2"/>
        <w:jc w:val="left"/>
      </w:pPr>
    </w:p>
    <w:p w14:paraId="1BFDF273" w14:textId="77777777" w:rsidR="00E91251" w:rsidRDefault="00E91251"/>
    <w:p w14:paraId="784AF220" w14:textId="77777777" w:rsidR="00E91251" w:rsidRDefault="00E91251">
      <w:pPr>
        <w:pStyle w:val="Nadpis2"/>
        <w:jc w:val="left"/>
      </w:pPr>
    </w:p>
    <w:p w14:paraId="6E37B959" w14:textId="77777777" w:rsidR="00E91251" w:rsidRDefault="00E91251">
      <w:pPr>
        <w:pStyle w:val="Nadpis2"/>
        <w:jc w:val="center"/>
        <w:rPr>
          <w:b/>
          <w:bCs/>
        </w:rPr>
      </w:pPr>
      <w:r>
        <w:rPr>
          <w:b/>
          <w:bCs/>
        </w:rPr>
        <w:t>Čl. 1</w:t>
      </w:r>
    </w:p>
    <w:p w14:paraId="6ACE71C2" w14:textId="77777777" w:rsidR="00E91251" w:rsidRDefault="00E91251">
      <w:pPr>
        <w:ind w:firstLine="708"/>
      </w:pPr>
    </w:p>
    <w:p w14:paraId="0CEF0502" w14:textId="77777777" w:rsidR="00AB6C30" w:rsidRPr="00AB6C30" w:rsidRDefault="00E91251" w:rsidP="00AB6C30">
      <w:pPr>
        <w:pStyle w:val="NormlnIMP"/>
        <w:spacing w:after="60" w:line="240" w:lineRule="auto"/>
        <w:jc w:val="left"/>
        <w:rPr>
          <w:szCs w:val="24"/>
        </w:rPr>
      </w:pPr>
      <w:r w:rsidRPr="00AB6C30">
        <w:rPr>
          <w:szCs w:val="24"/>
        </w:rPr>
        <w:t>Zru</w:t>
      </w:r>
      <w:r w:rsidR="0066521A" w:rsidRPr="00AB6C30">
        <w:rPr>
          <w:szCs w:val="24"/>
        </w:rPr>
        <w:t>šuje se obecně závazná vyhláška č</w:t>
      </w:r>
      <w:r w:rsidR="00AB6C30">
        <w:rPr>
          <w:szCs w:val="24"/>
        </w:rPr>
        <w:t>.</w:t>
      </w:r>
      <w:r w:rsidR="0059473E" w:rsidRPr="00AB6C30">
        <w:rPr>
          <w:szCs w:val="24"/>
        </w:rPr>
        <w:t xml:space="preserve"> </w:t>
      </w:r>
      <w:r w:rsidR="00AB6C30" w:rsidRPr="00AB6C30">
        <w:rPr>
          <w:szCs w:val="24"/>
        </w:rPr>
        <w:t>3</w:t>
      </w:r>
      <w:r w:rsidR="0059473E" w:rsidRPr="00AB6C30">
        <w:rPr>
          <w:szCs w:val="24"/>
        </w:rPr>
        <w:t>/20</w:t>
      </w:r>
      <w:r w:rsidR="00AB6C30" w:rsidRPr="00AB6C30">
        <w:rPr>
          <w:szCs w:val="24"/>
        </w:rPr>
        <w:t>21 požární řád obce</w:t>
      </w:r>
      <w:r w:rsidR="00AB6C30">
        <w:rPr>
          <w:szCs w:val="24"/>
        </w:rPr>
        <w:t xml:space="preserve"> z 13.9.2021.</w:t>
      </w:r>
    </w:p>
    <w:p w14:paraId="489FD5FF" w14:textId="77777777" w:rsidR="0066521A" w:rsidRDefault="0066521A"/>
    <w:p w14:paraId="36E18149" w14:textId="77777777" w:rsidR="00E91251" w:rsidRDefault="00F8394B">
      <w:r>
        <w:t xml:space="preserve">            </w:t>
      </w:r>
    </w:p>
    <w:p w14:paraId="0429ABB5" w14:textId="77777777" w:rsidR="00E91251" w:rsidRDefault="00E91251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  <w:r>
        <w:rPr>
          <w:b/>
          <w:bCs/>
        </w:rPr>
        <w:t>Čl. 2</w:t>
      </w:r>
    </w:p>
    <w:p w14:paraId="4DACFE98" w14:textId="77777777" w:rsidR="00E91251" w:rsidRDefault="00E91251">
      <w:pPr>
        <w:pStyle w:val="Zkladntext"/>
        <w:tabs>
          <w:tab w:val="left" w:pos="540"/>
        </w:tabs>
        <w:jc w:val="center"/>
      </w:pPr>
      <w:r>
        <w:rPr>
          <w:b/>
          <w:bCs/>
        </w:rPr>
        <w:t>Účinnost</w:t>
      </w:r>
    </w:p>
    <w:p w14:paraId="00AFDDC5" w14:textId="77777777" w:rsidR="00AB6C30" w:rsidRPr="00AB6C30" w:rsidRDefault="00AB6C30" w:rsidP="00AB6C30">
      <w:pPr>
        <w:pStyle w:val="Zkladntext"/>
        <w:spacing w:before="120"/>
        <w:jc w:val="left"/>
      </w:pPr>
      <w:r w:rsidRPr="00AB6C30">
        <w:t>Tato vyhláška nabývá účinnosti počátkem patnáctého dne následujícího po dni jejího vyhlášení.</w:t>
      </w:r>
    </w:p>
    <w:p w14:paraId="75DB8C28" w14:textId="77777777" w:rsidR="00E91251" w:rsidRDefault="00E91251">
      <w:pPr>
        <w:pStyle w:val="Zkladntext"/>
        <w:tabs>
          <w:tab w:val="left" w:pos="540"/>
        </w:tabs>
        <w:jc w:val="center"/>
      </w:pPr>
    </w:p>
    <w:p w14:paraId="029CC037" w14:textId="77777777" w:rsidR="00E91251" w:rsidRDefault="00E91251">
      <w:pPr>
        <w:pStyle w:val="Zkladntext"/>
        <w:tabs>
          <w:tab w:val="left" w:pos="540"/>
        </w:tabs>
        <w:jc w:val="left"/>
      </w:pPr>
    </w:p>
    <w:p w14:paraId="5286A95D" w14:textId="77777777" w:rsidR="00E91251" w:rsidRDefault="00E91251">
      <w:pPr>
        <w:pStyle w:val="Zkladntext"/>
        <w:tabs>
          <w:tab w:val="left" w:pos="540"/>
        </w:tabs>
        <w:jc w:val="center"/>
      </w:pPr>
    </w:p>
    <w:p w14:paraId="131C3526" w14:textId="77777777" w:rsidR="00AB6C30" w:rsidRPr="001D113B" w:rsidRDefault="00AB6C30" w:rsidP="00AB6C3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C2FAD8D" w14:textId="77777777" w:rsidR="00AB6C30" w:rsidRPr="001D113B" w:rsidRDefault="00AB6C30" w:rsidP="00AB6C30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C21BD49" w14:textId="77777777" w:rsidR="00AB6C30" w:rsidRPr="00827B69" w:rsidRDefault="00AB6C30" w:rsidP="00AB6C30">
      <w:pPr>
        <w:ind w:left="708"/>
        <w:rPr>
          <w:bCs/>
        </w:rPr>
      </w:pPr>
      <w:r w:rsidRPr="00827B69">
        <w:rPr>
          <w:bCs/>
        </w:rPr>
        <w:t xml:space="preserve">………………...……………….               </w:t>
      </w:r>
      <w:r w:rsidRPr="00827B69">
        <w:rPr>
          <w:bCs/>
        </w:rPr>
        <w:tab/>
        <w:t xml:space="preserve">                  ……………….……………..</w:t>
      </w:r>
    </w:p>
    <w:p w14:paraId="056762CE" w14:textId="77777777" w:rsidR="00AB6C30" w:rsidRPr="00827B69" w:rsidRDefault="00AB6C30" w:rsidP="00AB6C30">
      <w:pPr>
        <w:ind w:firstLine="708"/>
        <w:rPr>
          <w:bCs/>
        </w:rPr>
      </w:pPr>
      <w:r w:rsidRPr="00827B69">
        <w:rPr>
          <w:bCs/>
          <w:i/>
        </w:rPr>
        <w:t xml:space="preserve">        Miroslav Hýbl v.r.</w:t>
      </w:r>
      <w:r w:rsidRPr="00827B69">
        <w:rPr>
          <w:bCs/>
        </w:rPr>
        <w:tab/>
      </w:r>
      <w:r w:rsidRPr="00827B69">
        <w:rPr>
          <w:bCs/>
        </w:rPr>
        <w:tab/>
      </w:r>
      <w:r w:rsidRPr="00827B69">
        <w:rPr>
          <w:bCs/>
        </w:rPr>
        <w:tab/>
      </w:r>
      <w:r w:rsidRPr="00827B69">
        <w:rPr>
          <w:bCs/>
        </w:rPr>
        <w:tab/>
      </w:r>
      <w:r w:rsidRPr="00827B69">
        <w:rPr>
          <w:bCs/>
        </w:rPr>
        <w:tab/>
        <w:t>Jana Vachutková v.r.</w:t>
      </w:r>
    </w:p>
    <w:p w14:paraId="6A461EAC" w14:textId="77777777" w:rsidR="00AB6C30" w:rsidRPr="00827B69" w:rsidRDefault="00AB6C30" w:rsidP="00AB6C30">
      <w:pPr>
        <w:ind w:left="708"/>
        <w:rPr>
          <w:bCs/>
        </w:rPr>
      </w:pPr>
      <w:r w:rsidRPr="00827B69">
        <w:rPr>
          <w:bCs/>
        </w:rPr>
        <w:t xml:space="preserve">           místostarosta</w:t>
      </w:r>
      <w:r w:rsidRPr="00827B69">
        <w:rPr>
          <w:bCs/>
        </w:rPr>
        <w:tab/>
      </w:r>
      <w:r w:rsidRPr="00827B69">
        <w:rPr>
          <w:bCs/>
        </w:rPr>
        <w:tab/>
      </w:r>
      <w:r w:rsidRPr="00827B69">
        <w:rPr>
          <w:bCs/>
        </w:rPr>
        <w:tab/>
      </w:r>
      <w:r w:rsidRPr="00827B69">
        <w:rPr>
          <w:bCs/>
        </w:rPr>
        <w:tab/>
      </w:r>
      <w:r w:rsidRPr="00827B69">
        <w:rPr>
          <w:bCs/>
        </w:rPr>
        <w:tab/>
      </w:r>
      <w:r w:rsidRPr="00827B69">
        <w:rPr>
          <w:bCs/>
        </w:rPr>
        <w:tab/>
      </w:r>
      <w:r w:rsidRPr="00827B69">
        <w:rPr>
          <w:bCs/>
        </w:rPr>
        <w:tab/>
        <w:t>starosta</w:t>
      </w:r>
    </w:p>
    <w:p w14:paraId="1F13A246" w14:textId="77777777" w:rsidR="00AB6C30" w:rsidRPr="00827B69" w:rsidRDefault="00AB6C30" w:rsidP="00AB6C30"/>
    <w:p w14:paraId="4F451F96" w14:textId="77777777" w:rsidR="00AB6C30" w:rsidRPr="00827B69" w:rsidRDefault="00AB6C30" w:rsidP="00AB6C30"/>
    <w:p w14:paraId="29D99443" w14:textId="77777777" w:rsidR="00E91251" w:rsidRDefault="00E91251" w:rsidP="00D108B0">
      <w:pPr>
        <w:pStyle w:val="Zkladntext"/>
        <w:tabs>
          <w:tab w:val="left" w:pos="540"/>
        </w:tabs>
      </w:pPr>
    </w:p>
    <w:p w14:paraId="1B198EDB" w14:textId="77777777" w:rsidR="00E91251" w:rsidRDefault="00E91251">
      <w:pPr>
        <w:pStyle w:val="Zkladntext"/>
        <w:tabs>
          <w:tab w:val="left" w:pos="540"/>
        </w:tabs>
        <w:jc w:val="center"/>
      </w:pPr>
    </w:p>
    <w:sectPr w:rsidR="00E91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8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3353891">
    <w:abstractNumId w:val="3"/>
  </w:num>
  <w:num w:numId="2" w16cid:durableId="1634872091">
    <w:abstractNumId w:val="11"/>
  </w:num>
  <w:num w:numId="3" w16cid:durableId="1516189924">
    <w:abstractNumId w:val="16"/>
  </w:num>
  <w:num w:numId="4" w16cid:durableId="924146462">
    <w:abstractNumId w:val="2"/>
  </w:num>
  <w:num w:numId="5" w16cid:durableId="1460296507">
    <w:abstractNumId w:val="0"/>
  </w:num>
  <w:num w:numId="6" w16cid:durableId="526722843">
    <w:abstractNumId w:val="13"/>
  </w:num>
  <w:num w:numId="7" w16cid:durableId="1737360084">
    <w:abstractNumId w:val="7"/>
  </w:num>
  <w:num w:numId="8" w16cid:durableId="705520523">
    <w:abstractNumId w:val="18"/>
  </w:num>
  <w:num w:numId="9" w16cid:durableId="265119366">
    <w:abstractNumId w:val="10"/>
  </w:num>
  <w:num w:numId="10" w16cid:durableId="1960070437">
    <w:abstractNumId w:val="17"/>
  </w:num>
  <w:num w:numId="11" w16cid:durableId="1436364422">
    <w:abstractNumId w:val="5"/>
  </w:num>
  <w:num w:numId="12" w16cid:durableId="198589764">
    <w:abstractNumId w:val="19"/>
  </w:num>
  <w:num w:numId="13" w16cid:durableId="128210641">
    <w:abstractNumId w:val="12"/>
  </w:num>
  <w:num w:numId="14" w16cid:durableId="1758553997">
    <w:abstractNumId w:val="9"/>
  </w:num>
  <w:num w:numId="15" w16cid:durableId="1531190137">
    <w:abstractNumId w:val="8"/>
  </w:num>
  <w:num w:numId="16" w16cid:durableId="654143256">
    <w:abstractNumId w:val="15"/>
  </w:num>
  <w:num w:numId="17" w16cid:durableId="1173691805">
    <w:abstractNumId w:val="1"/>
  </w:num>
  <w:num w:numId="18" w16cid:durableId="1223711682">
    <w:abstractNumId w:val="6"/>
  </w:num>
  <w:num w:numId="19" w16cid:durableId="2092389654">
    <w:abstractNumId w:val="4"/>
  </w:num>
  <w:num w:numId="20" w16cid:durableId="158175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1A"/>
    <w:rsid w:val="00165985"/>
    <w:rsid w:val="002767FC"/>
    <w:rsid w:val="002902DA"/>
    <w:rsid w:val="004A4AD1"/>
    <w:rsid w:val="0059473E"/>
    <w:rsid w:val="0066521A"/>
    <w:rsid w:val="00775512"/>
    <w:rsid w:val="00827B69"/>
    <w:rsid w:val="008931C8"/>
    <w:rsid w:val="009D7D01"/>
    <w:rsid w:val="00AB6C30"/>
    <w:rsid w:val="00BB7974"/>
    <w:rsid w:val="00BD6F30"/>
    <w:rsid w:val="00D108B0"/>
    <w:rsid w:val="00E51659"/>
    <w:rsid w:val="00E91251"/>
    <w:rsid w:val="00EB06ED"/>
    <w:rsid w:val="00F8394B"/>
    <w:rsid w:val="00FA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98FF6"/>
  <w15:chartTrackingRefBased/>
  <w15:docId w15:val="{085B7CCE-9CD9-49C6-84E3-364DA4C7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customStyle="1" w:styleId="NormlnIMP">
    <w:name w:val="Normální_IMP"/>
    <w:basedOn w:val="Normln"/>
    <w:rsid w:val="00AB6C3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9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Ministerstvo vnitra ČR</vt:lpstr>
      <vt:lpstr>    </vt:lpstr>
      <vt:lpstr>    </vt:lpstr>
      <vt:lpstr>    Čl. 1</vt:lpstr>
    </vt:vector>
  </TitlesOfParts>
  <Company>MV ČR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Jana Vachutková</cp:lastModifiedBy>
  <cp:revision>2</cp:revision>
  <cp:lastPrinted>2010-08-23T11:05:00Z</cp:lastPrinted>
  <dcterms:created xsi:type="dcterms:W3CDTF">2024-12-20T08:46:00Z</dcterms:created>
  <dcterms:modified xsi:type="dcterms:W3CDTF">2024-12-20T08:46:00Z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1670839752</vt:i4>
  </property>
  <property fmtid="{D5CDD505-2E9C-101B-9397-08002B2CF9AE}" pid="3" name="_NewReviewCycle">
    <vt:lpwstr/>
  </property>
  <property fmtid="{D5CDD505-2E9C-101B-9397-08002B2CF9AE}" pid="4" name="_EmailSubject">
    <vt:lpwstr>METODICKÁ ČINNOST  - návrh na vydání nové obecně závazné vyhlášky, zaslání vzorů</vt:lpwstr>
  </property>
  <property fmtid="{D5CDD505-2E9C-101B-9397-08002B2CF9AE}" pid="5" name="_AuthorEmail">
    <vt:lpwstr>nemec.mvcr.su@centrum.cz</vt:lpwstr>
  </property>
  <property fmtid="{D5CDD505-2E9C-101B-9397-08002B2CF9AE}" pid="6" name="_AuthorEmailDisplayName">
    <vt:lpwstr>Vojtěch Němec</vt:lpwstr>
  </property>
  <property fmtid="{D5CDD505-2E9C-101B-9397-08002B2CF9AE}" pid="7" name="_PreviousAdHocReviewCycleID">
    <vt:i4>2131368515</vt:i4>
  </property>
  <property fmtid="{D5CDD505-2E9C-101B-9397-08002B2CF9AE}" pid="8" name="_ReviewingToolsShownOnce">
    <vt:lpwstr/>
  </property>
</Properties>
</file>