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A412" w14:textId="77777777" w:rsidR="005B443D" w:rsidRPr="005B443D" w:rsidRDefault="005B443D" w:rsidP="005B443D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Obec Zahorčice</w:t>
      </w: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br/>
        <w:t>Zastupitelstvo obce Zahorčice</w:t>
      </w:r>
    </w:p>
    <w:p w14:paraId="44D51763" w14:textId="52D7F6C6" w:rsidR="005B443D" w:rsidRDefault="005B443D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Obecně závazná vyhláška obce Zahorčice</w:t>
      </w:r>
      <w:r w:rsidR="00D631D1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 xml:space="preserve"> č. </w:t>
      </w:r>
      <w:r w:rsidR="007E33C9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2</w:t>
      </w:r>
      <w:r w:rsidR="00D631D1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/202</w:t>
      </w:r>
      <w:r w:rsidR="007E33C9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5</w:t>
      </w: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o místním poplatku za obecní systém odpadového hospodářství</w:t>
      </w:r>
    </w:p>
    <w:p w14:paraId="62FAD1B5" w14:textId="77777777" w:rsidR="00C64383" w:rsidRPr="005B443D" w:rsidRDefault="00C64383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</w:p>
    <w:p w14:paraId="3DEF0A6E" w14:textId="1582DCD9" w:rsidR="005B443D" w:rsidRPr="005B443D" w:rsidRDefault="005B443D" w:rsidP="005B443D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Zastupitelstvo obce Zahorčice se na svém zasedání dne </w:t>
      </w:r>
      <w:r w:rsidR="00DF73A7" w:rsidRPr="00DF73A7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cs-CZ"/>
          <w14:ligatures w14:val="none"/>
        </w:rPr>
        <w:t>xx.12.2025</w:t>
      </w:r>
      <w:r w:rsidR="00DF73A7" w:rsidRPr="00DF73A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6FF328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1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Úvodní ustanovení</w:t>
      </w:r>
    </w:p>
    <w:p w14:paraId="5FD00D29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 Zahorčice touto vyhláškou zavádí místní poplatek za obecní systém odpadového hospodářství (dále jen „poplatek“).</w:t>
      </w:r>
    </w:p>
    <w:p w14:paraId="4B95D09C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Poplatkovým obdobím poplatku je kalendářní rok</w:t>
      </w:r>
      <w:bookmarkStart w:id="0" w:name="sdfootnote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D70CE08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Správcem poplatku je obecní úřad</w:t>
      </w:r>
      <w:bookmarkStart w:id="1" w:name="sdfootnote2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"sdfootnote2sym"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B9CEF2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2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Poplatník</w:t>
      </w:r>
    </w:p>
    <w:p w14:paraId="4E90B597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je</w:t>
      </w:r>
      <w:bookmarkStart w:id="2" w:name="sdfootnote3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"sdfootnote3sym"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2"/>
    </w:p>
    <w:p w14:paraId="209341B1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fyzická osoba přihlášená v obci</w:t>
      </w:r>
      <w:bookmarkStart w:id="3" w:name="sdfootnote4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"sdfootnote4sym"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3"/>
    </w:p>
    <w:p w14:paraId="4C4BE2FD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64FECE3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"sdfootnote5sym"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4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33F864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3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Ohlašovací povinnost</w:t>
      </w:r>
    </w:p>
    <w:p w14:paraId="070FF68B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"sdfootnote6sym"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5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A71D950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"sdfootnote7sym"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6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CAA88FC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lastRenderedPageBreak/>
        <w:t>Čl. 4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Sazba poplatku</w:t>
      </w:r>
    </w:p>
    <w:p w14:paraId="45560ADB" w14:textId="031C641E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Sazba poplatku za kalendářní rok činí </w:t>
      </w:r>
      <w:r w:rsidR="003249F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600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Kč.</w:t>
      </w:r>
    </w:p>
    <w:p w14:paraId="10EB4F33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"sdfootnote8sym"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7"/>
    </w:p>
    <w:p w14:paraId="2E4A10A0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není tato fyzická osoba přihlášena v obci,</w:t>
      </w:r>
    </w:p>
    <w:p w14:paraId="6A6C8D55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tato fyzická osoba od poplatku osvobozena.</w:t>
      </w:r>
    </w:p>
    <w:p w14:paraId="6176F375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"sdfootnote9sym"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8"/>
    </w:p>
    <w:p w14:paraId="2B66B9D4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 v této nemovité věci přihlášena alespoň 1 fyzická osoba,</w:t>
      </w:r>
    </w:p>
    <w:p w14:paraId="1EF3CA31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nevlastní tuto nemovitou věc,</w:t>
      </w:r>
    </w:p>
    <w:p w14:paraId="09A07AEB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poplatník od poplatku osvobozen.</w:t>
      </w:r>
    </w:p>
    <w:p w14:paraId="6C9836E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5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Splatnost poplatku</w:t>
      </w:r>
    </w:p>
    <w:p w14:paraId="26800CB9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je splatný nejpozději do 31. března příslušného kalendářního roku.</w:t>
      </w:r>
    </w:p>
    <w:p w14:paraId="1974DAF8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30113B1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4B5D3E99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6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 xml:space="preserve">Osvobození </w:t>
      </w:r>
    </w:p>
    <w:p w14:paraId="5337507E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je osvobozena osoba, které poplatková povinnost vznikla z důvodu přihlášení v obci a která je</w:t>
      </w:r>
      <w:bookmarkStart w:id="9" w:name="sdfootnote10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"sdfootnote10sym"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9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</w:p>
    <w:p w14:paraId="0C17D49B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9440831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1FAF707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E375FF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umístěna v domově pro osoby se zdravotním postižením, domově pro seniory, domově se zvláštním režimem nebo v chráněném bydlení,</w:t>
      </w:r>
    </w:p>
    <w:p w14:paraId="2832A928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3A901E20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se osvobozuje osoba, které poplatková povinnost vznikla z důvodu přihlášení v obci a která se v průběhu celého kalendářního roku (od 1. ledna do 31. prosince) zdržuje mimo území obce.</w:t>
      </w:r>
    </w:p>
    <w:p w14:paraId="45E08D1D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10" w:name="sdfootnote1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292630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7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Přechodné a zrušovací ustanovení</w:t>
      </w:r>
    </w:p>
    <w:p w14:paraId="54EF01E7" w14:textId="77777777" w:rsidR="005B443D" w:rsidRPr="005B443D" w:rsidRDefault="005B443D" w:rsidP="005B443D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7028D162" w14:textId="73011D35" w:rsidR="005B443D" w:rsidRPr="007E33C9" w:rsidRDefault="005B443D" w:rsidP="007E33C9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Zrušuje se </w:t>
      </w:r>
      <w:r w:rsidR="007E33C9" w:rsidRPr="007E33C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Obecně závazná vyhláška obce Zahorčice č. 3/2024</w:t>
      </w:r>
      <w:r w:rsidR="007E33C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7E33C9" w:rsidRPr="007E33C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 místním poplatku za obecní systém odpadového hospodářství</w:t>
      </w:r>
      <w:r w:rsidR="003E60B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ze dne 16.12.2024</w:t>
      </w:r>
    </w:p>
    <w:p w14:paraId="68F58DF7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8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Účinnost</w:t>
      </w:r>
    </w:p>
    <w:p w14:paraId="2F543631" w14:textId="0F92BD0F" w:rsidR="005B443D" w:rsidRDefault="005B443D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nabývá účinnosti dnem 1. ledna 202</w:t>
      </w:r>
      <w:r w:rsidR="007E33C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F26E9D9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ECB5C46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FD36B91" w14:textId="77777777" w:rsidR="00C64383" w:rsidRPr="005B443D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5B443D" w:rsidRPr="005B443D" w14:paraId="5695F205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4CAFBA23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Michal Němec, MBA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vAlign w:val="bottom"/>
            <w:hideMark/>
          </w:tcPr>
          <w:p w14:paraId="0C849D5F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Ing.Tomáš</w:t>
            </w:r>
            <w:proofErr w:type="spellEnd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Mareda</w:t>
            </w:r>
            <w:proofErr w:type="spellEnd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5B443D" w:rsidRPr="005B443D" w14:paraId="136E9DB0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51727F9C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00" w:type="pct"/>
            <w:vAlign w:val="bottom"/>
            <w:hideMark/>
          </w:tcPr>
          <w:p w14:paraId="30965CB0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15A422EF" w14:textId="77777777" w:rsidR="005B443D" w:rsidRPr="005B443D" w:rsidRDefault="005B443D" w:rsidP="005B443D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8"/>
          <w:szCs w:val="28"/>
          <w:lang w:eastAsia="cs-CZ"/>
          <w14:ligatures w14:val="none"/>
        </w:rPr>
      </w:pPr>
    </w:p>
    <w:bookmarkStart w:id="11" w:name="sdfootnote1sym"/>
    <w:p w14:paraId="54DCF4ED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10o odst. 1 zákona o místních poplatcích</w:t>
      </w:r>
    </w:p>
    <w:bookmarkStart w:id="12" w:name="sdfootnote2sym"/>
    <w:p w14:paraId="3BAD1A9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2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15 odst. 1 zákona o místních poplatcích</w:t>
      </w:r>
    </w:p>
    <w:bookmarkStart w:id="13" w:name="sdfootnote3sym"/>
    <w:p w14:paraId="7AE1DB4F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3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10e zákona o místních poplatcích</w:t>
      </w:r>
    </w:p>
    <w:bookmarkStart w:id="14" w:name="sdfootnote4sym"/>
    <w:p w14:paraId="45A7585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4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3FF4D82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5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10p zákona o místních poplatcích</w:t>
      </w:r>
    </w:p>
    <w:bookmarkStart w:id="16" w:name="sdfootnote6sym"/>
    <w:p w14:paraId="2F14FBC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6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7" w:name="sdfootnote7sym"/>
    <w:p w14:paraId="530BD031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7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4 zákona o místních poplatcích</w:t>
      </w:r>
    </w:p>
    <w:bookmarkStart w:id="18" w:name="sdfootnote8sym"/>
    <w:p w14:paraId="073ECBE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8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2 ve spojení s § 10o odst. 2 zákona o místních poplatcích</w:t>
      </w:r>
    </w:p>
    <w:bookmarkStart w:id="19" w:name="sdfootnote9sym"/>
    <w:p w14:paraId="0F21508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9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3 ve spojení s § 10o odst. 2 zákona o místních poplatcích</w:t>
      </w:r>
    </w:p>
    <w:bookmarkStart w:id="20" w:name="sdfootnote10sym"/>
    <w:p w14:paraId="0C1B55AA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"sdfootnote10anc"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0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10g zákona o místních poplatcích</w:t>
      </w:r>
    </w:p>
    <w:bookmarkStart w:id="21" w:name="sdfootnote11sym"/>
    <w:p w14:paraId="0FB20F9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6 zákona o místních poplatcích</w:t>
      </w:r>
    </w:p>
    <w:p w14:paraId="110E9636" w14:textId="77777777" w:rsidR="002716F1" w:rsidRPr="00C64383" w:rsidRDefault="002716F1">
      <w:pPr>
        <w:rPr>
          <w:sz w:val="24"/>
          <w:szCs w:val="24"/>
        </w:rPr>
      </w:pPr>
    </w:p>
    <w:sectPr w:rsidR="002716F1" w:rsidRPr="00C64383" w:rsidSect="00C643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B0C"/>
    <w:multiLevelType w:val="multilevel"/>
    <w:tmpl w:val="58C2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2241A"/>
    <w:multiLevelType w:val="multilevel"/>
    <w:tmpl w:val="4E2E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5362"/>
    <w:multiLevelType w:val="multilevel"/>
    <w:tmpl w:val="3F14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9184E"/>
    <w:multiLevelType w:val="multilevel"/>
    <w:tmpl w:val="5E72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D030A"/>
    <w:multiLevelType w:val="multilevel"/>
    <w:tmpl w:val="AF2E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5712"/>
    <w:multiLevelType w:val="multilevel"/>
    <w:tmpl w:val="0E7E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A47F7B"/>
    <w:multiLevelType w:val="multilevel"/>
    <w:tmpl w:val="C2B2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917090">
    <w:abstractNumId w:val="4"/>
  </w:num>
  <w:num w:numId="2" w16cid:durableId="519658362">
    <w:abstractNumId w:val="6"/>
  </w:num>
  <w:num w:numId="3" w16cid:durableId="2042390921">
    <w:abstractNumId w:val="1"/>
  </w:num>
  <w:num w:numId="4" w16cid:durableId="1555773441">
    <w:abstractNumId w:val="0"/>
  </w:num>
  <w:num w:numId="5" w16cid:durableId="1700080596">
    <w:abstractNumId w:val="5"/>
  </w:num>
  <w:num w:numId="6" w16cid:durableId="903028241">
    <w:abstractNumId w:val="2"/>
  </w:num>
  <w:num w:numId="7" w16cid:durableId="1006441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3D"/>
    <w:rsid w:val="002716F1"/>
    <w:rsid w:val="003249FA"/>
    <w:rsid w:val="003E60BD"/>
    <w:rsid w:val="005B443D"/>
    <w:rsid w:val="005F14D9"/>
    <w:rsid w:val="00611246"/>
    <w:rsid w:val="007E33C9"/>
    <w:rsid w:val="009155C8"/>
    <w:rsid w:val="00A52AFB"/>
    <w:rsid w:val="00B64F9A"/>
    <w:rsid w:val="00C64383"/>
    <w:rsid w:val="00D631D1"/>
    <w:rsid w:val="00DF73A7"/>
    <w:rsid w:val="00E24501"/>
    <w:rsid w:val="00F10284"/>
    <w:rsid w:val="00F3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0010"/>
  <w15:chartTrackingRefBased/>
  <w15:docId w15:val="{EFE99A80-6FFE-40D9-B8EC-FD6235A3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919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zahorcice</dc:creator>
  <cp:keywords/>
  <dc:description/>
  <cp:lastModifiedBy>zahorcice</cp:lastModifiedBy>
  <cp:revision>7</cp:revision>
  <dcterms:created xsi:type="dcterms:W3CDTF">2024-11-22T10:33:00Z</dcterms:created>
  <dcterms:modified xsi:type="dcterms:W3CDTF">2025-12-10T15:27:00Z</dcterms:modified>
</cp:coreProperties>
</file>