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F084" w14:textId="453D167C" w:rsidR="002D7132" w:rsidRPr="0062486B" w:rsidRDefault="00EA3AE4" w:rsidP="00584110">
      <w:pPr>
        <w:keepNext/>
        <w:spacing w:line="276" w:lineRule="auto"/>
        <w:jc w:val="center"/>
        <w:rPr>
          <w:rFonts w:ascii="Arial" w:hAnsi="Arial" w:cs="Arial"/>
          <w:b/>
        </w:rPr>
      </w:pPr>
      <w:r>
        <w:rPr>
          <w:rFonts w:ascii="Arial" w:hAnsi="Arial" w:cs="Arial"/>
          <w:b/>
        </w:rPr>
        <w:t>MĚSTO JISTEBNICE</w:t>
      </w:r>
    </w:p>
    <w:p w14:paraId="4539D0E5" w14:textId="0506176C" w:rsidR="002D7132" w:rsidRDefault="002D7132" w:rsidP="00584110">
      <w:pPr>
        <w:keepNext/>
        <w:spacing w:line="276" w:lineRule="auto"/>
        <w:jc w:val="center"/>
        <w:rPr>
          <w:rFonts w:ascii="Arial" w:hAnsi="Arial" w:cs="Arial"/>
          <w:b/>
          <w:color w:val="00B0F0"/>
        </w:rPr>
      </w:pPr>
      <w:r w:rsidRPr="0062486B">
        <w:rPr>
          <w:rFonts w:ascii="Arial" w:hAnsi="Arial" w:cs="Arial"/>
          <w:b/>
        </w:rPr>
        <w:t xml:space="preserve">Zastupitelstvo </w:t>
      </w:r>
      <w:r w:rsidR="00EA3AE4">
        <w:rPr>
          <w:rFonts w:ascii="Arial" w:hAnsi="Arial" w:cs="Arial"/>
          <w:b/>
        </w:rPr>
        <w:t>města Jistebnice</w:t>
      </w:r>
    </w:p>
    <w:p w14:paraId="7BB23735" w14:textId="76967E19" w:rsidR="005545D7" w:rsidRDefault="002D7132" w:rsidP="00584110">
      <w:pPr>
        <w:keepNext/>
        <w:spacing w:line="276" w:lineRule="auto"/>
        <w:jc w:val="center"/>
        <w:rPr>
          <w:rFonts w:ascii="Arial" w:hAnsi="Arial" w:cs="Arial"/>
          <w:b/>
        </w:rPr>
      </w:pPr>
      <w:r w:rsidRPr="0062486B">
        <w:rPr>
          <w:rFonts w:ascii="Arial" w:hAnsi="Arial" w:cs="Arial"/>
          <w:b/>
        </w:rPr>
        <w:t xml:space="preserve">Obecně závazná vyhláška </w:t>
      </w:r>
      <w:r w:rsidR="00EA3AE4">
        <w:rPr>
          <w:rFonts w:ascii="Arial" w:hAnsi="Arial" w:cs="Arial"/>
          <w:b/>
        </w:rPr>
        <w:t>města Jistebnice</w:t>
      </w:r>
    </w:p>
    <w:p w14:paraId="23630DF7" w14:textId="77777777" w:rsidR="00EA3AE4" w:rsidRPr="002D7132" w:rsidRDefault="00EA3AE4" w:rsidP="00584110">
      <w:pPr>
        <w:keepNext/>
        <w:spacing w:line="276" w:lineRule="auto"/>
        <w:jc w:val="center"/>
        <w:rPr>
          <w:rFonts w:ascii="Arial" w:hAnsi="Arial" w:cs="Arial"/>
          <w:b/>
        </w:rPr>
      </w:pPr>
    </w:p>
    <w:p w14:paraId="7EFCDA78" w14:textId="77777777" w:rsidR="005545D7" w:rsidRDefault="005545D7" w:rsidP="0009705A">
      <w:pPr>
        <w:spacing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14:paraId="4556354A" w14:textId="77777777" w:rsidR="005545D7" w:rsidRDefault="005545D7" w:rsidP="00584110">
      <w:pPr>
        <w:spacing w:line="276" w:lineRule="auto"/>
        <w:rPr>
          <w:rFonts w:ascii="Arial" w:hAnsi="Arial" w:cs="Arial"/>
          <w:b/>
          <w:sz w:val="22"/>
          <w:szCs w:val="22"/>
          <w:u w:val="single"/>
        </w:rPr>
      </w:pPr>
    </w:p>
    <w:p w14:paraId="432FECFB" w14:textId="1F30FC12"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w:t>
      </w:r>
      <w:r w:rsidR="00EA3AE4">
        <w:rPr>
          <w:rFonts w:ascii="Arial" w:hAnsi="Arial" w:cs="Arial"/>
          <w:sz w:val="22"/>
          <w:szCs w:val="22"/>
        </w:rPr>
        <w:t>Jistebnice</w:t>
      </w:r>
      <w:r w:rsidRPr="002D7132">
        <w:rPr>
          <w:rFonts w:ascii="Arial" w:hAnsi="Arial" w:cs="Arial"/>
          <w:sz w:val="22"/>
          <w:szCs w:val="22"/>
        </w:rPr>
        <w:t xml:space="preserve"> se na svém zasedání dne </w:t>
      </w:r>
      <w:r w:rsidR="00EA3AE4">
        <w:rPr>
          <w:rFonts w:ascii="Arial" w:hAnsi="Arial" w:cs="Arial"/>
          <w:sz w:val="22"/>
          <w:szCs w:val="22"/>
        </w:rPr>
        <w:t>24.4.2025</w:t>
      </w:r>
      <w:r w:rsidRPr="002D7132">
        <w:rPr>
          <w:rFonts w:ascii="Arial" w:hAnsi="Arial" w:cs="Arial"/>
          <w:sz w:val="22"/>
          <w:szCs w:val="22"/>
        </w:rPr>
        <w:t xml:space="preserve"> 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0"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0"/>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2 písm. h) 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584110">
      <w:pPr>
        <w:spacing w:line="276" w:lineRule="auto"/>
        <w:jc w:val="center"/>
        <w:rPr>
          <w:rFonts w:ascii="Arial" w:hAnsi="Arial" w:cs="Arial"/>
          <w:b/>
        </w:rPr>
      </w:pPr>
      <w:r w:rsidRPr="0009705A">
        <w:rPr>
          <w:rFonts w:ascii="Arial" w:hAnsi="Arial" w:cs="Arial"/>
          <w:b/>
        </w:rPr>
        <w:t>Předmět</w:t>
      </w:r>
    </w:p>
    <w:p w14:paraId="130124E1" w14:textId="77777777" w:rsidR="005545D7" w:rsidRDefault="005545D7" w:rsidP="00584110">
      <w:pPr>
        <w:spacing w:line="276" w:lineRule="auto"/>
        <w:jc w:val="both"/>
        <w:rPr>
          <w:rFonts w:ascii="Arial" w:hAnsi="Arial" w:cs="Arial"/>
          <w:b/>
          <w:sz w:val="22"/>
          <w:szCs w:val="22"/>
        </w:rPr>
      </w:pPr>
    </w:p>
    <w:p w14:paraId="01582F9C" w14:textId="5B6BAD10"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584110">
      <w:pPr>
        <w:spacing w:line="276" w:lineRule="auto"/>
        <w:jc w:val="center"/>
        <w:rPr>
          <w:rFonts w:ascii="Arial" w:hAnsi="Arial" w:cs="Arial"/>
          <w:b/>
        </w:rPr>
      </w:pPr>
      <w:r w:rsidRPr="0009705A">
        <w:rPr>
          <w:rFonts w:ascii="Arial" w:hAnsi="Arial" w:cs="Arial"/>
          <w:b/>
        </w:rPr>
        <w:t>Doba nočního klidu</w:t>
      </w:r>
    </w:p>
    <w:p w14:paraId="16CA2EB8" w14:textId="77777777" w:rsidR="005545D7" w:rsidRDefault="005545D7" w:rsidP="00584110">
      <w:pPr>
        <w:spacing w:line="276" w:lineRule="auto"/>
        <w:jc w:val="center"/>
        <w:rPr>
          <w:rFonts w:ascii="Arial" w:hAnsi="Arial" w:cs="Arial"/>
          <w:b/>
          <w:sz w:val="22"/>
          <w:szCs w:val="22"/>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Pr="0009705A"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5A2052B6" w14:textId="1450B1A2" w:rsidR="005545D7" w:rsidRDefault="005545D7" w:rsidP="00584110">
      <w:pPr>
        <w:tabs>
          <w:tab w:val="left" w:pos="284"/>
        </w:tabs>
        <w:spacing w:after="120" w:line="276" w:lineRule="auto"/>
        <w:rPr>
          <w:rFonts w:ascii="Arial" w:hAnsi="Arial" w:cs="Arial"/>
          <w:sz w:val="22"/>
          <w:szCs w:val="22"/>
        </w:rPr>
      </w:pPr>
    </w:p>
    <w:p w14:paraId="32C8150E" w14:textId="6BA9A255" w:rsidR="00887BCF" w:rsidRPr="00584110" w:rsidRDefault="005545D7" w:rsidP="00584110">
      <w:pPr>
        <w:pStyle w:val="Odstavecseseznamem"/>
        <w:numPr>
          <w:ilvl w:val="0"/>
          <w:numId w:val="15"/>
        </w:numPr>
        <w:tabs>
          <w:tab w:val="left" w:pos="567"/>
        </w:tabs>
        <w:spacing w:after="120" w:line="276" w:lineRule="auto"/>
        <w:ind w:left="567" w:hanging="567"/>
        <w:contextualSpacing w:val="0"/>
        <w:rPr>
          <w:rFonts w:ascii="Arial" w:hAnsi="Arial" w:cs="Arial"/>
          <w:sz w:val="22"/>
          <w:szCs w:val="22"/>
        </w:rPr>
      </w:pPr>
      <w:r w:rsidRPr="00584110">
        <w:rPr>
          <w:rFonts w:ascii="Arial" w:hAnsi="Arial" w:cs="Arial"/>
          <w:sz w:val="22"/>
          <w:szCs w:val="22"/>
        </w:rPr>
        <w:t>Doba nočního klidu</w:t>
      </w:r>
      <w:r w:rsidR="00107BCE" w:rsidRPr="00584110">
        <w:rPr>
          <w:rFonts w:ascii="Arial" w:hAnsi="Arial" w:cs="Arial"/>
          <w:sz w:val="22"/>
          <w:szCs w:val="22"/>
        </w:rPr>
        <w:t xml:space="preserve"> </w:t>
      </w:r>
      <w:r w:rsidR="00987A7F" w:rsidRPr="00584110">
        <w:rPr>
          <w:rFonts w:ascii="Arial" w:hAnsi="Arial" w:cs="Arial"/>
          <w:sz w:val="22"/>
          <w:szCs w:val="22"/>
        </w:rPr>
        <w:t>nemusí být dodrž</w:t>
      </w:r>
      <w:r w:rsidR="00887BCF" w:rsidRPr="00584110">
        <w:rPr>
          <w:rFonts w:ascii="Arial" w:hAnsi="Arial" w:cs="Arial"/>
          <w:sz w:val="22"/>
          <w:szCs w:val="22"/>
        </w:rPr>
        <w:t>ována</w:t>
      </w:r>
      <w:r w:rsidR="00987A7F" w:rsidRPr="00584110">
        <w:rPr>
          <w:rFonts w:ascii="Arial" w:hAnsi="Arial" w:cs="Arial"/>
          <w:sz w:val="22"/>
          <w:szCs w:val="22"/>
        </w:rPr>
        <w:t>:</w:t>
      </w:r>
    </w:p>
    <w:p w14:paraId="1CBF897C" w14:textId="77777777" w:rsidR="002F05F5" w:rsidRDefault="005545D7" w:rsidP="00584110">
      <w:pPr>
        <w:pStyle w:val="Odstavecseseznamem"/>
        <w:numPr>
          <w:ilvl w:val="0"/>
          <w:numId w:val="13"/>
        </w:numPr>
        <w:tabs>
          <w:tab w:val="left" w:pos="284"/>
        </w:tabs>
        <w:spacing w:after="120" w:line="276" w:lineRule="auto"/>
        <w:contextualSpacing w:val="0"/>
        <w:jc w:val="both"/>
        <w:rPr>
          <w:rFonts w:ascii="Arial" w:hAnsi="Arial" w:cs="Arial"/>
          <w:sz w:val="22"/>
          <w:szCs w:val="22"/>
        </w:rPr>
      </w:pPr>
      <w:r w:rsidRPr="002F05F5">
        <w:rPr>
          <w:rFonts w:ascii="Arial" w:hAnsi="Arial" w:cs="Arial"/>
          <w:sz w:val="22"/>
          <w:szCs w:val="22"/>
        </w:rPr>
        <w:t xml:space="preserve">v noci z 31. prosince na 1. </w:t>
      </w:r>
      <w:r w:rsidR="00887BCF" w:rsidRPr="002F05F5">
        <w:rPr>
          <w:rFonts w:ascii="Arial" w:hAnsi="Arial" w:cs="Arial"/>
          <w:sz w:val="22"/>
          <w:szCs w:val="22"/>
        </w:rPr>
        <w:t>l</w:t>
      </w:r>
      <w:r w:rsidRPr="002F05F5">
        <w:rPr>
          <w:rFonts w:ascii="Arial" w:hAnsi="Arial" w:cs="Arial"/>
          <w:sz w:val="22"/>
          <w:szCs w:val="22"/>
        </w:rPr>
        <w:t>edna</w:t>
      </w:r>
      <w:r w:rsidR="00887BCF" w:rsidRPr="002F05F5">
        <w:rPr>
          <w:rFonts w:ascii="Arial" w:hAnsi="Arial" w:cs="Arial"/>
          <w:sz w:val="22"/>
          <w:szCs w:val="22"/>
        </w:rPr>
        <w:t xml:space="preserve"> z důvodu </w:t>
      </w:r>
      <w:r w:rsidR="00F21B18" w:rsidRPr="002F05F5">
        <w:rPr>
          <w:rFonts w:ascii="Arial" w:hAnsi="Arial" w:cs="Arial"/>
          <w:sz w:val="22"/>
          <w:szCs w:val="22"/>
        </w:rPr>
        <w:t>konání oslav příchodu nového roku</w:t>
      </w:r>
      <w:r w:rsidR="002F05F5" w:rsidRPr="002F05F5">
        <w:rPr>
          <w:rFonts w:ascii="Arial" w:hAnsi="Arial" w:cs="Arial"/>
          <w:sz w:val="22"/>
          <w:szCs w:val="22"/>
        </w:rPr>
        <w:t>,</w:t>
      </w:r>
    </w:p>
    <w:p w14:paraId="6646A88B" w14:textId="1F022474" w:rsidR="005545D7" w:rsidRPr="00584110" w:rsidRDefault="005545D7" w:rsidP="0009705A">
      <w:pPr>
        <w:pStyle w:val="Odstavecseseznamem"/>
        <w:numPr>
          <w:ilvl w:val="0"/>
          <w:numId w:val="15"/>
        </w:numPr>
        <w:tabs>
          <w:tab w:val="left" w:pos="709"/>
        </w:tabs>
        <w:spacing w:after="120" w:line="276" w:lineRule="auto"/>
        <w:ind w:left="567" w:hanging="567"/>
        <w:contextualSpacing w:val="0"/>
        <w:jc w:val="both"/>
        <w:rPr>
          <w:rFonts w:ascii="Arial" w:hAnsi="Arial" w:cs="Arial"/>
          <w:sz w:val="22"/>
          <w:szCs w:val="22"/>
        </w:rPr>
      </w:pPr>
      <w:r w:rsidRPr="00584110">
        <w:rPr>
          <w:rFonts w:ascii="Arial" w:hAnsi="Arial" w:cs="Arial"/>
          <w:sz w:val="22"/>
          <w:szCs w:val="22"/>
        </w:rPr>
        <w:t xml:space="preserve">Doba nočního klidu se vymezuje </w:t>
      </w:r>
      <w:r w:rsidRPr="00EA3AE4">
        <w:rPr>
          <w:rFonts w:ascii="Arial" w:hAnsi="Arial" w:cs="Arial"/>
          <w:b/>
          <w:bCs/>
          <w:sz w:val="22"/>
          <w:szCs w:val="22"/>
        </w:rPr>
        <w:t xml:space="preserve">od </w:t>
      </w:r>
      <w:r w:rsidR="00EA3AE4" w:rsidRPr="00EA3AE4">
        <w:rPr>
          <w:rFonts w:ascii="Arial" w:hAnsi="Arial" w:cs="Arial"/>
          <w:b/>
          <w:bCs/>
          <w:sz w:val="22"/>
          <w:szCs w:val="22"/>
        </w:rPr>
        <w:t>03:00</w:t>
      </w:r>
      <w:r w:rsidRPr="00EA3AE4">
        <w:rPr>
          <w:rFonts w:ascii="Arial" w:hAnsi="Arial" w:cs="Arial"/>
          <w:b/>
          <w:bCs/>
          <w:sz w:val="22"/>
          <w:szCs w:val="22"/>
        </w:rPr>
        <w:t xml:space="preserve"> do </w:t>
      </w:r>
      <w:r w:rsidR="00EA3AE4" w:rsidRPr="00EA3AE4">
        <w:rPr>
          <w:rFonts w:ascii="Arial" w:hAnsi="Arial" w:cs="Arial"/>
          <w:b/>
          <w:bCs/>
          <w:sz w:val="22"/>
          <w:szCs w:val="22"/>
        </w:rPr>
        <w:t xml:space="preserve">06:00 </w:t>
      </w:r>
      <w:r w:rsidRPr="00EA3AE4">
        <w:rPr>
          <w:rFonts w:ascii="Arial" w:hAnsi="Arial" w:cs="Arial"/>
          <w:b/>
          <w:bCs/>
          <w:sz w:val="22"/>
          <w:szCs w:val="22"/>
        </w:rPr>
        <w:t>hodin</w:t>
      </w:r>
      <w:r w:rsidRPr="00584110">
        <w:rPr>
          <w:rFonts w:ascii="Arial" w:hAnsi="Arial" w:cs="Arial"/>
          <w:sz w:val="22"/>
          <w:szCs w:val="22"/>
        </w:rPr>
        <w:t>, a to v následujících případech:</w:t>
      </w:r>
    </w:p>
    <w:p w14:paraId="0BC3B777" w14:textId="06B360A9"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w:t>
      </w:r>
      <w:r w:rsidR="002E6AB9">
        <w:rPr>
          <w:rFonts w:ascii="Arial" w:hAnsi="Arial" w:cs="Arial"/>
          <w:sz w:val="22"/>
          <w:szCs w:val="22"/>
        </w:rPr>
        <w:t>e soboty</w:t>
      </w:r>
      <w:r>
        <w:rPr>
          <w:rFonts w:ascii="Arial" w:hAnsi="Arial" w:cs="Arial"/>
          <w:sz w:val="22"/>
          <w:szCs w:val="22"/>
        </w:rPr>
        <w:t xml:space="preserve"> 2</w:t>
      </w:r>
      <w:r w:rsidR="002E6AB9">
        <w:rPr>
          <w:rFonts w:ascii="Arial" w:hAnsi="Arial" w:cs="Arial"/>
          <w:sz w:val="22"/>
          <w:szCs w:val="22"/>
        </w:rPr>
        <w:t>4</w:t>
      </w:r>
      <w:r>
        <w:rPr>
          <w:rFonts w:ascii="Arial" w:hAnsi="Arial" w:cs="Arial"/>
          <w:sz w:val="22"/>
          <w:szCs w:val="22"/>
        </w:rPr>
        <w:t>.5.2025 na neděli 2</w:t>
      </w:r>
      <w:r w:rsidR="0026598E">
        <w:rPr>
          <w:rFonts w:ascii="Arial" w:hAnsi="Arial" w:cs="Arial"/>
          <w:sz w:val="22"/>
          <w:szCs w:val="22"/>
        </w:rPr>
        <w:t>5</w:t>
      </w:r>
      <w:r>
        <w:rPr>
          <w:rFonts w:ascii="Arial" w:hAnsi="Arial" w:cs="Arial"/>
          <w:sz w:val="22"/>
          <w:szCs w:val="22"/>
        </w:rPr>
        <w:t>.5.2025 z důvodu konání okrskové hasičské soutěže v </w:t>
      </w:r>
      <w:proofErr w:type="spellStart"/>
      <w:r>
        <w:rPr>
          <w:rFonts w:ascii="Arial" w:hAnsi="Arial" w:cs="Arial"/>
          <w:sz w:val="22"/>
          <w:szCs w:val="22"/>
        </w:rPr>
        <w:t>Božejovicích</w:t>
      </w:r>
      <w:proofErr w:type="spellEnd"/>
      <w:r>
        <w:rPr>
          <w:rFonts w:ascii="Arial" w:hAnsi="Arial" w:cs="Arial"/>
          <w:sz w:val="22"/>
          <w:szCs w:val="22"/>
        </w:rPr>
        <w:t xml:space="preserve"> na fotbalovém hřišti</w:t>
      </w:r>
      <w:r w:rsidR="00893C59">
        <w:rPr>
          <w:rFonts w:ascii="Arial" w:hAnsi="Arial" w:cs="Arial"/>
          <w:sz w:val="22"/>
          <w:szCs w:val="22"/>
        </w:rPr>
        <w:t xml:space="preserve"> v </w:t>
      </w:r>
      <w:proofErr w:type="spellStart"/>
      <w:r>
        <w:rPr>
          <w:rFonts w:ascii="Arial" w:hAnsi="Arial" w:cs="Arial"/>
          <w:sz w:val="22"/>
          <w:szCs w:val="22"/>
        </w:rPr>
        <w:t>Božejovic</w:t>
      </w:r>
      <w:r w:rsidR="00893C59">
        <w:rPr>
          <w:rFonts w:ascii="Arial" w:hAnsi="Arial" w:cs="Arial"/>
          <w:sz w:val="22"/>
          <w:szCs w:val="22"/>
        </w:rPr>
        <w:t>ích</w:t>
      </w:r>
      <w:proofErr w:type="spellEnd"/>
      <w:r>
        <w:rPr>
          <w:rFonts w:ascii="Arial" w:hAnsi="Arial" w:cs="Arial"/>
          <w:sz w:val="22"/>
          <w:szCs w:val="22"/>
        </w:rPr>
        <w:t xml:space="preserve"> a u KD Božejovice,</w:t>
      </w:r>
    </w:p>
    <w:p w14:paraId="585010C9" w14:textId="38794CF0"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lastRenderedPageBreak/>
        <w:t xml:space="preserve">v noci ze soboty 21.6.2025 na neděli 22.6.2025 z důvodu konání tradiční akce Vinaři v </w:t>
      </w:r>
      <w:proofErr w:type="spellStart"/>
      <w:r>
        <w:rPr>
          <w:rFonts w:ascii="Arial" w:hAnsi="Arial" w:cs="Arial"/>
          <w:sz w:val="22"/>
          <w:szCs w:val="22"/>
        </w:rPr>
        <w:t>Padařově</w:t>
      </w:r>
      <w:proofErr w:type="spellEnd"/>
      <w:r>
        <w:rPr>
          <w:rFonts w:ascii="Arial" w:hAnsi="Arial" w:cs="Arial"/>
          <w:sz w:val="22"/>
          <w:szCs w:val="22"/>
        </w:rPr>
        <w:t xml:space="preserve"> v </w:t>
      </w:r>
      <w:proofErr w:type="spellStart"/>
      <w:r>
        <w:rPr>
          <w:rFonts w:ascii="Arial" w:hAnsi="Arial" w:cs="Arial"/>
          <w:sz w:val="22"/>
          <w:szCs w:val="22"/>
        </w:rPr>
        <w:t>Padařově</w:t>
      </w:r>
      <w:proofErr w:type="spellEnd"/>
      <w:r>
        <w:rPr>
          <w:rFonts w:ascii="Arial" w:hAnsi="Arial" w:cs="Arial"/>
          <w:sz w:val="22"/>
          <w:szCs w:val="22"/>
        </w:rPr>
        <w:t xml:space="preserve"> u hospody,</w:t>
      </w:r>
    </w:p>
    <w:p w14:paraId="462FF0CE" w14:textId="17432328"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 xml:space="preserve">v noci ze soboty </w:t>
      </w:r>
      <w:r w:rsidR="00DC1EC0">
        <w:rPr>
          <w:rFonts w:ascii="Arial" w:hAnsi="Arial" w:cs="Arial"/>
          <w:sz w:val="22"/>
          <w:szCs w:val="22"/>
        </w:rPr>
        <w:t>12.</w:t>
      </w:r>
      <w:r>
        <w:rPr>
          <w:rFonts w:ascii="Arial" w:hAnsi="Arial" w:cs="Arial"/>
          <w:sz w:val="22"/>
          <w:szCs w:val="22"/>
        </w:rPr>
        <w:t xml:space="preserve">7.2025 na neděli </w:t>
      </w:r>
      <w:r w:rsidR="00DC1EC0">
        <w:rPr>
          <w:rFonts w:ascii="Arial" w:hAnsi="Arial" w:cs="Arial"/>
          <w:sz w:val="22"/>
          <w:szCs w:val="22"/>
        </w:rPr>
        <w:t>13</w:t>
      </w:r>
      <w:r>
        <w:rPr>
          <w:rFonts w:ascii="Arial" w:hAnsi="Arial" w:cs="Arial"/>
          <w:sz w:val="22"/>
          <w:szCs w:val="22"/>
        </w:rPr>
        <w:t xml:space="preserve">.7.2025 z důvodu konání </w:t>
      </w:r>
      <w:r w:rsidR="00DC1EC0">
        <w:rPr>
          <w:rFonts w:ascii="Arial" w:hAnsi="Arial" w:cs="Arial"/>
          <w:sz w:val="22"/>
          <w:szCs w:val="22"/>
        </w:rPr>
        <w:t>Benešovské hasičské ligy</w:t>
      </w:r>
      <w:r>
        <w:rPr>
          <w:rFonts w:ascii="Arial" w:hAnsi="Arial" w:cs="Arial"/>
          <w:sz w:val="22"/>
          <w:szCs w:val="22"/>
        </w:rPr>
        <w:t xml:space="preserve"> v Makově na fotbalovém hřišti</w:t>
      </w:r>
      <w:r w:rsidR="00DC1EC0">
        <w:rPr>
          <w:rFonts w:ascii="Arial" w:hAnsi="Arial" w:cs="Arial"/>
          <w:sz w:val="22"/>
          <w:szCs w:val="22"/>
        </w:rPr>
        <w:t xml:space="preserve"> v Makově</w:t>
      </w:r>
      <w:r>
        <w:rPr>
          <w:rFonts w:ascii="Arial" w:hAnsi="Arial" w:cs="Arial"/>
          <w:sz w:val="22"/>
          <w:szCs w:val="22"/>
        </w:rPr>
        <w:t>,</w:t>
      </w:r>
    </w:p>
    <w:p w14:paraId="764DE28D" w14:textId="58FA71BB"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 xml:space="preserve">v noci ze soboty 19.7.2025 na neděli 20.7.2025 z důvodu konání tradičního </w:t>
      </w:r>
      <w:proofErr w:type="gramStart"/>
      <w:r>
        <w:rPr>
          <w:rFonts w:ascii="Arial" w:hAnsi="Arial" w:cs="Arial"/>
          <w:sz w:val="22"/>
          <w:szCs w:val="22"/>
        </w:rPr>
        <w:t>pouťové  posezení</w:t>
      </w:r>
      <w:proofErr w:type="gramEnd"/>
      <w:r>
        <w:rPr>
          <w:rFonts w:ascii="Arial" w:hAnsi="Arial" w:cs="Arial"/>
          <w:sz w:val="22"/>
          <w:szCs w:val="22"/>
        </w:rPr>
        <w:t xml:space="preserve"> v Makově na fotbalovém hřišti</w:t>
      </w:r>
      <w:r w:rsidR="00DC1EC0">
        <w:rPr>
          <w:rFonts w:ascii="Arial" w:hAnsi="Arial" w:cs="Arial"/>
          <w:sz w:val="22"/>
          <w:szCs w:val="22"/>
        </w:rPr>
        <w:t xml:space="preserve"> v Makově</w:t>
      </w:r>
      <w:r>
        <w:rPr>
          <w:rFonts w:ascii="Arial" w:hAnsi="Arial" w:cs="Arial"/>
          <w:sz w:val="22"/>
          <w:szCs w:val="22"/>
        </w:rPr>
        <w:t>,</w:t>
      </w:r>
    </w:p>
    <w:p w14:paraId="60788485" w14:textId="20A007A7" w:rsidR="004577A0" w:rsidRDefault="004577A0"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w:t>
      </w:r>
      <w:r w:rsidR="004F4944">
        <w:rPr>
          <w:rFonts w:ascii="Arial" w:hAnsi="Arial" w:cs="Arial"/>
          <w:sz w:val="22"/>
          <w:szCs w:val="22"/>
        </w:rPr>
        <w:t xml:space="preserve"> </w:t>
      </w:r>
      <w:r w:rsidR="00DC1EC0">
        <w:rPr>
          <w:rFonts w:ascii="Arial" w:hAnsi="Arial" w:cs="Arial"/>
          <w:sz w:val="22"/>
          <w:szCs w:val="22"/>
        </w:rPr>
        <w:t>26.7</w:t>
      </w:r>
      <w:r w:rsidR="004F4944">
        <w:rPr>
          <w:rFonts w:ascii="Arial" w:hAnsi="Arial" w:cs="Arial"/>
          <w:sz w:val="22"/>
          <w:szCs w:val="22"/>
        </w:rPr>
        <w:t>.2025</w:t>
      </w:r>
      <w:r>
        <w:rPr>
          <w:rFonts w:ascii="Arial" w:hAnsi="Arial" w:cs="Arial"/>
          <w:sz w:val="22"/>
          <w:szCs w:val="22"/>
        </w:rPr>
        <w:t xml:space="preserve"> na neděli</w:t>
      </w:r>
      <w:r w:rsidR="004F4944">
        <w:rPr>
          <w:rFonts w:ascii="Arial" w:hAnsi="Arial" w:cs="Arial"/>
          <w:sz w:val="22"/>
          <w:szCs w:val="22"/>
        </w:rPr>
        <w:t xml:space="preserve"> 2</w:t>
      </w:r>
      <w:r w:rsidR="00DC1EC0">
        <w:rPr>
          <w:rFonts w:ascii="Arial" w:hAnsi="Arial" w:cs="Arial"/>
          <w:sz w:val="22"/>
          <w:szCs w:val="22"/>
        </w:rPr>
        <w:t>7</w:t>
      </w:r>
      <w:r w:rsidR="004F4944">
        <w:rPr>
          <w:rFonts w:ascii="Arial" w:hAnsi="Arial" w:cs="Arial"/>
          <w:sz w:val="22"/>
          <w:szCs w:val="22"/>
        </w:rPr>
        <w:t>.7.2025</w:t>
      </w:r>
      <w:r>
        <w:rPr>
          <w:rFonts w:ascii="Arial" w:hAnsi="Arial" w:cs="Arial"/>
          <w:sz w:val="22"/>
          <w:szCs w:val="22"/>
        </w:rPr>
        <w:t xml:space="preserve"> z důvodu konání </w:t>
      </w:r>
      <w:r w:rsidR="00DC1EC0">
        <w:rPr>
          <w:rFonts w:ascii="Arial" w:hAnsi="Arial" w:cs="Arial"/>
          <w:sz w:val="22"/>
          <w:szCs w:val="22"/>
        </w:rPr>
        <w:t>oslav „100. let fotbalu v Jistebnici“</w:t>
      </w:r>
      <w:r w:rsidR="004F4944">
        <w:rPr>
          <w:rFonts w:ascii="Arial" w:hAnsi="Arial" w:cs="Arial"/>
          <w:sz w:val="22"/>
          <w:szCs w:val="22"/>
        </w:rPr>
        <w:t xml:space="preserve"> v </w:t>
      </w:r>
      <w:r w:rsidR="00DC1EC0">
        <w:rPr>
          <w:rFonts w:ascii="Arial" w:hAnsi="Arial" w:cs="Arial"/>
          <w:sz w:val="22"/>
          <w:szCs w:val="22"/>
        </w:rPr>
        <w:t>Jistebnici</w:t>
      </w:r>
      <w:r w:rsidR="004F4944">
        <w:rPr>
          <w:rFonts w:ascii="Arial" w:hAnsi="Arial" w:cs="Arial"/>
          <w:sz w:val="22"/>
          <w:szCs w:val="22"/>
        </w:rPr>
        <w:t xml:space="preserve"> na fotbalovém hřišti</w:t>
      </w:r>
      <w:r>
        <w:rPr>
          <w:rFonts w:ascii="Arial" w:hAnsi="Arial" w:cs="Arial"/>
          <w:sz w:val="22"/>
          <w:szCs w:val="22"/>
        </w:rPr>
        <w:t>,</w:t>
      </w:r>
    </w:p>
    <w:p w14:paraId="1AB0EAF8" w14:textId="641D0E06" w:rsidR="00893C59" w:rsidRDefault="00893C59" w:rsidP="00893C59">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 9.8.2025 na neděli 10.8.2025 z důvodu konání soutěže Táborské hasičské ligy v </w:t>
      </w:r>
      <w:proofErr w:type="spellStart"/>
      <w:r>
        <w:rPr>
          <w:rFonts w:ascii="Arial" w:hAnsi="Arial" w:cs="Arial"/>
          <w:sz w:val="22"/>
          <w:szCs w:val="22"/>
        </w:rPr>
        <w:t>Božejovicích</w:t>
      </w:r>
      <w:proofErr w:type="spellEnd"/>
      <w:r>
        <w:rPr>
          <w:rFonts w:ascii="Arial" w:hAnsi="Arial" w:cs="Arial"/>
          <w:sz w:val="22"/>
          <w:szCs w:val="22"/>
        </w:rPr>
        <w:t xml:space="preserve"> na fotbalovém hřišti v </w:t>
      </w:r>
      <w:proofErr w:type="spellStart"/>
      <w:r>
        <w:rPr>
          <w:rFonts w:ascii="Arial" w:hAnsi="Arial" w:cs="Arial"/>
          <w:sz w:val="22"/>
          <w:szCs w:val="22"/>
        </w:rPr>
        <w:t>Božejovicích</w:t>
      </w:r>
      <w:proofErr w:type="spellEnd"/>
      <w:r>
        <w:rPr>
          <w:rFonts w:ascii="Arial" w:hAnsi="Arial" w:cs="Arial"/>
          <w:sz w:val="22"/>
          <w:szCs w:val="22"/>
        </w:rPr>
        <w:t>,</w:t>
      </w:r>
    </w:p>
    <w:p w14:paraId="26F475C9" w14:textId="17B22E5A" w:rsidR="002E6AB9" w:rsidRDefault="00893C59" w:rsidP="002E6AB9">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 9.8.2025 na neděli 10.8.2025 z důvodu konání GS MTB maraton Jistebnice v Jistebnici v městských sadech v Jistebnici,</w:t>
      </w:r>
    </w:p>
    <w:p w14:paraId="493DCC7E" w14:textId="6B1D8743" w:rsidR="002E6AB9" w:rsidRDefault="002E6AB9" w:rsidP="002E6AB9">
      <w:pPr>
        <w:pStyle w:val="Odstavecseseznamem"/>
        <w:numPr>
          <w:ilvl w:val="0"/>
          <w:numId w:val="15"/>
        </w:numPr>
        <w:tabs>
          <w:tab w:val="left" w:pos="709"/>
        </w:tabs>
        <w:spacing w:after="120" w:line="276" w:lineRule="auto"/>
        <w:ind w:left="567" w:hanging="567"/>
        <w:jc w:val="both"/>
        <w:rPr>
          <w:rFonts w:ascii="Arial" w:hAnsi="Arial" w:cs="Arial"/>
          <w:sz w:val="22"/>
          <w:szCs w:val="22"/>
        </w:rPr>
      </w:pPr>
      <w:r w:rsidRPr="002E6AB9">
        <w:rPr>
          <w:rFonts w:ascii="Arial" w:hAnsi="Arial" w:cs="Arial"/>
          <w:sz w:val="22"/>
          <w:szCs w:val="22"/>
        </w:rPr>
        <w:t xml:space="preserve">Doba nočního klidu se vymezuje </w:t>
      </w:r>
      <w:r w:rsidRPr="002E6AB9">
        <w:rPr>
          <w:rFonts w:ascii="Arial" w:hAnsi="Arial" w:cs="Arial"/>
          <w:b/>
          <w:bCs/>
          <w:sz w:val="22"/>
          <w:szCs w:val="22"/>
        </w:rPr>
        <w:t>od 0</w:t>
      </w:r>
      <w:r>
        <w:rPr>
          <w:rFonts w:ascii="Arial" w:hAnsi="Arial" w:cs="Arial"/>
          <w:b/>
          <w:bCs/>
          <w:sz w:val="22"/>
          <w:szCs w:val="22"/>
        </w:rPr>
        <w:t>0</w:t>
      </w:r>
      <w:r w:rsidRPr="002E6AB9">
        <w:rPr>
          <w:rFonts w:ascii="Arial" w:hAnsi="Arial" w:cs="Arial"/>
          <w:b/>
          <w:bCs/>
          <w:sz w:val="22"/>
          <w:szCs w:val="22"/>
        </w:rPr>
        <w:t>:00 do 06:00 hodin</w:t>
      </w:r>
      <w:r w:rsidRPr="002E6AB9">
        <w:rPr>
          <w:rFonts w:ascii="Arial" w:hAnsi="Arial" w:cs="Arial"/>
          <w:sz w:val="22"/>
          <w:szCs w:val="22"/>
        </w:rPr>
        <w:t>, a to v následujících případech:</w:t>
      </w:r>
    </w:p>
    <w:p w14:paraId="5B29CAF9" w14:textId="6F0F8010" w:rsidR="002E6AB9" w:rsidRDefault="002E6AB9" w:rsidP="002E6AB9">
      <w:pPr>
        <w:pStyle w:val="Odstavecseseznamem"/>
        <w:numPr>
          <w:ilvl w:val="1"/>
          <w:numId w:val="15"/>
        </w:numPr>
        <w:tabs>
          <w:tab w:val="left" w:pos="709"/>
        </w:tabs>
        <w:spacing w:after="120" w:line="276" w:lineRule="auto"/>
        <w:jc w:val="both"/>
        <w:rPr>
          <w:rFonts w:ascii="Arial" w:hAnsi="Arial" w:cs="Arial"/>
          <w:sz w:val="22"/>
          <w:szCs w:val="22"/>
        </w:rPr>
      </w:pPr>
      <w:r>
        <w:rPr>
          <w:rFonts w:ascii="Arial" w:hAnsi="Arial" w:cs="Arial"/>
          <w:sz w:val="22"/>
          <w:szCs w:val="22"/>
        </w:rPr>
        <w:t xml:space="preserve">v noci z úterý 20.5.2025 na středu 21.5.2025 z důvodu konání Otvírání hajzlíků –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Varlatans</w:t>
      </w:r>
      <w:proofErr w:type="spellEnd"/>
      <w:r>
        <w:rPr>
          <w:rFonts w:ascii="Arial" w:hAnsi="Arial" w:cs="Arial"/>
          <w:sz w:val="22"/>
          <w:szCs w:val="22"/>
        </w:rPr>
        <w:t xml:space="preserve">, </w:t>
      </w:r>
      <w:proofErr w:type="spellStart"/>
      <w:r>
        <w:rPr>
          <w:rFonts w:ascii="Arial" w:hAnsi="Arial" w:cs="Arial"/>
          <w:sz w:val="22"/>
          <w:szCs w:val="22"/>
        </w:rPr>
        <w:t>Flying</w:t>
      </w:r>
      <w:proofErr w:type="spellEnd"/>
      <w:r>
        <w:rPr>
          <w:rFonts w:ascii="Arial" w:hAnsi="Arial" w:cs="Arial"/>
          <w:sz w:val="22"/>
          <w:szCs w:val="22"/>
        </w:rPr>
        <w:t xml:space="preserve"> </w:t>
      </w:r>
      <w:proofErr w:type="spellStart"/>
      <w:r>
        <w:rPr>
          <w:rFonts w:ascii="Arial" w:hAnsi="Arial" w:cs="Arial"/>
          <w:sz w:val="22"/>
          <w:szCs w:val="22"/>
        </w:rPr>
        <w:t>Parties</w:t>
      </w:r>
      <w:proofErr w:type="spellEnd"/>
      <w:r>
        <w:rPr>
          <w:rFonts w:ascii="Arial" w:hAnsi="Arial" w:cs="Arial"/>
          <w:sz w:val="22"/>
          <w:szCs w:val="22"/>
        </w:rPr>
        <w:t xml:space="preserve"> v Jistebnice ve Vildově mlý</w:t>
      </w:r>
      <w:r w:rsidR="002464F8">
        <w:rPr>
          <w:rFonts w:ascii="Arial" w:hAnsi="Arial" w:cs="Arial"/>
          <w:sz w:val="22"/>
          <w:szCs w:val="22"/>
        </w:rPr>
        <w:t>ně</w:t>
      </w:r>
    </w:p>
    <w:p w14:paraId="3E166563" w14:textId="2D3759AE" w:rsidR="002464F8" w:rsidRPr="002E6AB9" w:rsidRDefault="002464F8" w:rsidP="002464F8">
      <w:pPr>
        <w:pStyle w:val="Odstavecseseznamem"/>
        <w:numPr>
          <w:ilvl w:val="1"/>
          <w:numId w:val="15"/>
        </w:numPr>
        <w:tabs>
          <w:tab w:val="left" w:pos="709"/>
        </w:tabs>
        <w:spacing w:after="120" w:line="276" w:lineRule="auto"/>
        <w:jc w:val="both"/>
        <w:rPr>
          <w:rFonts w:ascii="Arial" w:hAnsi="Arial" w:cs="Arial"/>
          <w:sz w:val="22"/>
          <w:szCs w:val="22"/>
        </w:rPr>
      </w:pPr>
      <w:r>
        <w:rPr>
          <w:rFonts w:ascii="Arial" w:hAnsi="Arial" w:cs="Arial"/>
          <w:sz w:val="22"/>
          <w:szCs w:val="22"/>
        </w:rPr>
        <w:t>v noci z úterý 24.6.2025 na středu 25.6.2025 z důvodu konání koncertu Banda Slovakia v Jistebnice ve Vildově mlýně</w:t>
      </w:r>
    </w:p>
    <w:p w14:paraId="4401C3CD" w14:textId="77777777" w:rsidR="004577A0" w:rsidRPr="0062486B" w:rsidRDefault="004577A0" w:rsidP="00584110">
      <w:pPr>
        <w:spacing w:line="276" w:lineRule="auto"/>
        <w:rPr>
          <w:rFonts w:ascii="Arial" w:hAnsi="Arial" w:cs="Arial"/>
        </w:rPr>
      </w:pPr>
    </w:p>
    <w:p w14:paraId="718895EB" w14:textId="2ECB9C71" w:rsidR="002F05F5" w:rsidRDefault="002F05F5" w:rsidP="00584110">
      <w:pPr>
        <w:keepNext/>
        <w:spacing w:line="276" w:lineRule="auto"/>
        <w:jc w:val="center"/>
        <w:rPr>
          <w:rFonts w:ascii="Arial" w:hAnsi="Arial" w:cs="Arial"/>
          <w:b/>
        </w:rPr>
      </w:pPr>
      <w:r>
        <w:rPr>
          <w:rFonts w:ascii="Arial" w:hAnsi="Arial" w:cs="Arial"/>
          <w:b/>
        </w:rPr>
        <w:t xml:space="preserve">Čl. </w:t>
      </w:r>
      <w:r w:rsidR="00854963">
        <w:rPr>
          <w:rFonts w:ascii="Arial" w:hAnsi="Arial" w:cs="Arial"/>
          <w:b/>
        </w:rPr>
        <w:t>4</w:t>
      </w:r>
    </w:p>
    <w:p w14:paraId="1FEC579A" w14:textId="77777777" w:rsidR="002F05F5" w:rsidRDefault="002F05F5" w:rsidP="00584110">
      <w:pPr>
        <w:keepNext/>
        <w:spacing w:line="276" w:lineRule="auto"/>
        <w:jc w:val="center"/>
        <w:rPr>
          <w:rFonts w:ascii="Arial" w:hAnsi="Arial" w:cs="Arial"/>
          <w:i/>
          <w:color w:val="FF0000"/>
          <w:sz w:val="20"/>
          <w:szCs w:val="20"/>
        </w:rPr>
      </w:pPr>
      <w:r>
        <w:rPr>
          <w:rFonts w:ascii="Arial" w:hAnsi="Arial" w:cs="Arial"/>
          <w:b/>
        </w:rPr>
        <w:t>Účinnost</w:t>
      </w:r>
    </w:p>
    <w:p w14:paraId="6330320C" w14:textId="77777777" w:rsidR="002F05F5" w:rsidRPr="00B40A37" w:rsidRDefault="002F05F5" w:rsidP="00584110">
      <w:pPr>
        <w:spacing w:before="120" w:line="276" w:lineRule="auto"/>
        <w:jc w:val="both"/>
        <w:rPr>
          <w:rFonts w:ascii="Arial" w:hAnsi="Arial" w:cs="Arial"/>
          <w:sz w:val="22"/>
          <w:szCs w:val="22"/>
        </w:rPr>
      </w:pPr>
      <w:r w:rsidRPr="00C02150">
        <w:rPr>
          <w:rFonts w:ascii="Arial" w:hAnsi="Arial" w:cs="Arial"/>
          <w:sz w:val="22"/>
          <w:szCs w:val="22"/>
        </w:rPr>
        <w:t>Tato vyhláška nabývá účinnosti počátkem patnáctého dne následujícího po dni jejího vyhlášení.</w:t>
      </w:r>
    </w:p>
    <w:p w14:paraId="2B93E19B" w14:textId="0B6E46AA" w:rsidR="002D7132" w:rsidRDefault="002D7132" w:rsidP="00584110">
      <w:pPr>
        <w:spacing w:before="120" w:line="276" w:lineRule="auto"/>
        <w:ind w:firstLine="708"/>
        <w:jc w:val="both"/>
        <w:rPr>
          <w:rFonts w:ascii="Arial" w:hAnsi="Arial" w:cs="Arial"/>
          <w:sz w:val="22"/>
          <w:szCs w:val="22"/>
        </w:rPr>
      </w:pPr>
    </w:p>
    <w:p w14:paraId="612E994F" w14:textId="77777777" w:rsidR="00966B69" w:rsidRDefault="00966B69" w:rsidP="00584110">
      <w:pPr>
        <w:spacing w:before="120" w:line="276" w:lineRule="auto"/>
        <w:ind w:firstLine="708"/>
        <w:jc w:val="both"/>
        <w:rPr>
          <w:rFonts w:ascii="Arial" w:hAnsi="Arial" w:cs="Arial"/>
          <w:sz w:val="22"/>
          <w:szCs w:val="22"/>
        </w:rPr>
      </w:pPr>
    </w:p>
    <w:p w14:paraId="78D8AFE5" w14:textId="77777777" w:rsidR="00966B69" w:rsidRDefault="00966B69" w:rsidP="00584110">
      <w:pPr>
        <w:spacing w:before="120" w:line="276" w:lineRule="auto"/>
        <w:ind w:firstLine="708"/>
        <w:jc w:val="both"/>
        <w:rPr>
          <w:rFonts w:ascii="Arial" w:hAnsi="Arial" w:cs="Arial"/>
          <w:sz w:val="22"/>
          <w:szCs w:val="22"/>
        </w:rPr>
      </w:pPr>
    </w:p>
    <w:p w14:paraId="6F0298B6" w14:textId="77777777" w:rsidR="00966B69" w:rsidRDefault="00966B69" w:rsidP="00584110">
      <w:pPr>
        <w:spacing w:before="120" w:line="276" w:lineRule="auto"/>
        <w:ind w:firstLine="708"/>
        <w:jc w:val="both"/>
        <w:rPr>
          <w:rFonts w:ascii="Arial" w:hAnsi="Arial" w:cs="Arial"/>
          <w:sz w:val="22"/>
          <w:szCs w:val="22"/>
        </w:rPr>
      </w:pPr>
    </w:p>
    <w:p w14:paraId="1FAD693C" w14:textId="77777777" w:rsidR="00854963" w:rsidRDefault="00854963" w:rsidP="00584110">
      <w:pPr>
        <w:spacing w:before="120" w:line="276" w:lineRule="auto"/>
        <w:ind w:firstLine="708"/>
        <w:jc w:val="both"/>
        <w:rPr>
          <w:rFonts w:ascii="Arial" w:hAnsi="Arial" w:cs="Arial"/>
          <w:sz w:val="22"/>
          <w:szCs w:val="22"/>
        </w:rPr>
      </w:pPr>
    </w:p>
    <w:p w14:paraId="1090F7D1" w14:textId="77777777" w:rsidR="00854963" w:rsidRDefault="00854963" w:rsidP="00584110">
      <w:pPr>
        <w:spacing w:before="120" w:line="276" w:lineRule="auto"/>
        <w:ind w:firstLine="708"/>
        <w:jc w:val="both"/>
        <w:rPr>
          <w:rFonts w:ascii="Arial" w:hAnsi="Arial" w:cs="Arial"/>
          <w:sz w:val="22"/>
          <w:szCs w:val="22"/>
        </w:rPr>
      </w:pPr>
    </w:p>
    <w:p w14:paraId="6342B499" w14:textId="2ECAF6F2"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111741C1" w14:textId="77777777"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4442395E" w14:textId="5373E1D7" w:rsidR="002D7132" w:rsidRPr="000C2DC4" w:rsidRDefault="002D7132" w:rsidP="00584110">
      <w:pPr>
        <w:pStyle w:val="Zkladntext"/>
        <w:tabs>
          <w:tab w:val="left" w:pos="1080"/>
          <w:tab w:val="left" w:pos="6660"/>
        </w:tabs>
        <w:spacing w:after="0" w:line="276" w:lineRule="auto"/>
        <w:rPr>
          <w:rFonts w:ascii="Arial" w:hAnsi="Arial" w:cs="Arial"/>
          <w:sz w:val="22"/>
          <w:szCs w:val="22"/>
        </w:rPr>
      </w:pPr>
      <w:r w:rsidRPr="000C2DC4">
        <w:rPr>
          <w:rFonts w:ascii="Arial" w:hAnsi="Arial" w:cs="Arial"/>
          <w:sz w:val="22"/>
          <w:szCs w:val="22"/>
        </w:rPr>
        <w:tab/>
      </w:r>
      <w:r w:rsidR="00854963">
        <w:rPr>
          <w:rFonts w:ascii="Arial" w:hAnsi="Arial" w:cs="Arial"/>
          <w:sz w:val="22"/>
          <w:szCs w:val="22"/>
        </w:rPr>
        <w:t>Ing. Jiří Popelka v.r.</w:t>
      </w:r>
      <w:r w:rsidRPr="000C2DC4">
        <w:rPr>
          <w:rFonts w:ascii="Arial" w:hAnsi="Arial" w:cs="Arial"/>
          <w:sz w:val="22"/>
          <w:szCs w:val="22"/>
        </w:rPr>
        <w:t xml:space="preserve"> </w:t>
      </w:r>
      <w:r w:rsidRPr="000C2DC4">
        <w:rPr>
          <w:rFonts w:ascii="Arial" w:hAnsi="Arial" w:cs="Arial"/>
          <w:sz w:val="22"/>
          <w:szCs w:val="22"/>
        </w:rPr>
        <w:tab/>
      </w:r>
      <w:r w:rsidR="00854963">
        <w:rPr>
          <w:rFonts w:ascii="Arial" w:hAnsi="Arial" w:cs="Arial"/>
          <w:sz w:val="22"/>
          <w:szCs w:val="22"/>
        </w:rPr>
        <w:t>Mgr. Václav Mácha v.r.</w:t>
      </w:r>
    </w:p>
    <w:p w14:paraId="3B9FA417" w14:textId="77777777" w:rsidR="002D7132" w:rsidRDefault="002D7132" w:rsidP="00584110">
      <w:pPr>
        <w:pStyle w:val="Zkladntext"/>
        <w:tabs>
          <w:tab w:val="left" w:pos="1080"/>
          <w:tab w:val="left" w:pos="7020"/>
        </w:tabs>
        <w:spacing w:after="0" w:line="276"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starosta</w:t>
      </w:r>
    </w:p>
    <w:p w14:paraId="7666D122"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6171E9D4" w14:textId="77777777" w:rsidR="002D7132" w:rsidRPr="00E836B1" w:rsidRDefault="002D7132" w:rsidP="00584110">
      <w:pPr>
        <w:spacing w:before="120" w:line="276" w:lineRule="auto"/>
        <w:ind w:left="708" w:firstLine="1"/>
        <w:jc w:val="both"/>
        <w:rPr>
          <w:rFonts w:ascii="Arial" w:hAnsi="Arial" w:cs="Arial"/>
          <w:sz w:val="22"/>
          <w:szCs w:val="22"/>
        </w:rPr>
      </w:pPr>
    </w:p>
    <w:p w14:paraId="6A245A2E"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37C2C63E" w14:textId="77777777" w:rsidR="002D7132" w:rsidRPr="00EC097A" w:rsidRDefault="002D7132" w:rsidP="00584110">
      <w:pPr>
        <w:tabs>
          <w:tab w:val="left" w:pos="3780"/>
        </w:tabs>
        <w:spacing w:line="276" w:lineRule="auto"/>
        <w:ind w:left="567"/>
        <w:jc w:val="both"/>
        <w:rPr>
          <w:rFonts w:ascii="Arial" w:hAnsi="Arial" w:cs="Arial"/>
          <w:i/>
          <w:color w:val="ED7D31"/>
          <w:sz w:val="20"/>
          <w:szCs w:val="20"/>
        </w:rPr>
      </w:pPr>
    </w:p>
    <w:sectPr w:rsidR="002D7132" w:rsidRPr="00EC097A" w:rsidSect="002F05F5">
      <w:footerReference w:type="default" r:id="rId8"/>
      <w:pgSz w:w="11906" w:h="16838"/>
      <w:pgMar w:top="1418"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6089" w14:textId="77777777" w:rsidR="000E0BE4" w:rsidRDefault="000E0BE4">
      <w:r>
        <w:separator/>
      </w:r>
    </w:p>
  </w:endnote>
  <w:endnote w:type="continuationSeparator" w:id="0">
    <w:p w14:paraId="0844902E" w14:textId="77777777" w:rsidR="000E0BE4" w:rsidRDefault="000E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E283" w14:textId="77777777" w:rsidR="000E0BE4" w:rsidRDefault="000E0BE4">
      <w:r>
        <w:separator/>
      </w:r>
    </w:p>
  </w:footnote>
  <w:footnote w:type="continuationSeparator" w:id="0">
    <w:p w14:paraId="2E99A9C7" w14:textId="77777777" w:rsidR="000E0BE4" w:rsidRDefault="000E0BE4">
      <w:r>
        <w:continuationSeparator/>
      </w:r>
    </w:p>
  </w:footnote>
  <w:footnote w:id="1">
    <w:p w14:paraId="45EB96F5" w14:textId="5C7DECAB" w:rsidR="005545D7" w:rsidRPr="006B0B8B" w:rsidRDefault="00893C59" w:rsidP="005545D7">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5C379A7"/>
    <w:multiLevelType w:val="hybridMultilevel"/>
    <w:tmpl w:val="471A2230"/>
    <w:lvl w:ilvl="0" w:tplc="0F56CAFE">
      <w:start w:val="1"/>
      <w:numFmt w:val="decimal"/>
      <w:lvlText w:val="(%1)"/>
      <w:lvlJc w:val="left"/>
      <w:pPr>
        <w:ind w:left="360" w:hanging="360"/>
      </w:pPr>
      <w:rPr>
        <w:rFonts w:hint="default"/>
      </w:rPr>
    </w:lvl>
    <w:lvl w:ilvl="1" w:tplc="04050017">
      <w:start w:val="1"/>
      <w:numFmt w:val="lowerLetter"/>
      <w:lvlText w:val="%2)"/>
      <w:lvlJc w:val="left"/>
      <w:pPr>
        <w:ind w:left="927"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8258738">
    <w:abstractNumId w:val="7"/>
  </w:num>
  <w:num w:numId="2" w16cid:durableId="858811702">
    <w:abstractNumId w:val="15"/>
  </w:num>
  <w:num w:numId="3" w16cid:durableId="1971596583">
    <w:abstractNumId w:val="5"/>
  </w:num>
  <w:num w:numId="4" w16cid:durableId="333650080">
    <w:abstractNumId w:val="11"/>
  </w:num>
  <w:num w:numId="5" w16cid:durableId="778378374">
    <w:abstractNumId w:val="10"/>
  </w:num>
  <w:num w:numId="6" w16cid:durableId="1408378453">
    <w:abstractNumId w:val="13"/>
  </w:num>
  <w:num w:numId="7" w16cid:durableId="223372127">
    <w:abstractNumId w:val="8"/>
  </w:num>
  <w:num w:numId="8" w16cid:durableId="1159227397">
    <w:abstractNumId w:val="2"/>
  </w:num>
  <w:num w:numId="9" w16cid:durableId="1527210732">
    <w:abstractNumId w:val="12"/>
  </w:num>
  <w:num w:numId="10" w16cid:durableId="1466122265">
    <w:abstractNumId w:val="3"/>
  </w:num>
  <w:num w:numId="11" w16cid:durableId="1627539981">
    <w:abstractNumId w:val="4"/>
  </w:num>
  <w:num w:numId="12" w16cid:durableId="1330018128">
    <w:abstractNumId w:val="0"/>
  </w:num>
  <w:num w:numId="13" w16cid:durableId="1298027655">
    <w:abstractNumId w:val="1"/>
  </w:num>
  <w:num w:numId="14" w16cid:durableId="1832477940">
    <w:abstractNumId w:val="6"/>
  </w:num>
  <w:num w:numId="15" w16cid:durableId="1054814491">
    <w:abstractNumId w:val="14"/>
  </w:num>
  <w:num w:numId="16" w16cid:durableId="2026635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176C"/>
    <w:rsid w:val="00047D7A"/>
    <w:rsid w:val="000561EB"/>
    <w:rsid w:val="00056640"/>
    <w:rsid w:val="000745FA"/>
    <w:rsid w:val="00081132"/>
    <w:rsid w:val="0009705A"/>
    <w:rsid w:val="000A0CE6"/>
    <w:rsid w:val="000C0C56"/>
    <w:rsid w:val="000D3097"/>
    <w:rsid w:val="000E0BE4"/>
    <w:rsid w:val="000E47EE"/>
    <w:rsid w:val="000F0A44"/>
    <w:rsid w:val="00103938"/>
    <w:rsid w:val="00107BCE"/>
    <w:rsid w:val="001364FD"/>
    <w:rsid w:val="00166688"/>
    <w:rsid w:val="00167FA5"/>
    <w:rsid w:val="00170654"/>
    <w:rsid w:val="00191966"/>
    <w:rsid w:val="001A79E1"/>
    <w:rsid w:val="001B08AF"/>
    <w:rsid w:val="001D0B27"/>
    <w:rsid w:val="001D4728"/>
    <w:rsid w:val="001D5D37"/>
    <w:rsid w:val="00212C35"/>
    <w:rsid w:val="00213118"/>
    <w:rsid w:val="00224B0D"/>
    <w:rsid w:val="002332AE"/>
    <w:rsid w:val="002464F8"/>
    <w:rsid w:val="0024722A"/>
    <w:rsid w:val="002525E7"/>
    <w:rsid w:val="002560FF"/>
    <w:rsid w:val="0026181E"/>
    <w:rsid w:val="00264869"/>
    <w:rsid w:val="0026598E"/>
    <w:rsid w:val="002A2967"/>
    <w:rsid w:val="002B2531"/>
    <w:rsid w:val="002B2A53"/>
    <w:rsid w:val="002D539B"/>
    <w:rsid w:val="002D7132"/>
    <w:rsid w:val="002E1369"/>
    <w:rsid w:val="002E6AB9"/>
    <w:rsid w:val="002F05F5"/>
    <w:rsid w:val="00314D04"/>
    <w:rsid w:val="00314FDC"/>
    <w:rsid w:val="00343072"/>
    <w:rsid w:val="00347C80"/>
    <w:rsid w:val="003541F4"/>
    <w:rsid w:val="003608BE"/>
    <w:rsid w:val="00367B64"/>
    <w:rsid w:val="003759A2"/>
    <w:rsid w:val="00390B0D"/>
    <w:rsid w:val="00396228"/>
    <w:rsid w:val="003B12D9"/>
    <w:rsid w:val="003D13EC"/>
    <w:rsid w:val="004071B3"/>
    <w:rsid w:val="0040725E"/>
    <w:rsid w:val="004154AF"/>
    <w:rsid w:val="00446658"/>
    <w:rsid w:val="00447362"/>
    <w:rsid w:val="004577A0"/>
    <w:rsid w:val="00462AC7"/>
    <w:rsid w:val="00470C68"/>
    <w:rsid w:val="00477C4B"/>
    <w:rsid w:val="00480521"/>
    <w:rsid w:val="004809FA"/>
    <w:rsid w:val="00485025"/>
    <w:rsid w:val="00494E05"/>
    <w:rsid w:val="00495C0A"/>
    <w:rsid w:val="004A2CDB"/>
    <w:rsid w:val="004C44F6"/>
    <w:rsid w:val="004C610B"/>
    <w:rsid w:val="004D5FA2"/>
    <w:rsid w:val="004F4944"/>
    <w:rsid w:val="00513323"/>
    <w:rsid w:val="005229CD"/>
    <w:rsid w:val="00523385"/>
    <w:rsid w:val="00533F5B"/>
    <w:rsid w:val="005350D4"/>
    <w:rsid w:val="0054272A"/>
    <w:rsid w:val="005545D7"/>
    <w:rsid w:val="00557677"/>
    <w:rsid w:val="00557C94"/>
    <w:rsid w:val="00564241"/>
    <w:rsid w:val="00575630"/>
    <w:rsid w:val="00581E7B"/>
    <w:rsid w:val="00584110"/>
    <w:rsid w:val="00596EBC"/>
    <w:rsid w:val="005E614E"/>
    <w:rsid w:val="005F5D7B"/>
    <w:rsid w:val="005F7027"/>
    <w:rsid w:val="006026C5"/>
    <w:rsid w:val="00617A91"/>
    <w:rsid w:val="00617BDE"/>
    <w:rsid w:val="00627F35"/>
    <w:rsid w:val="00634994"/>
    <w:rsid w:val="00641107"/>
    <w:rsid w:val="0064245C"/>
    <w:rsid w:val="00642611"/>
    <w:rsid w:val="00662877"/>
    <w:rsid w:val="006647CE"/>
    <w:rsid w:val="00696A6B"/>
    <w:rsid w:val="006A0CCB"/>
    <w:rsid w:val="006A5547"/>
    <w:rsid w:val="006B0AAB"/>
    <w:rsid w:val="006C2361"/>
    <w:rsid w:val="006C5A03"/>
    <w:rsid w:val="006F76D2"/>
    <w:rsid w:val="00725357"/>
    <w:rsid w:val="00744A2D"/>
    <w:rsid w:val="00771BD5"/>
    <w:rsid w:val="00774AB8"/>
    <w:rsid w:val="00774C69"/>
    <w:rsid w:val="0079293A"/>
    <w:rsid w:val="007A537F"/>
    <w:rsid w:val="007B5155"/>
    <w:rsid w:val="007B6205"/>
    <w:rsid w:val="007B63AA"/>
    <w:rsid w:val="007D7BB7"/>
    <w:rsid w:val="007E1DB2"/>
    <w:rsid w:val="007E3C2E"/>
    <w:rsid w:val="007F5346"/>
    <w:rsid w:val="008126A8"/>
    <w:rsid w:val="0084248C"/>
    <w:rsid w:val="00843DC9"/>
    <w:rsid w:val="00854963"/>
    <w:rsid w:val="00857150"/>
    <w:rsid w:val="008573F5"/>
    <w:rsid w:val="00862799"/>
    <w:rsid w:val="008761D8"/>
    <w:rsid w:val="00876251"/>
    <w:rsid w:val="00887BCF"/>
    <w:rsid w:val="008928E7"/>
    <w:rsid w:val="00893C59"/>
    <w:rsid w:val="00893F09"/>
    <w:rsid w:val="008A2440"/>
    <w:rsid w:val="008B6683"/>
    <w:rsid w:val="008C4C41"/>
    <w:rsid w:val="008C7339"/>
    <w:rsid w:val="00900EE2"/>
    <w:rsid w:val="009204A9"/>
    <w:rsid w:val="00920658"/>
    <w:rsid w:val="00922828"/>
    <w:rsid w:val="009247EB"/>
    <w:rsid w:val="00927A2A"/>
    <w:rsid w:val="0094393B"/>
    <w:rsid w:val="00946852"/>
    <w:rsid w:val="0095368E"/>
    <w:rsid w:val="009662E7"/>
    <w:rsid w:val="00966B69"/>
    <w:rsid w:val="00980E64"/>
    <w:rsid w:val="00987A7F"/>
    <w:rsid w:val="009929BE"/>
    <w:rsid w:val="009A3B45"/>
    <w:rsid w:val="009B33F1"/>
    <w:rsid w:val="009D76B3"/>
    <w:rsid w:val="009E05B5"/>
    <w:rsid w:val="009F19E5"/>
    <w:rsid w:val="00A03AE8"/>
    <w:rsid w:val="00A11149"/>
    <w:rsid w:val="00A145B4"/>
    <w:rsid w:val="00A175A7"/>
    <w:rsid w:val="00A30821"/>
    <w:rsid w:val="00A460F7"/>
    <w:rsid w:val="00A54E0D"/>
    <w:rsid w:val="00A56B7C"/>
    <w:rsid w:val="00A6202F"/>
    <w:rsid w:val="00A62621"/>
    <w:rsid w:val="00A97662"/>
    <w:rsid w:val="00AA026D"/>
    <w:rsid w:val="00AC0896"/>
    <w:rsid w:val="00AC1E54"/>
    <w:rsid w:val="00AC7C18"/>
    <w:rsid w:val="00AF71F5"/>
    <w:rsid w:val="00B04E79"/>
    <w:rsid w:val="00B26438"/>
    <w:rsid w:val="00B414E5"/>
    <w:rsid w:val="00B738CF"/>
    <w:rsid w:val="00B75D8D"/>
    <w:rsid w:val="00BB6020"/>
    <w:rsid w:val="00BC62EF"/>
    <w:rsid w:val="00BD59F1"/>
    <w:rsid w:val="00C57C27"/>
    <w:rsid w:val="00C6410F"/>
    <w:rsid w:val="00C82D9F"/>
    <w:rsid w:val="00CB088B"/>
    <w:rsid w:val="00CB56D6"/>
    <w:rsid w:val="00D00FC1"/>
    <w:rsid w:val="00D06446"/>
    <w:rsid w:val="00D32BCB"/>
    <w:rsid w:val="00D3710E"/>
    <w:rsid w:val="00D41525"/>
    <w:rsid w:val="00D42007"/>
    <w:rsid w:val="00D55D71"/>
    <w:rsid w:val="00D5768F"/>
    <w:rsid w:val="00D61FE1"/>
    <w:rsid w:val="00D7654C"/>
    <w:rsid w:val="00D80A83"/>
    <w:rsid w:val="00D86FAD"/>
    <w:rsid w:val="00DA328A"/>
    <w:rsid w:val="00DA73D5"/>
    <w:rsid w:val="00DC1EC0"/>
    <w:rsid w:val="00DE4D85"/>
    <w:rsid w:val="00DF2532"/>
    <w:rsid w:val="00E15821"/>
    <w:rsid w:val="00E27608"/>
    <w:rsid w:val="00E31920"/>
    <w:rsid w:val="00E34AAF"/>
    <w:rsid w:val="00E432DB"/>
    <w:rsid w:val="00E63D8F"/>
    <w:rsid w:val="00E904EE"/>
    <w:rsid w:val="00EA3AE4"/>
    <w:rsid w:val="00EA650D"/>
    <w:rsid w:val="00EA6865"/>
    <w:rsid w:val="00EC4D93"/>
    <w:rsid w:val="00EE2A3B"/>
    <w:rsid w:val="00EE6B51"/>
    <w:rsid w:val="00F1644B"/>
    <w:rsid w:val="00F17B8B"/>
    <w:rsid w:val="00F21B18"/>
    <w:rsid w:val="00F228BB"/>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384</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Jiří Popelka</cp:lastModifiedBy>
  <cp:revision>7</cp:revision>
  <cp:lastPrinted>2007-03-05T10:30:00Z</cp:lastPrinted>
  <dcterms:created xsi:type="dcterms:W3CDTF">2025-04-14T06:22:00Z</dcterms:created>
  <dcterms:modified xsi:type="dcterms:W3CDTF">2025-05-07T06:24:00Z</dcterms:modified>
</cp:coreProperties>
</file>