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5E25" w:rsidRDefault="00325E25"/>
    <w:p w:rsidR="00551CAB" w:rsidRDefault="00551CAB" w:rsidP="00551CAB">
      <w:pPr>
        <w:spacing w:after="0"/>
      </w:pPr>
    </w:p>
    <w:p w:rsidR="00551CAB" w:rsidRDefault="00551CAB" w:rsidP="00551CAB">
      <w:pPr>
        <w:spacing w:after="0"/>
      </w:pPr>
    </w:p>
    <w:p w:rsidR="00551CAB" w:rsidRDefault="00551CAB" w:rsidP="00551CAB">
      <w:pPr>
        <w:spacing w:after="0"/>
      </w:pPr>
    </w:p>
    <w:p w:rsidR="00551CAB" w:rsidRDefault="00551CAB" w:rsidP="00551CAB">
      <w:pPr>
        <w:spacing w:after="0"/>
      </w:pPr>
    </w:p>
    <w:p w:rsidR="00551CAB" w:rsidRDefault="00551CAB" w:rsidP="00551CAB">
      <w:pPr>
        <w:spacing w:after="0"/>
      </w:pPr>
    </w:p>
    <w:p w:rsidR="00551CAB" w:rsidRDefault="00551CAB" w:rsidP="00551CAB">
      <w:pPr>
        <w:spacing w:after="0"/>
      </w:pPr>
    </w:p>
    <w:p w:rsidR="00551CAB" w:rsidRDefault="00551CAB" w:rsidP="00551CAB">
      <w:pPr>
        <w:spacing w:after="0"/>
      </w:pPr>
    </w:p>
    <w:p w:rsidR="00551CAB" w:rsidRDefault="00551CAB" w:rsidP="00551CAB">
      <w:pPr>
        <w:spacing w:after="0"/>
      </w:pPr>
    </w:p>
    <w:p w:rsidR="00551CAB" w:rsidRDefault="00551CAB" w:rsidP="00551CAB">
      <w:pPr>
        <w:spacing w:after="0"/>
      </w:pPr>
    </w:p>
    <w:p w:rsidR="00551CAB" w:rsidRDefault="00551CAB" w:rsidP="00551CAB">
      <w:pPr>
        <w:spacing w:after="0"/>
      </w:pPr>
    </w:p>
    <w:p w:rsidR="00551CAB" w:rsidRDefault="00551CAB" w:rsidP="00551CAB">
      <w:pPr>
        <w:spacing w:after="0"/>
      </w:pPr>
    </w:p>
    <w:p w:rsidR="00551CAB" w:rsidRDefault="00551CAB" w:rsidP="00551CAB">
      <w:pPr>
        <w:spacing w:after="0"/>
      </w:pPr>
    </w:p>
    <w:p w:rsidR="00551CAB" w:rsidRDefault="00551CAB" w:rsidP="00551CAB">
      <w:pPr>
        <w:spacing w:after="0"/>
      </w:pPr>
    </w:p>
    <w:p w:rsidR="00551CAB" w:rsidRDefault="00551CAB" w:rsidP="00551CAB">
      <w:pPr>
        <w:spacing w:after="0"/>
      </w:pPr>
    </w:p>
    <w:p w:rsidR="00551CAB" w:rsidRPr="00551CAB" w:rsidRDefault="00551CAB" w:rsidP="00551CAB">
      <w:pPr>
        <w:spacing w:after="0"/>
        <w:jc w:val="center"/>
        <w:rPr>
          <w:rFonts w:ascii="Arial" w:hAnsi="Arial" w:cs="Arial"/>
          <w:b/>
          <w:color w:val="FF0000"/>
          <w:sz w:val="40"/>
          <w:szCs w:val="40"/>
        </w:rPr>
      </w:pPr>
      <w:r w:rsidRPr="00551CAB">
        <w:rPr>
          <w:rFonts w:ascii="Arial" w:hAnsi="Arial" w:cs="Arial"/>
          <w:b/>
          <w:color w:val="FF0000"/>
          <w:sz w:val="40"/>
          <w:szCs w:val="40"/>
        </w:rPr>
        <w:t>Obecně závazná vyhláška města Rousínova</w:t>
      </w:r>
      <w:r w:rsidR="00D96F30">
        <w:rPr>
          <w:rFonts w:ascii="Arial" w:hAnsi="Arial" w:cs="Arial"/>
          <w:b/>
          <w:color w:val="FF0000"/>
          <w:sz w:val="40"/>
          <w:szCs w:val="40"/>
        </w:rPr>
        <w:t>,</w:t>
      </w:r>
    </w:p>
    <w:p w:rsidR="00551CAB" w:rsidRDefault="00A1615D" w:rsidP="00551CAB">
      <w:pPr>
        <w:overflowPunct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k</w:t>
      </w:r>
      <w:r w:rsidR="00D96F30">
        <w:rPr>
          <w:rFonts w:ascii="Arial" w:hAnsi="Arial" w:cs="Arial"/>
          <w:b/>
          <w:sz w:val="28"/>
          <w:szCs w:val="28"/>
        </w:rPr>
        <w:t>terá ruší OZV č. 2/2005</w:t>
      </w:r>
    </w:p>
    <w:p w:rsidR="00551CAB" w:rsidRPr="00551CAB" w:rsidRDefault="00551CAB" w:rsidP="00551CAB">
      <w:pPr>
        <w:spacing w:after="0"/>
        <w:rPr>
          <w:rFonts w:ascii="Arial" w:hAnsi="Arial" w:cs="Arial"/>
        </w:rPr>
      </w:pPr>
    </w:p>
    <w:p w:rsidR="00551CAB" w:rsidRDefault="00551CAB" w:rsidP="00551CAB">
      <w:pPr>
        <w:spacing w:after="0"/>
      </w:pPr>
    </w:p>
    <w:p w:rsidR="00551CAB" w:rsidRDefault="00551CAB" w:rsidP="00551CAB">
      <w:pPr>
        <w:spacing w:after="0"/>
      </w:pPr>
    </w:p>
    <w:p w:rsidR="00551CAB" w:rsidRDefault="00551CAB" w:rsidP="00551CAB">
      <w:pPr>
        <w:spacing w:after="0"/>
      </w:pPr>
    </w:p>
    <w:p w:rsidR="00551CAB" w:rsidRDefault="00551CAB" w:rsidP="00551CAB">
      <w:pPr>
        <w:spacing w:after="0"/>
      </w:pPr>
    </w:p>
    <w:p w:rsidR="00551CAB" w:rsidRDefault="00551CAB" w:rsidP="00551CAB">
      <w:pPr>
        <w:spacing w:after="0"/>
      </w:pPr>
    </w:p>
    <w:p w:rsidR="00551CAB" w:rsidRDefault="00551CAB" w:rsidP="00551CAB">
      <w:pPr>
        <w:spacing w:after="0"/>
      </w:pPr>
    </w:p>
    <w:p w:rsidR="00551CAB" w:rsidRDefault="00551CAB" w:rsidP="00551CAB">
      <w:pPr>
        <w:spacing w:after="0"/>
      </w:pPr>
    </w:p>
    <w:p w:rsidR="00551CAB" w:rsidRDefault="00551CAB" w:rsidP="00551CAB">
      <w:pPr>
        <w:spacing w:after="0"/>
      </w:pPr>
    </w:p>
    <w:p w:rsidR="00551CAB" w:rsidRDefault="00551CAB" w:rsidP="00551CAB">
      <w:pPr>
        <w:spacing w:after="0"/>
      </w:pPr>
    </w:p>
    <w:p w:rsidR="00551CAB" w:rsidRDefault="00551CAB" w:rsidP="00551CAB">
      <w:pPr>
        <w:spacing w:after="0"/>
      </w:pPr>
    </w:p>
    <w:p w:rsidR="00551CAB" w:rsidRDefault="00551CAB" w:rsidP="00551CAB">
      <w:pPr>
        <w:spacing w:after="0"/>
      </w:pPr>
    </w:p>
    <w:p w:rsidR="00551CAB" w:rsidRDefault="00551CAB" w:rsidP="00551CAB">
      <w:pPr>
        <w:spacing w:after="0"/>
      </w:pPr>
    </w:p>
    <w:p w:rsidR="00551CAB" w:rsidRDefault="00551CAB" w:rsidP="00551CAB">
      <w:pPr>
        <w:spacing w:after="0"/>
      </w:pPr>
    </w:p>
    <w:p w:rsidR="001102ED" w:rsidRDefault="001102ED" w:rsidP="00551CAB">
      <w:pPr>
        <w:spacing w:after="0"/>
      </w:pPr>
    </w:p>
    <w:p w:rsidR="001102ED" w:rsidRDefault="001102ED" w:rsidP="00551CAB">
      <w:pPr>
        <w:spacing w:after="0"/>
      </w:pPr>
    </w:p>
    <w:p w:rsidR="00551CAB" w:rsidRDefault="00551CAB" w:rsidP="00551CAB">
      <w:pPr>
        <w:spacing w:after="0"/>
      </w:pPr>
    </w:p>
    <w:p w:rsidR="00551CAB" w:rsidRDefault="00551CAB" w:rsidP="00551CAB">
      <w:pPr>
        <w:spacing w:after="0"/>
      </w:pPr>
    </w:p>
    <w:p w:rsidR="00551CAB" w:rsidRDefault="00551CAB" w:rsidP="00551CAB">
      <w:pPr>
        <w:spacing w:after="0"/>
      </w:pPr>
    </w:p>
    <w:p w:rsidR="00551CAB" w:rsidRDefault="00551CAB" w:rsidP="00551CAB">
      <w:pPr>
        <w:spacing w:after="0"/>
      </w:pPr>
    </w:p>
    <w:tbl>
      <w:tblPr>
        <w:tblW w:w="515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1"/>
        <w:gridCol w:w="6379"/>
      </w:tblGrid>
      <w:tr w:rsidR="00551CAB" w:rsidRPr="005C718F" w:rsidTr="00A153BC">
        <w:trPr>
          <w:trHeight w:val="420"/>
        </w:trPr>
        <w:tc>
          <w:tcPr>
            <w:tcW w:w="1589" w:type="pct"/>
            <w:shd w:val="clear" w:color="auto" w:fill="auto"/>
            <w:vAlign w:val="center"/>
          </w:tcPr>
          <w:p w:rsidR="00551CAB" w:rsidRPr="00551CAB" w:rsidRDefault="00551CAB" w:rsidP="00551CA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551CAB">
              <w:rPr>
                <w:rFonts w:ascii="Arial" w:hAnsi="Arial" w:cs="Arial"/>
              </w:rPr>
              <w:t>Zpracoval:</w:t>
            </w:r>
          </w:p>
        </w:tc>
        <w:tc>
          <w:tcPr>
            <w:tcW w:w="3411" w:type="pct"/>
            <w:shd w:val="clear" w:color="auto" w:fill="auto"/>
            <w:vAlign w:val="center"/>
          </w:tcPr>
          <w:p w:rsidR="00551CAB" w:rsidRPr="00551CAB" w:rsidRDefault="00551CAB" w:rsidP="001D78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551CAB">
              <w:rPr>
                <w:rFonts w:ascii="Arial" w:hAnsi="Arial" w:cs="Arial"/>
              </w:rPr>
              <w:t>odbor tajemník</w:t>
            </w:r>
            <w:r w:rsidR="001D78BC">
              <w:rPr>
                <w:rFonts w:ascii="Arial" w:hAnsi="Arial" w:cs="Arial"/>
              </w:rPr>
              <w:t>a</w:t>
            </w:r>
            <w:r w:rsidRPr="00551CAB">
              <w:rPr>
                <w:rFonts w:ascii="Arial" w:hAnsi="Arial" w:cs="Arial"/>
              </w:rPr>
              <w:t xml:space="preserve"> </w:t>
            </w:r>
            <w:proofErr w:type="spellStart"/>
            <w:r w:rsidRPr="00551CAB">
              <w:rPr>
                <w:rFonts w:ascii="Arial" w:hAnsi="Arial" w:cs="Arial"/>
              </w:rPr>
              <w:t>MěÚ</w:t>
            </w:r>
            <w:proofErr w:type="spellEnd"/>
            <w:r w:rsidRPr="00551CAB">
              <w:rPr>
                <w:rFonts w:ascii="Arial" w:hAnsi="Arial" w:cs="Arial"/>
              </w:rPr>
              <w:t xml:space="preserve"> Rousínov</w:t>
            </w:r>
          </w:p>
        </w:tc>
      </w:tr>
      <w:tr w:rsidR="00551CAB" w:rsidRPr="005C718F" w:rsidTr="00A153BC">
        <w:tc>
          <w:tcPr>
            <w:tcW w:w="1589" w:type="pct"/>
            <w:shd w:val="clear" w:color="auto" w:fill="auto"/>
            <w:vAlign w:val="center"/>
          </w:tcPr>
          <w:p w:rsidR="00551CAB" w:rsidRPr="00551CAB" w:rsidRDefault="00551CAB" w:rsidP="00551CA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551CAB">
              <w:rPr>
                <w:rFonts w:ascii="Arial" w:hAnsi="Arial" w:cs="Arial"/>
              </w:rPr>
              <w:t>Pověřenec pro ochranu osobních údajů:</w:t>
            </w:r>
          </w:p>
        </w:tc>
        <w:tc>
          <w:tcPr>
            <w:tcW w:w="3411" w:type="pct"/>
            <w:shd w:val="clear" w:color="auto" w:fill="auto"/>
            <w:vAlign w:val="center"/>
          </w:tcPr>
          <w:p w:rsidR="00551CAB" w:rsidRPr="00551CAB" w:rsidRDefault="00551CAB" w:rsidP="00551CA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551CAB">
              <w:rPr>
                <w:rFonts w:ascii="Arial" w:hAnsi="Arial" w:cs="Arial"/>
              </w:rPr>
              <w:t>Jitka Grecová</w:t>
            </w:r>
          </w:p>
        </w:tc>
      </w:tr>
    </w:tbl>
    <w:p w:rsidR="00551CAB" w:rsidRDefault="00551CAB"/>
    <w:p w:rsidR="00D96F30" w:rsidRPr="00A51DFD" w:rsidRDefault="00D96F30" w:rsidP="00D96F30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A17E00">
        <w:rPr>
          <w:rFonts w:ascii="Arial" w:hAnsi="Arial" w:cs="Arial"/>
          <w:sz w:val="22"/>
          <w:szCs w:val="22"/>
        </w:rPr>
        <w:lastRenderedPageBreak/>
        <w:t xml:space="preserve">Zastupitelstvo města Rousínova se na svém </w:t>
      </w:r>
      <w:r w:rsidR="00A17E00" w:rsidRPr="00A17E00">
        <w:rPr>
          <w:rFonts w:ascii="Arial" w:hAnsi="Arial" w:cs="Arial"/>
          <w:sz w:val="22"/>
          <w:szCs w:val="22"/>
        </w:rPr>
        <w:t>11.</w:t>
      </w:r>
      <w:r w:rsidRPr="00A17E00">
        <w:rPr>
          <w:rFonts w:ascii="Arial" w:hAnsi="Arial" w:cs="Arial"/>
          <w:sz w:val="22"/>
          <w:szCs w:val="22"/>
        </w:rPr>
        <w:t xml:space="preserve"> zasedání dne </w:t>
      </w:r>
      <w:proofErr w:type="gramStart"/>
      <w:r w:rsidR="00A17E00" w:rsidRPr="00A17E00">
        <w:rPr>
          <w:rFonts w:ascii="Arial" w:hAnsi="Arial" w:cs="Arial"/>
          <w:sz w:val="22"/>
          <w:szCs w:val="22"/>
        </w:rPr>
        <w:t>12.06</w:t>
      </w:r>
      <w:r w:rsidRPr="00A17E00">
        <w:rPr>
          <w:rFonts w:ascii="Arial" w:hAnsi="Arial" w:cs="Arial"/>
          <w:sz w:val="22"/>
          <w:szCs w:val="22"/>
        </w:rPr>
        <w:t>.2024</w:t>
      </w:r>
      <w:proofErr w:type="gramEnd"/>
      <w:r w:rsidRPr="00A17E00">
        <w:rPr>
          <w:rFonts w:ascii="Arial" w:hAnsi="Arial" w:cs="Arial"/>
          <w:sz w:val="22"/>
          <w:szCs w:val="22"/>
        </w:rPr>
        <w:t xml:space="preserve"> usnesením č. </w:t>
      </w:r>
      <w:r w:rsidR="00A17E00" w:rsidRPr="00A17E00">
        <w:rPr>
          <w:rFonts w:ascii="Arial" w:hAnsi="Arial" w:cs="Arial"/>
          <w:sz w:val="22"/>
          <w:szCs w:val="22"/>
        </w:rPr>
        <w:t>11/22</w:t>
      </w:r>
      <w:r w:rsidRPr="00A17E00">
        <w:rPr>
          <w:rFonts w:ascii="Arial" w:hAnsi="Arial" w:cs="Arial"/>
          <w:sz w:val="22"/>
          <w:szCs w:val="22"/>
        </w:rPr>
        <w:t>/24Z usneslo vydat na základě ustanovení § 84 odst. 2 písm. h) zákona č. 128/2000 Sb., o obcích (obecní zřízení)</w:t>
      </w:r>
      <w:r w:rsidR="00A1615D" w:rsidRPr="00A17E00">
        <w:rPr>
          <w:rFonts w:ascii="Arial" w:hAnsi="Arial" w:cs="Arial"/>
          <w:sz w:val="22"/>
          <w:szCs w:val="22"/>
        </w:rPr>
        <w:t>,</w:t>
      </w:r>
      <w:r w:rsidRPr="00A17E00">
        <w:rPr>
          <w:rFonts w:ascii="Arial" w:hAnsi="Arial" w:cs="Arial"/>
          <w:sz w:val="22"/>
          <w:szCs w:val="22"/>
        </w:rPr>
        <w:t xml:space="preserve"> ve znění pozdějších předpisů, tuto obecně závaznou vyhlášku</w:t>
      </w:r>
      <w:r w:rsidRPr="00A51DFD">
        <w:rPr>
          <w:rFonts w:ascii="Arial" w:hAnsi="Arial" w:cs="Arial"/>
          <w:sz w:val="22"/>
          <w:szCs w:val="22"/>
        </w:rPr>
        <w:t>:</w:t>
      </w:r>
    </w:p>
    <w:p w:rsidR="00D96F30" w:rsidRDefault="00D96F30" w:rsidP="00D96F30">
      <w:pPr>
        <w:jc w:val="both"/>
        <w:rPr>
          <w:rFonts w:ascii="Arial" w:hAnsi="Arial" w:cs="Arial"/>
        </w:rPr>
      </w:pPr>
    </w:p>
    <w:p w:rsidR="00A51DFD" w:rsidRDefault="00A51DFD" w:rsidP="00D96F30">
      <w:pPr>
        <w:jc w:val="both"/>
        <w:rPr>
          <w:rFonts w:ascii="Arial" w:hAnsi="Arial" w:cs="Arial"/>
        </w:rPr>
      </w:pPr>
      <w:bookmarkStart w:id="0" w:name="_GoBack"/>
      <w:bookmarkEnd w:id="0"/>
    </w:p>
    <w:p w:rsidR="00D96F30" w:rsidRDefault="00D96F30" w:rsidP="00D96F3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1</w:t>
      </w:r>
    </w:p>
    <w:p w:rsidR="00D96F30" w:rsidRDefault="00D96F30" w:rsidP="00D96F30">
      <w:pPr>
        <w:jc w:val="center"/>
        <w:rPr>
          <w:rFonts w:ascii="Arial" w:hAnsi="Arial" w:cs="Arial"/>
          <w:b/>
        </w:rPr>
      </w:pPr>
      <w:r w:rsidRPr="00B50455">
        <w:rPr>
          <w:rFonts w:ascii="Arial" w:hAnsi="Arial" w:cs="Arial"/>
          <w:b/>
        </w:rPr>
        <w:t>Zrušovací ustanovení</w:t>
      </w:r>
    </w:p>
    <w:p w:rsidR="00D96F30" w:rsidRDefault="00D96F30" w:rsidP="00D96F30">
      <w:pPr>
        <w:jc w:val="both"/>
        <w:rPr>
          <w:rFonts w:ascii="Arial" w:hAnsi="Arial" w:cs="Arial"/>
        </w:rPr>
      </w:pPr>
    </w:p>
    <w:p w:rsidR="00D96F30" w:rsidRPr="00B50455" w:rsidRDefault="00D96F30" w:rsidP="00D96F30">
      <w:pPr>
        <w:tabs>
          <w:tab w:val="center" w:pos="426"/>
        </w:tabs>
        <w:jc w:val="both"/>
        <w:rPr>
          <w:rFonts w:ascii="Arial" w:hAnsi="Arial" w:cs="Arial"/>
        </w:rPr>
      </w:pPr>
      <w:r w:rsidRPr="00B50455">
        <w:rPr>
          <w:rFonts w:ascii="Arial" w:hAnsi="Arial" w:cs="Arial"/>
        </w:rPr>
        <w:t xml:space="preserve">Obecně </w:t>
      </w:r>
      <w:r>
        <w:rPr>
          <w:rFonts w:ascii="Arial" w:hAnsi="Arial" w:cs="Arial"/>
        </w:rPr>
        <w:t xml:space="preserve">závazná vyhláška města Rousínova č. 2/2005, </w:t>
      </w:r>
      <w:r w:rsidRPr="00D96F30">
        <w:rPr>
          <w:rFonts w:ascii="Arial" w:hAnsi="Arial" w:cs="Arial"/>
        </w:rPr>
        <w:t>kterou se stanoví podmínky k zabezpečení požární ochrany při akcích,</w:t>
      </w:r>
      <w:r>
        <w:rPr>
          <w:rFonts w:ascii="Arial" w:hAnsi="Arial" w:cs="Arial"/>
        </w:rPr>
        <w:t xml:space="preserve"> </w:t>
      </w:r>
      <w:r w:rsidRPr="00D96F30">
        <w:rPr>
          <w:rFonts w:ascii="Arial" w:hAnsi="Arial" w:cs="Arial"/>
        </w:rPr>
        <w:t>kterých se zúčastní větší počet osob</w:t>
      </w:r>
      <w:r>
        <w:rPr>
          <w:rFonts w:ascii="Arial" w:hAnsi="Arial" w:cs="Arial"/>
        </w:rPr>
        <w:t xml:space="preserve"> </w:t>
      </w:r>
      <w:r w:rsidRPr="00B50455">
        <w:rPr>
          <w:rFonts w:ascii="Arial" w:hAnsi="Arial" w:cs="Arial"/>
        </w:rPr>
        <w:t>ze</w:t>
      </w:r>
      <w:r>
        <w:rPr>
          <w:rFonts w:ascii="Arial" w:hAnsi="Arial" w:cs="Arial"/>
        </w:rPr>
        <w:t> </w:t>
      </w:r>
      <w:r w:rsidRPr="00B50455">
        <w:rPr>
          <w:rFonts w:ascii="Arial" w:hAnsi="Arial" w:cs="Arial"/>
        </w:rPr>
        <w:t xml:space="preserve">dne </w:t>
      </w:r>
      <w:proofErr w:type="gramStart"/>
      <w:r>
        <w:rPr>
          <w:rFonts w:ascii="Arial" w:hAnsi="Arial" w:cs="Arial"/>
        </w:rPr>
        <w:t>31.08.2005</w:t>
      </w:r>
      <w:proofErr w:type="gramEnd"/>
      <w:r w:rsidRPr="00B50455">
        <w:rPr>
          <w:rFonts w:ascii="Arial" w:hAnsi="Arial" w:cs="Arial"/>
        </w:rPr>
        <w:t xml:space="preserve"> se zrušuje</w:t>
      </w:r>
      <w:r>
        <w:rPr>
          <w:rFonts w:ascii="Arial" w:hAnsi="Arial" w:cs="Arial"/>
        </w:rPr>
        <w:t>.</w:t>
      </w:r>
    </w:p>
    <w:p w:rsidR="00D96F30" w:rsidRPr="00B50455" w:rsidRDefault="00D96F30" w:rsidP="00D96F30">
      <w:pPr>
        <w:jc w:val="both"/>
        <w:rPr>
          <w:rFonts w:ascii="Arial" w:hAnsi="Arial" w:cs="Arial"/>
        </w:rPr>
      </w:pPr>
    </w:p>
    <w:p w:rsidR="00D96F30" w:rsidRPr="00B50455" w:rsidRDefault="00D96F30" w:rsidP="00D96F30">
      <w:pPr>
        <w:jc w:val="both"/>
        <w:rPr>
          <w:rFonts w:ascii="Arial" w:hAnsi="Arial" w:cs="Arial"/>
        </w:rPr>
      </w:pPr>
    </w:p>
    <w:p w:rsidR="00D96F30" w:rsidRDefault="00D96F30" w:rsidP="00D96F3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:rsidR="00D96F30" w:rsidRDefault="00D96F30" w:rsidP="00D96F3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:rsidR="00D96F30" w:rsidRDefault="00D96F30" w:rsidP="00D96F30">
      <w:pPr>
        <w:jc w:val="both"/>
        <w:rPr>
          <w:rFonts w:ascii="Arial" w:hAnsi="Arial" w:cs="Arial"/>
        </w:rPr>
      </w:pPr>
    </w:p>
    <w:p w:rsidR="00D96F30" w:rsidRDefault="00D96F30" w:rsidP="00D96F30">
      <w:pPr>
        <w:tabs>
          <w:tab w:val="center" w:pos="426"/>
        </w:tabs>
        <w:jc w:val="both"/>
        <w:rPr>
          <w:rFonts w:ascii="Arial" w:hAnsi="Arial" w:cs="Arial"/>
        </w:rPr>
      </w:pPr>
      <w:r w:rsidRPr="00B50455">
        <w:rPr>
          <w:rFonts w:ascii="Arial" w:hAnsi="Arial" w:cs="Arial"/>
        </w:rPr>
        <w:t xml:space="preserve">Tato obecně závazná vyhláška nabývá účinnosti </w:t>
      </w:r>
      <w:r w:rsidRPr="006B2965">
        <w:rPr>
          <w:rFonts w:ascii="Arial" w:hAnsi="Arial" w:cs="Arial"/>
        </w:rPr>
        <w:t>počátkem patnáctého dne následujícího po dni vyhlášení.</w:t>
      </w:r>
    </w:p>
    <w:p w:rsidR="00D96F30" w:rsidRDefault="00D96F30" w:rsidP="00D96F30">
      <w:pPr>
        <w:jc w:val="both"/>
        <w:rPr>
          <w:rFonts w:ascii="Arial" w:hAnsi="Arial" w:cs="Arial"/>
        </w:rPr>
      </w:pPr>
    </w:p>
    <w:p w:rsidR="00B848BD" w:rsidRPr="00B848BD" w:rsidRDefault="00B848BD" w:rsidP="00E57190">
      <w:pPr>
        <w:spacing w:after="0"/>
        <w:rPr>
          <w:rFonts w:ascii="Arial" w:hAnsi="Arial" w:cs="Arial"/>
        </w:rPr>
      </w:pPr>
    </w:p>
    <w:p w:rsidR="00B848BD" w:rsidRPr="00B848BD" w:rsidRDefault="00B848BD" w:rsidP="00E57190">
      <w:pPr>
        <w:spacing w:after="0"/>
        <w:rPr>
          <w:rFonts w:ascii="Arial" w:hAnsi="Arial" w:cs="Arial"/>
        </w:rPr>
      </w:pPr>
    </w:p>
    <w:p w:rsidR="00E57190" w:rsidRPr="00B848BD" w:rsidRDefault="00E57190" w:rsidP="00E57190">
      <w:pPr>
        <w:spacing w:after="0"/>
        <w:rPr>
          <w:rFonts w:ascii="Arial" w:hAnsi="Arial" w:cs="Arial"/>
        </w:rPr>
      </w:pPr>
    </w:p>
    <w:p w:rsidR="00E57190" w:rsidRPr="00B848BD" w:rsidRDefault="00E57190" w:rsidP="00E57190">
      <w:pPr>
        <w:spacing w:after="0"/>
        <w:rPr>
          <w:rFonts w:ascii="Arial" w:hAnsi="Arial" w:cs="Arial"/>
        </w:rPr>
      </w:pPr>
    </w:p>
    <w:p w:rsidR="00E57190" w:rsidRPr="00B848BD" w:rsidRDefault="00E57190" w:rsidP="00E57190">
      <w:pPr>
        <w:pStyle w:val="Bezmezer"/>
        <w:rPr>
          <w:rFonts w:ascii="Arial" w:hAnsi="Arial" w:cs="Arial"/>
          <w:sz w:val="22"/>
          <w:szCs w:val="22"/>
        </w:rPr>
      </w:pPr>
      <w:r w:rsidRPr="00B848BD">
        <w:rPr>
          <w:rFonts w:ascii="Arial" w:hAnsi="Arial" w:cs="Arial"/>
          <w:sz w:val="22"/>
          <w:szCs w:val="22"/>
        </w:rPr>
        <w:t>…......................................</w:t>
      </w:r>
      <w:r w:rsidRPr="00B848BD">
        <w:rPr>
          <w:rFonts w:ascii="Arial" w:hAnsi="Arial" w:cs="Arial"/>
          <w:sz w:val="22"/>
          <w:szCs w:val="22"/>
        </w:rPr>
        <w:tab/>
      </w:r>
      <w:r w:rsidRPr="00B848BD">
        <w:rPr>
          <w:rFonts w:ascii="Arial" w:hAnsi="Arial" w:cs="Arial"/>
          <w:sz w:val="22"/>
          <w:szCs w:val="22"/>
        </w:rPr>
        <w:tab/>
      </w:r>
      <w:r w:rsidRPr="00B848BD">
        <w:rPr>
          <w:rFonts w:ascii="Arial" w:hAnsi="Arial" w:cs="Arial"/>
          <w:sz w:val="22"/>
          <w:szCs w:val="22"/>
        </w:rPr>
        <w:tab/>
      </w:r>
      <w:r w:rsidRPr="00B848BD">
        <w:rPr>
          <w:rFonts w:ascii="Arial" w:hAnsi="Arial" w:cs="Arial"/>
          <w:sz w:val="22"/>
          <w:szCs w:val="22"/>
        </w:rPr>
        <w:tab/>
      </w:r>
      <w:r w:rsidRPr="00B848BD">
        <w:rPr>
          <w:rFonts w:ascii="Arial" w:hAnsi="Arial" w:cs="Arial"/>
          <w:sz w:val="22"/>
          <w:szCs w:val="22"/>
        </w:rPr>
        <w:tab/>
      </w:r>
      <w:r w:rsidRPr="00B848BD">
        <w:rPr>
          <w:rFonts w:ascii="Arial" w:hAnsi="Arial" w:cs="Arial"/>
          <w:sz w:val="22"/>
          <w:szCs w:val="22"/>
        </w:rPr>
        <w:tab/>
        <w:t>…...................................</w:t>
      </w:r>
    </w:p>
    <w:p w:rsidR="00E57190" w:rsidRPr="00B848BD" w:rsidRDefault="000E35F7" w:rsidP="000E35F7">
      <w:pPr>
        <w:pStyle w:val="Bezmezer"/>
        <w:rPr>
          <w:rFonts w:ascii="Arial" w:hAnsi="Arial" w:cs="Arial"/>
          <w:sz w:val="22"/>
          <w:szCs w:val="22"/>
        </w:rPr>
      </w:pPr>
      <w:r w:rsidRPr="00B848BD">
        <w:rPr>
          <w:rFonts w:ascii="Arial" w:hAnsi="Arial" w:cs="Arial"/>
          <w:sz w:val="22"/>
          <w:szCs w:val="22"/>
        </w:rPr>
        <w:t xml:space="preserve">         </w:t>
      </w:r>
      <w:r w:rsidR="00E57190" w:rsidRPr="00B848BD">
        <w:rPr>
          <w:rFonts w:ascii="Arial" w:hAnsi="Arial" w:cs="Arial"/>
          <w:sz w:val="22"/>
          <w:szCs w:val="22"/>
        </w:rPr>
        <w:t>Zdeněk Šedý v.</w:t>
      </w:r>
      <w:r w:rsidR="0008549D">
        <w:rPr>
          <w:rFonts w:ascii="Arial" w:hAnsi="Arial" w:cs="Arial"/>
          <w:sz w:val="22"/>
          <w:szCs w:val="22"/>
        </w:rPr>
        <w:t xml:space="preserve"> </w:t>
      </w:r>
      <w:r w:rsidR="00E57190" w:rsidRPr="00B848BD">
        <w:rPr>
          <w:rFonts w:ascii="Arial" w:hAnsi="Arial" w:cs="Arial"/>
          <w:sz w:val="22"/>
          <w:szCs w:val="22"/>
        </w:rPr>
        <w:t>r.</w:t>
      </w:r>
      <w:r w:rsidR="00E57190" w:rsidRPr="00B848BD">
        <w:rPr>
          <w:rFonts w:ascii="Arial" w:hAnsi="Arial" w:cs="Arial"/>
          <w:sz w:val="22"/>
          <w:szCs w:val="22"/>
        </w:rPr>
        <w:tab/>
      </w:r>
      <w:r w:rsidR="00E57190" w:rsidRPr="00B848BD">
        <w:rPr>
          <w:rFonts w:ascii="Arial" w:hAnsi="Arial" w:cs="Arial"/>
          <w:sz w:val="22"/>
          <w:szCs w:val="22"/>
        </w:rPr>
        <w:tab/>
      </w:r>
      <w:r w:rsidR="00E57190" w:rsidRPr="00B848BD">
        <w:rPr>
          <w:rFonts w:ascii="Arial" w:hAnsi="Arial" w:cs="Arial"/>
          <w:sz w:val="22"/>
          <w:szCs w:val="22"/>
        </w:rPr>
        <w:tab/>
      </w:r>
      <w:r w:rsidR="00E57190" w:rsidRPr="00B848BD">
        <w:rPr>
          <w:rFonts w:ascii="Arial" w:hAnsi="Arial" w:cs="Arial"/>
          <w:sz w:val="22"/>
          <w:szCs w:val="22"/>
        </w:rPr>
        <w:tab/>
      </w:r>
      <w:r w:rsidR="00E57190" w:rsidRPr="00B848BD">
        <w:rPr>
          <w:rFonts w:ascii="Arial" w:hAnsi="Arial" w:cs="Arial"/>
          <w:sz w:val="22"/>
          <w:szCs w:val="22"/>
        </w:rPr>
        <w:tab/>
      </w:r>
      <w:r w:rsidR="00E57190" w:rsidRPr="00B848BD">
        <w:rPr>
          <w:rFonts w:ascii="Arial" w:hAnsi="Arial" w:cs="Arial"/>
          <w:sz w:val="22"/>
          <w:szCs w:val="22"/>
        </w:rPr>
        <w:tab/>
        <w:t xml:space="preserve">      Ing. Jiří Lukášek v.</w:t>
      </w:r>
      <w:r w:rsidR="0008549D">
        <w:rPr>
          <w:rFonts w:ascii="Arial" w:hAnsi="Arial" w:cs="Arial"/>
          <w:sz w:val="22"/>
          <w:szCs w:val="22"/>
        </w:rPr>
        <w:t xml:space="preserve"> </w:t>
      </w:r>
      <w:r w:rsidR="00E57190" w:rsidRPr="00B848BD">
        <w:rPr>
          <w:rFonts w:ascii="Arial" w:hAnsi="Arial" w:cs="Arial"/>
          <w:sz w:val="22"/>
          <w:szCs w:val="22"/>
        </w:rPr>
        <w:t>r.</w:t>
      </w:r>
    </w:p>
    <w:p w:rsidR="00E57190" w:rsidRPr="00B848BD" w:rsidRDefault="000E35F7" w:rsidP="000E35F7">
      <w:pPr>
        <w:pStyle w:val="Bezmezer"/>
        <w:rPr>
          <w:rFonts w:ascii="Arial" w:hAnsi="Arial" w:cs="Arial"/>
          <w:sz w:val="22"/>
          <w:szCs w:val="22"/>
        </w:rPr>
      </w:pPr>
      <w:r w:rsidRPr="00B848BD">
        <w:rPr>
          <w:rFonts w:ascii="Arial" w:hAnsi="Arial" w:cs="Arial"/>
          <w:sz w:val="22"/>
          <w:szCs w:val="22"/>
        </w:rPr>
        <w:t xml:space="preserve">           </w:t>
      </w:r>
      <w:r w:rsidR="00E57190" w:rsidRPr="00B848BD">
        <w:rPr>
          <w:rFonts w:ascii="Arial" w:hAnsi="Arial" w:cs="Arial"/>
          <w:sz w:val="22"/>
          <w:szCs w:val="22"/>
        </w:rPr>
        <w:t>místostarosta</w:t>
      </w:r>
      <w:r w:rsidR="00E57190" w:rsidRPr="00B848BD">
        <w:rPr>
          <w:rFonts w:ascii="Arial" w:hAnsi="Arial" w:cs="Arial"/>
          <w:sz w:val="22"/>
          <w:szCs w:val="22"/>
        </w:rPr>
        <w:tab/>
      </w:r>
      <w:r w:rsidR="00E57190" w:rsidRPr="00B848BD">
        <w:rPr>
          <w:rFonts w:ascii="Arial" w:hAnsi="Arial" w:cs="Arial"/>
          <w:sz w:val="22"/>
          <w:szCs w:val="22"/>
        </w:rPr>
        <w:tab/>
      </w:r>
      <w:r w:rsidR="00E57190" w:rsidRPr="00B848BD">
        <w:rPr>
          <w:rFonts w:ascii="Arial" w:hAnsi="Arial" w:cs="Arial"/>
          <w:sz w:val="22"/>
          <w:szCs w:val="22"/>
        </w:rPr>
        <w:tab/>
      </w:r>
      <w:r w:rsidR="00E57190" w:rsidRPr="00B848BD">
        <w:rPr>
          <w:rFonts w:ascii="Arial" w:hAnsi="Arial" w:cs="Arial"/>
          <w:sz w:val="22"/>
          <w:szCs w:val="22"/>
        </w:rPr>
        <w:tab/>
      </w:r>
      <w:r w:rsidR="00E57190" w:rsidRPr="00B848BD">
        <w:rPr>
          <w:rFonts w:ascii="Arial" w:hAnsi="Arial" w:cs="Arial"/>
          <w:sz w:val="22"/>
          <w:szCs w:val="22"/>
        </w:rPr>
        <w:tab/>
      </w:r>
      <w:r w:rsidR="00E57190" w:rsidRPr="00B848BD">
        <w:rPr>
          <w:rFonts w:ascii="Arial" w:hAnsi="Arial" w:cs="Arial"/>
          <w:sz w:val="22"/>
          <w:szCs w:val="22"/>
        </w:rPr>
        <w:tab/>
      </w:r>
      <w:r w:rsidR="00E57190" w:rsidRPr="00B848BD">
        <w:rPr>
          <w:rFonts w:ascii="Arial" w:hAnsi="Arial" w:cs="Arial"/>
          <w:sz w:val="22"/>
          <w:szCs w:val="22"/>
        </w:rPr>
        <w:tab/>
      </w:r>
      <w:r w:rsidRPr="00B848BD">
        <w:rPr>
          <w:rFonts w:ascii="Arial" w:hAnsi="Arial" w:cs="Arial"/>
          <w:sz w:val="22"/>
          <w:szCs w:val="22"/>
        </w:rPr>
        <w:t xml:space="preserve">                </w:t>
      </w:r>
      <w:r w:rsidR="00E57190" w:rsidRPr="00B848BD">
        <w:rPr>
          <w:rFonts w:ascii="Arial" w:hAnsi="Arial" w:cs="Arial"/>
          <w:sz w:val="22"/>
          <w:szCs w:val="22"/>
        </w:rPr>
        <w:t>starosta</w:t>
      </w:r>
    </w:p>
    <w:sectPr w:rsidR="00E57190" w:rsidRPr="00B848BD" w:rsidSect="000A5D5A">
      <w:headerReference w:type="first" r:id="rId8"/>
      <w:footerReference w:type="first" r:id="rId9"/>
      <w:pgSz w:w="11906" w:h="16838"/>
      <w:pgMar w:top="1134" w:right="1417" w:bottom="993" w:left="1417" w:header="708" w:footer="8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7EC6" w:rsidRDefault="001C7EC6" w:rsidP="00D90E46">
      <w:pPr>
        <w:spacing w:after="0" w:line="240" w:lineRule="auto"/>
      </w:pPr>
      <w:r>
        <w:separator/>
      </w:r>
    </w:p>
  </w:endnote>
  <w:endnote w:type="continuationSeparator" w:id="0">
    <w:p w:rsidR="001C7EC6" w:rsidRDefault="001C7EC6" w:rsidP="00D90E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0E46" w:rsidRPr="00242849" w:rsidRDefault="00D90E46" w:rsidP="00D90E46">
    <w:pPr>
      <w:pStyle w:val="Zpat"/>
      <w:tabs>
        <w:tab w:val="clear" w:pos="4536"/>
        <w:tab w:val="left" w:pos="993"/>
        <w:tab w:val="left" w:pos="2127"/>
        <w:tab w:val="left" w:pos="2835"/>
        <w:tab w:val="left" w:pos="3969"/>
        <w:tab w:val="left" w:pos="5529"/>
        <w:tab w:val="left" w:pos="7655"/>
      </w:tabs>
      <w:rPr>
        <w:rFonts w:cstheme="minorHAnsi"/>
        <w:sz w:val="18"/>
        <w:szCs w:val="18"/>
      </w:rPr>
    </w:pPr>
    <w:r w:rsidRPr="004C02AB">
      <w:rPr>
        <w:rFonts w:cstheme="minorHAnsi"/>
        <w:b/>
        <w:bCs/>
        <w:noProof/>
        <w:color w:val="E30613"/>
        <w:sz w:val="18"/>
        <w:szCs w:val="18"/>
        <w:lang w:eastAsia="cs-CZ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6D2C8FC" wp14:editId="0F757139">
              <wp:simplePos x="0" y="0"/>
              <wp:positionH relativeFrom="margin">
                <wp:posOffset>-270510</wp:posOffset>
              </wp:positionH>
              <wp:positionV relativeFrom="margin">
                <wp:posOffset>8190865</wp:posOffset>
              </wp:positionV>
              <wp:extent cx="6153150" cy="0"/>
              <wp:effectExtent l="0" t="0" r="0" b="0"/>
              <wp:wrapSquare wrapText="bothSides"/>
              <wp:docPr id="21" name="Přímá spojnice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5315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2E58AEB" id="Přímá spojnice 21" o:spid="_x0000_s1026" style="position:absolute;z-index:25166131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margin;mso-height-percent:0;mso-height-relative:margin" from="-21.3pt,644.95pt" to="463.2pt,64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" strokecolor="black [3200]" strokeweight="1pt">
              <v:stroke joinstyle="miter"/>
              <w10:wrap type="square" anchorx="margin" anchory="margin"/>
            </v:line>
          </w:pict>
        </mc:Fallback>
      </mc:AlternateContent>
    </w:r>
    <w:r w:rsidRPr="00242849">
      <w:rPr>
        <w:rFonts w:cstheme="minorHAnsi"/>
        <w:sz w:val="18"/>
        <w:szCs w:val="18"/>
      </w:rPr>
      <w:t xml:space="preserve">IČ </w:t>
    </w:r>
    <w:r w:rsidRPr="00242849">
      <w:rPr>
        <w:rFonts w:cstheme="minorHAnsi"/>
        <w:sz w:val="18"/>
        <w:szCs w:val="18"/>
      </w:rPr>
      <w:tab/>
      <w:t>DIČ</w:t>
    </w:r>
    <w:r w:rsidRPr="00242849">
      <w:rPr>
        <w:rFonts w:cstheme="minorHAnsi"/>
        <w:sz w:val="18"/>
        <w:szCs w:val="18"/>
      </w:rPr>
      <w:tab/>
      <w:t>ID DS</w:t>
    </w:r>
    <w:r w:rsidRPr="00242849">
      <w:rPr>
        <w:rFonts w:cstheme="minorHAnsi"/>
        <w:sz w:val="18"/>
        <w:szCs w:val="18"/>
      </w:rPr>
      <w:tab/>
      <w:t>Telefon</w:t>
    </w:r>
    <w:r w:rsidRPr="00242849">
      <w:rPr>
        <w:rFonts w:cstheme="minorHAnsi"/>
        <w:sz w:val="18"/>
        <w:szCs w:val="18"/>
      </w:rPr>
      <w:tab/>
      <w:t>GSM</w:t>
    </w:r>
    <w:r w:rsidRPr="00242849">
      <w:rPr>
        <w:rFonts w:cstheme="minorHAnsi"/>
        <w:sz w:val="18"/>
        <w:szCs w:val="18"/>
      </w:rPr>
      <w:tab/>
      <w:t>E-mail</w:t>
    </w:r>
    <w:r w:rsidRPr="00242849">
      <w:rPr>
        <w:rFonts w:cstheme="minorHAnsi"/>
        <w:sz w:val="18"/>
        <w:szCs w:val="18"/>
      </w:rPr>
      <w:tab/>
      <w:t>Internet</w:t>
    </w:r>
  </w:p>
  <w:p w:rsidR="00D90E46" w:rsidRPr="00242849" w:rsidRDefault="00D90E46" w:rsidP="00D90E46">
    <w:pPr>
      <w:pStyle w:val="Zpat"/>
      <w:tabs>
        <w:tab w:val="clear" w:pos="4536"/>
        <w:tab w:val="left" w:pos="993"/>
        <w:tab w:val="left" w:pos="2127"/>
        <w:tab w:val="left" w:pos="2835"/>
        <w:tab w:val="left" w:pos="3969"/>
        <w:tab w:val="left" w:pos="5529"/>
        <w:tab w:val="left" w:pos="7655"/>
      </w:tabs>
      <w:rPr>
        <w:rFonts w:cstheme="minorHAnsi"/>
        <w:sz w:val="18"/>
        <w:szCs w:val="18"/>
      </w:rPr>
    </w:pPr>
    <w:r w:rsidRPr="00242849">
      <w:rPr>
        <w:rFonts w:cstheme="minorHAnsi"/>
        <w:sz w:val="18"/>
        <w:szCs w:val="18"/>
      </w:rPr>
      <w:t>00292281</w:t>
    </w:r>
    <w:r w:rsidRPr="00242849">
      <w:rPr>
        <w:rFonts w:cstheme="minorHAnsi"/>
        <w:sz w:val="18"/>
        <w:szCs w:val="18"/>
      </w:rPr>
      <w:tab/>
      <w:t>CZ00292281</w:t>
    </w:r>
    <w:r w:rsidRPr="00242849">
      <w:rPr>
        <w:rFonts w:cstheme="minorHAnsi"/>
        <w:sz w:val="18"/>
        <w:szCs w:val="18"/>
      </w:rPr>
      <w:tab/>
      <w:t>f92bbqf</w:t>
    </w:r>
    <w:r w:rsidRPr="00242849">
      <w:rPr>
        <w:rFonts w:cstheme="minorHAnsi"/>
        <w:sz w:val="18"/>
        <w:szCs w:val="18"/>
      </w:rPr>
      <w:tab/>
      <w:t>517 324 820</w:t>
    </w:r>
    <w:r w:rsidRPr="00242849">
      <w:rPr>
        <w:rFonts w:cstheme="minorHAnsi"/>
        <w:sz w:val="18"/>
        <w:szCs w:val="18"/>
      </w:rPr>
      <w:tab/>
      <w:t>+420 734 443 767</w:t>
    </w:r>
    <w:r w:rsidRPr="00242849">
      <w:rPr>
        <w:rFonts w:cstheme="minorHAnsi"/>
        <w:sz w:val="18"/>
        <w:szCs w:val="18"/>
      </w:rPr>
      <w:tab/>
    </w:r>
    <w:hyperlink r:id="rId1" w:history="1">
      <w:r w:rsidRPr="00242849">
        <w:rPr>
          <w:rStyle w:val="Hypertextovodkaz"/>
          <w:rFonts w:cstheme="minorHAnsi"/>
          <w:sz w:val="18"/>
          <w:szCs w:val="18"/>
        </w:rPr>
        <w:t>radnice@rousinov.cz</w:t>
      </w:r>
    </w:hyperlink>
    <w:r w:rsidRPr="00242849">
      <w:rPr>
        <w:rStyle w:val="Hypertextovodkaz"/>
        <w:rFonts w:cstheme="minorHAnsi"/>
        <w:color w:val="000000"/>
        <w:sz w:val="18"/>
        <w:szCs w:val="18"/>
      </w:rPr>
      <w:t xml:space="preserve"> </w:t>
    </w:r>
    <w:r w:rsidRPr="00242849">
      <w:rPr>
        <w:rFonts w:cstheme="minorHAnsi"/>
        <w:sz w:val="18"/>
        <w:szCs w:val="18"/>
      </w:rPr>
      <w:tab/>
    </w:r>
    <w:hyperlink r:id="rId2" w:history="1">
      <w:r w:rsidRPr="00242849">
        <w:rPr>
          <w:rStyle w:val="Hypertextovodkaz"/>
          <w:rFonts w:cstheme="minorHAnsi"/>
          <w:sz w:val="18"/>
          <w:szCs w:val="18"/>
        </w:rPr>
        <w:t>www.rousinov.cz</w:t>
      </w:r>
    </w:hyperlink>
    <w:r w:rsidRPr="00242849">
      <w:rPr>
        <w:rFonts w:cstheme="minorHAnsi"/>
        <w:sz w:val="18"/>
        <w:szCs w:val="18"/>
      </w:rPr>
      <w:t xml:space="preserve"> </w:t>
    </w:r>
  </w:p>
  <w:p w:rsidR="00D90E46" w:rsidRPr="00242849" w:rsidRDefault="00D90E46" w:rsidP="00D90E46">
    <w:pPr>
      <w:pStyle w:val="Zpat"/>
      <w:tabs>
        <w:tab w:val="clear" w:pos="4536"/>
        <w:tab w:val="left" w:pos="1276"/>
        <w:tab w:val="left" w:pos="2552"/>
        <w:tab w:val="left" w:pos="3828"/>
        <w:tab w:val="left" w:pos="5529"/>
        <w:tab w:val="left" w:pos="7655"/>
      </w:tabs>
      <w:rPr>
        <w:rFonts w:cstheme="minorHAnsi"/>
      </w:rPr>
    </w:pPr>
    <w:r w:rsidRPr="00242849">
      <w:rPr>
        <w:rFonts w:cstheme="minorHAnsi"/>
        <w:sz w:val="18"/>
        <w:szCs w:val="18"/>
      </w:rPr>
      <w:tab/>
    </w:r>
    <w:r w:rsidRPr="00242849">
      <w:rPr>
        <w:rFonts w:cstheme="minorHAnsi"/>
        <w:sz w:val="18"/>
        <w:szCs w:val="18"/>
      </w:rPr>
      <w:tab/>
    </w:r>
    <w:r w:rsidRPr="00242849">
      <w:rPr>
        <w:rFonts w:cstheme="minorHAnsi"/>
        <w:sz w:val="18"/>
        <w:szCs w:val="18"/>
      </w:rPr>
      <w:tab/>
    </w:r>
    <w:r w:rsidRPr="00242849">
      <w:rPr>
        <w:rFonts w:cstheme="minorHAnsi"/>
        <w:sz w:val="18"/>
        <w:szCs w:val="18"/>
      </w:rPr>
      <w:tab/>
    </w:r>
    <w:hyperlink r:id="rId3" w:history="1">
      <w:r w:rsidRPr="00242849">
        <w:rPr>
          <w:rStyle w:val="Hypertextovodkaz"/>
          <w:rFonts w:cstheme="minorHAnsi"/>
          <w:sz w:val="18"/>
          <w:szCs w:val="18"/>
        </w:rPr>
        <w:t>e-podatelna@rousinov.cz</w:t>
      </w:r>
    </w:hyperlink>
    <w:r w:rsidRPr="00242849">
      <w:rPr>
        <w:rFonts w:cstheme="minorHAnsi"/>
        <w:sz w:val="18"/>
        <w:szCs w:val="18"/>
      </w:rPr>
      <w:t xml:space="preserve"> </w:t>
    </w:r>
  </w:p>
  <w:p w:rsidR="00D90E46" w:rsidRDefault="00D90E4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7EC6" w:rsidRDefault="001C7EC6" w:rsidP="00D90E46">
      <w:pPr>
        <w:spacing w:after="0" w:line="240" w:lineRule="auto"/>
      </w:pPr>
      <w:r>
        <w:separator/>
      </w:r>
    </w:p>
  </w:footnote>
  <w:footnote w:type="continuationSeparator" w:id="0">
    <w:p w:rsidR="001C7EC6" w:rsidRDefault="001C7EC6" w:rsidP="00D90E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0E46" w:rsidRDefault="00D90E46">
    <w:pPr>
      <w:pStyle w:val="Zhlav"/>
    </w:pPr>
    <w:r w:rsidRPr="00F210EB">
      <w:rPr>
        <w:b/>
        <w:bCs/>
        <w:noProof/>
        <w:lang w:eastAsia="cs-CZ"/>
      </w:rPr>
      <w:drawing>
        <wp:anchor distT="0" distB="0" distL="114300" distR="114300" simplePos="0" relativeHeight="251659264" behindDoc="1" locked="0" layoutInCell="1" allowOverlap="1" wp14:anchorId="7F47740B" wp14:editId="733BC3FA">
          <wp:simplePos x="0" y="0"/>
          <wp:positionH relativeFrom="column">
            <wp:posOffset>-876300</wp:posOffset>
          </wp:positionH>
          <wp:positionV relativeFrom="paragraph">
            <wp:posOffset>-221615</wp:posOffset>
          </wp:positionV>
          <wp:extent cx="7569835" cy="1388110"/>
          <wp:effectExtent l="0" t="0" r="0" b="2540"/>
          <wp:wrapNone/>
          <wp:docPr id="74" name="Obrázek 7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9835" cy="13881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D90E46" w:rsidRDefault="00D90E46">
    <w:pPr>
      <w:pStyle w:val="Zhlav"/>
    </w:pPr>
  </w:p>
  <w:p w:rsidR="00D90E46" w:rsidRPr="00844A32" w:rsidRDefault="00D90E46" w:rsidP="00D90E46">
    <w:pPr>
      <w:pStyle w:val="Zhlav"/>
      <w:jc w:val="right"/>
      <w:rPr>
        <w:rFonts w:cstheme="minorHAnsi"/>
        <w:bCs/>
      </w:rPr>
    </w:pPr>
    <w:r>
      <w:t xml:space="preserve">                                                                                                                           </w:t>
    </w:r>
    <w:r w:rsidRPr="00844A32">
      <w:rPr>
        <w:rFonts w:cstheme="minorHAnsi"/>
        <w:bCs/>
      </w:rPr>
      <w:t>Sušilovo náměstí 84/56</w:t>
    </w:r>
  </w:p>
  <w:p w:rsidR="00D90E46" w:rsidRPr="004C02AB" w:rsidRDefault="00D90E46" w:rsidP="00D90E46">
    <w:pPr>
      <w:pStyle w:val="Zhlav"/>
      <w:jc w:val="right"/>
      <w:rPr>
        <w:rFonts w:cstheme="minorHAnsi"/>
        <w:color w:val="000000" w:themeColor="text1"/>
      </w:rPr>
    </w:pPr>
    <w:r>
      <w:rPr>
        <w:rFonts w:cstheme="minorHAnsi"/>
        <w:color w:val="000000" w:themeColor="text1"/>
      </w:rPr>
      <w:t>683 01 Rousínov</w:t>
    </w:r>
  </w:p>
  <w:p w:rsidR="00D90E46" w:rsidRDefault="00D90E46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C31F2D"/>
    <w:multiLevelType w:val="hybridMultilevel"/>
    <w:tmpl w:val="81FAF924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8DB4079"/>
    <w:multiLevelType w:val="hybridMultilevel"/>
    <w:tmpl w:val="635066AA"/>
    <w:lvl w:ilvl="0" w:tplc="7B84D8F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B83602"/>
    <w:multiLevelType w:val="hybridMultilevel"/>
    <w:tmpl w:val="35B0FE4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E164A5"/>
    <w:multiLevelType w:val="hybridMultilevel"/>
    <w:tmpl w:val="A998CD70"/>
    <w:lvl w:ilvl="0" w:tplc="7506F178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10601C"/>
    <w:multiLevelType w:val="hybridMultilevel"/>
    <w:tmpl w:val="5AFCF514"/>
    <w:lvl w:ilvl="0" w:tplc="A5763AA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F93130"/>
    <w:multiLevelType w:val="hybridMultilevel"/>
    <w:tmpl w:val="15465E1A"/>
    <w:lvl w:ilvl="0" w:tplc="91CE11D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EF0636"/>
    <w:multiLevelType w:val="hybridMultilevel"/>
    <w:tmpl w:val="F7ECAF64"/>
    <w:lvl w:ilvl="0" w:tplc="59465BA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323601"/>
    <w:multiLevelType w:val="hybridMultilevel"/>
    <w:tmpl w:val="79C62D36"/>
    <w:lvl w:ilvl="0" w:tplc="BFA8047A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6F7702"/>
    <w:multiLevelType w:val="hybridMultilevel"/>
    <w:tmpl w:val="B6460858"/>
    <w:lvl w:ilvl="0" w:tplc="59465BA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4"/>
  </w:num>
  <w:num w:numId="5">
    <w:abstractNumId w:val="5"/>
  </w:num>
  <w:num w:numId="6">
    <w:abstractNumId w:val="8"/>
  </w:num>
  <w:num w:numId="7">
    <w:abstractNumId w:val="3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E46"/>
    <w:rsid w:val="0008549D"/>
    <w:rsid w:val="000A5D5A"/>
    <w:rsid w:val="000D3977"/>
    <w:rsid w:val="000E35F7"/>
    <w:rsid w:val="001102ED"/>
    <w:rsid w:val="001C559B"/>
    <w:rsid w:val="001C7EC6"/>
    <w:rsid w:val="001D78BC"/>
    <w:rsid w:val="002E37EF"/>
    <w:rsid w:val="00325E25"/>
    <w:rsid w:val="00551CAB"/>
    <w:rsid w:val="00592852"/>
    <w:rsid w:val="006B2965"/>
    <w:rsid w:val="006F7965"/>
    <w:rsid w:val="007443E2"/>
    <w:rsid w:val="00856B41"/>
    <w:rsid w:val="00861066"/>
    <w:rsid w:val="00956EBF"/>
    <w:rsid w:val="00A1615D"/>
    <w:rsid w:val="00A17E00"/>
    <w:rsid w:val="00A51DFD"/>
    <w:rsid w:val="00B268E7"/>
    <w:rsid w:val="00B848BD"/>
    <w:rsid w:val="00C9692D"/>
    <w:rsid w:val="00CA184D"/>
    <w:rsid w:val="00D040D8"/>
    <w:rsid w:val="00D86ED1"/>
    <w:rsid w:val="00D90E46"/>
    <w:rsid w:val="00D96F30"/>
    <w:rsid w:val="00DC3B12"/>
    <w:rsid w:val="00E57190"/>
    <w:rsid w:val="00FA3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5:chartTrackingRefBased/>
  <w15:docId w15:val="{17E3304C-6A8C-4650-B0EB-F5A4AE403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DC3B1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4">
    <w:name w:val="heading 4"/>
    <w:basedOn w:val="Normln"/>
    <w:link w:val="Nadpis4Char"/>
    <w:qFormat/>
    <w:rsid w:val="00DC3B1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90E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90E46"/>
  </w:style>
  <w:style w:type="paragraph" w:styleId="Zpat">
    <w:name w:val="footer"/>
    <w:basedOn w:val="Normln"/>
    <w:link w:val="ZpatChar"/>
    <w:unhideWhenUsed/>
    <w:rsid w:val="00D90E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D90E46"/>
  </w:style>
  <w:style w:type="character" w:styleId="Hypertextovodkaz">
    <w:name w:val="Hyperlink"/>
    <w:basedOn w:val="Standardnpsmoodstavce"/>
    <w:uiPriority w:val="99"/>
    <w:unhideWhenUsed/>
    <w:rsid w:val="00D90E46"/>
    <w:rPr>
      <w:color w:val="0563C1" w:themeColor="hyperlink"/>
      <w:u w:val="single"/>
    </w:rPr>
  </w:style>
  <w:style w:type="paragraph" w:styleId="Zkladntextodsazen">
    <w:name w:val="Body Text Indent"/>
    <w:basedOn w:val="Normln"/>
    <w:link w:val="ZkladntextodsazenChar"/>
    <w:rsid w:val="00DC3B12"/>
    <w:pPr>
      <w:spacing w:after="0" w:line="240" w:lineRule="auto"/>
      <w:ind w:left="142" w:hanging="142"/>
    </w:pPr>
    <w:rPr>
      <w:rFonts w:ascii="Arial" w:eastAsia="Times New Roman" w:hAnsi="Arial" w:cs="Arial"/>
      <w:i/>
      <w:iCs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DC3B12"/>
    <w:rPr>
      <w:rFonts w:ascii="Arial" w:eastAsia="Times New Roman" w:hAnsi="Arial" w:cs="Arial"/>
      <w:i/>
      <w:iCs/>
      <w:lang w:eastAsia="cs-CZ"/>
    </w:rPr>
  </w:style>
  <w:style w:type="character" w:customStyle="1" w:styleId="Nadpis4Char">
    <w:name w:val="Nadpis 4 Char"/>
    <w:basedOn w:val="Standardnpsmoodstavce"/>
    <w:link w:val="Nadpis4"/>
    <w:rsid w:val="00DC3B12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customStyle="1" w:styleId="act1">
    <w:name w:val="act1"/>
    <w:basedOn w:val="Normln"/>
    <w:rsid w:val="00DC3B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zevvyhl">
    <w:name w:val="nzevvyhl"/>
    <w:basedOn w:val="Normln"/>
    <w:rsid w:val="00DC3B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qFormat/>
    <w:rsid w:val="00DC3B12"/>
    <w:rPr>
      <w:b/>
      <w:bCs/>
    </w:rPr>
  </w:style>
  <w:style w:type="character" w:customStyle="1" w:styleId="Nadpis1Char">
    <w:name w:val="Nadpis 1 Char"/>
    <w:basedOn w:val="Standardnpsmoodstavce"/>
    <w:link w:val="Nadpis1"/>
    <w:uiPriority w:val="9"/>
    <w:rsid w:val="00DC3B1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DC3B12"/>
    <w:pPr>
      <w:outlineLvl w:val="9"/>
    </w:pPr>
    <w:rPr>
      <w:lang w:eastAsia="cs-CZ"/>
    </w:rPr>
  </w:style>
  <w:style w:type="paragraph" w:styleId="Obsah2">
    <w:name w:val="toc 2"/>
    <w:basedOn w:val="Normln"/>
    <w:next w:val="Normln"/>
    <w:autoRedefine/>
    <w:uiPriority w:val="39"/>
    <w:unhideWhenUsed/>
    <w:rsid w:val="00DC3B12"/>
    <w:pPr>
      <w:spacing w:after="100"/>
      <w:ind w:left="220"/>
    </w:pPr>
    <w:rPr>
      <w:rFonts w:eastAsiaTheme="minorEastAsia" w:cs="Times New Roman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DC3B12"/>
    <w:pPr>
      <w:spacing w:after="100"/>
    </w:pPr>
    <w:rPr>
      <w:rFonts w:eastAsiaTheme="minorEastAsia" w:cs="Times New Roman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rsid w:val="00DC3B12"/>
    <w:pPr>
      <w:spacing w:after="100"/>
      <w:ind w:left="440"/>
    </w:pPr>
    <w:rPr>
      <w:rFonts w:eastAsiaTheme="minorEastAsia" w:cs="Times New Roman"/>
      <w:lang w:eastAsia="cs-CZ"/>
    </w:rPr>
  </w:style>
  <w:style w:type="paragraph" w:styleId="Odstavecseseznamem">
    <w:name w:val="List Paragraph"/>
    <w:basedOn w:val="Normln"/>
    <w:uiPriority w:val="34"/>
    <w:qFormat/>
    <w:rsid w:val="00E5719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odtitul">
    <w:name w:val="Subtitle"/>
    <w:basedOn w:val="Normln"/>
    <w:link w:val="PodtitulChar"/>
    <w:qFormat/>
    <w:rsid w:val="00E5719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PodtitulChar">
    <w:name w:val="Podtitul Char"/>
    <w:basedOn w:val="Standardnpsmoodstavce"/>
    <w:link w:val="Podtitul"/>
    <w:rsid w:val="00E57190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Bezmezer">
    <w:name w:val="No Spacing"/>
    <w:uiPriority w:val="1"/>
    <w:qFormat/>
    <w:rsid w:val="00E571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A3B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A3BA9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"/>
    <w:link w:val="ZkladntextChar"/>
    <w:rsid w:val="00D96F3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D96F30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e-podatelna@rousinov.cz" TargetMode="External"/><Relationship Id="rId2" Type="http://schemas.openxmlformats.org/officeDocument/2006/relationships/hyperlink" Target="http://www.rousinov.cz" TargetMode="External"/><Relationship Id="rId1" Type="http://schemas.openxmlformats.org/officeDocument/2006/relationships/hyperlink" Target="mailto:radnice@rousinov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B580E4-660A-420C-AAF5-B142E7CC5B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2</Pages>
  <Words>145</Words>
  <Characters>856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Jitka Grecová</dc:creator>
  <cp:keywords/>
  <dc:description/>
  <cp:lastModifiedBy>Jitka Grecová</cp:lastModifiedBy>
  <cp:revision>16</cp:revision>
  <cp:lastPrinted>2024-06-19T07:55:00Z</cp:lastPrinted>
  <dcterms:created xsi:type="dcterms:W3CDTF">2023-10-23T07:48:00Z</dcterms:created>
  <dcterms:modified xsi:type="dcterms:W3CDTF">2024-06-19T07:55:00Z</dcterms:modified>
</cp:coreProperties>
</file>