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92" w:rsidRPr="005014F0" w:rsidRDefault="00EC7992" w:rsidP="00EC799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5014F0">
        <w:rPr>
          <w:rFonts w:ascii="Arial" w:eastAsia="Calibri" w:hAnsi="Arial" w:cs="Arial"/>
          <w:b/>
          <w:bCs/>
        </w:rPr>
        <w:t>Město Broumov</w:t>
      </w:r>
    </w:p>
    <w:p w:rsidR="00EC7992" w:rsidRPr="005014F0" w:rsidRDefault="00EC7992" w:rsidP="00EC7992">
      <w:pPr>
        <w:tabs>
          <w:tab w:val="left" w:pos="1860"/>
        </w:tabs>
        <w:spacing w:line="276" w:lineRule="auto"/>
        <w:jc w:val="center"/>
        <w:rPr>
          <w:rFonts w:ascii="Arial" w:hAnsi="Arial" w:cs="Arial"/>
          <w:b/>
        </w:rPr>
      </w:pPr>
      <w:r w:rsidRPr="005014F0">
        <w:rPr>
          <w:rFonts w:ascii="Arial" w:eastAsia="Calibri" w:hAnsi="Arial" w:cs="Arial"/>
          <w:b/>
          <w:bCs/>
        </w:rPr>
        <w:t>třída Masarykova 239, 550 01 Broumov</w:t>
      </w:r>
    </w:p>
    <w:p w:rsidR="00EC7992" w:rsidRPr="005014F0" w:rsidRDefault="00EC7992" w:rsidP="0092776E">
      <w:pPr>
        <w:tabs>
          <w:tab w:val="left" w:pos="1860"/>
        </w:tabs>
        <w:spacing w:line="276" w:lineRule="auto"/>
        <w:jc w:val="center"/>
        <w:rPr>
          <w:rFonts w:ascii="Arial" w:hAnsi="Arial" w:cs="Arial"/>
          <w:b/>
        </w:rPr>
      </w:pPr>
    </w:p>
    <w:p w:rsidR="00EC7992" w:rsidRPr="005014F0" w:rsidRDefault="00EC7992" w:rsidP="0092776E">
      <w:pPr>
        <w:tabs>
          <w:tab w:val="left" w:pos="1860"/>
        </w:tabs>
        <w:spacing w:line="276" w:lineRule="auto"/>
        <w:jc w:val="center"/>
        <w:rPr>
          <w:rFonts w:ascii="Arial" w:hAnsi="Arial" w:cs="Arial"/>
          <w:b/>
        </w:rPr>
      </w:pPr>
    </w:p>
    <w:p w:rsidR="0092776E" w:rsidRPr="005014F0" w:rsidRDefault="0092776E" w:rsidP="0092776E">
      <w:pPr>
        <w:tabs>
          <w:tab w:val="left" w:pos="1860"/>
        </w:tabs>
        <w:spacing w:line="276" w:lineRule="auto"/>
        <w:jc w:val="center"/>
        <w:rPr>
          <w:rFonts w:ascii="Arial" w:hAnsi="Arial" w:cs="Arial"/>
          <w:b/>
        </w:rPr>
      </w:pPr>
      <w:r w:rsidRPr="005014F0">
        <w:rPr>
          <w:rFonts w:ascii="Arial" w:hAnsi="Arial" w:cs="Arial"/>
          <w:b/>
        </w:rPr>
        <w:t>Nařízení</w:t>
      </w:r>
      <w:r w:rsidR="00EC7992" w:rsidRPr="005014F0">
        <w:rPr>
          <w:rFonts w:ascii="Arial" w:hAnsi="Arial" w:cs="Arial"/>
          <w:b/>
        </w:rPr>
        <w:t xml:space="preserve"> </w:t>
      </w:r>
    </w:p>
    <w:p w:rsidR="00EC7992" w:rsidRPr="005014F0" w:rsidRDefault="00EC7992" w:rsidP="00BB2A7C">
      <w:pPr>
        <w:spacing w:before="120" w:line="276" w:lineRule="auto"/>
        <w:jc w:val="center"/>
        <w:rPr>
          <w:rFonts w:ascii="Arial" w:hAnsi="Arial" w:cs="Arial"/>
          <w:b/>
        </w:rPr>
      </w:pPr>
      <w:r w:rsidRPr="005014F0">
        <w:rPr>
          <w:rFonts w:ascii="Arial" w:hAnsi="Arial" w:cs="Arial"/>
          <w:b/>
        </w:rPr>
        <w:t>o záměru zadat zpracování lesní hospodářské osnovy</w:t>
      </w:r>
    </w:p>
    <w:p w:rsidR="00EC7992" w:rsidRPr="005014F0" w:rsidRDefault="00EC7992" w:rsidP="0092776E">
      <w:pPr>
        <w:tabs>
          <w:tab w:val="left" w:pos="1860"/>
        </w:tabs>
        <w:spacing w:line="276" w:lineRule="auto"/>
        <w:jc w:val="center"/>
        <w:rPr>
          <w:rFonts w:ascii="Arial" w:hAnsi="Arial" w:cs="Arial"/>
          <w:b/>
        </w:rPr>
      </w:pPr>
    </w:p>
    <w:p w:rsidR="0092776E" w:rsidRPr="005014F0" w:rsidRDefault="0092776E" w:rsidP="0092776E">
      <w:pPr>
        <w:spacing w:line="276" w:lineRule="auto"/>
        <w:jc w:val="center"/>
        <w:rPr>
          <w:rFonts w:ascii="Arial" w:hAnsi="Arial" w:cs="Arial"/>
          <w:b/>
          <w:i/>
        </w:rPr>
      </w:pPr>
      <w:r w:rsidRPr="005014F0">
        <w:rPr>
          <w:rFonts w:ascii="Arial" w:hAnsi="Arial" w:cs="Arial"/>
          <w:b/>
          <w:i/>
        </w:rPr>
        <w:t xml:space="preserve"> </w:t>
      </w:r>
    </w:p>
    <w:p w:rsidR="0092776E" w:rsidRPr="005014F0" w:rsidRDefault="0092776E" w:rsidP="005014F0">
      <w:pPr>
        <w:jc w:val="both"/>
        <w:rPr>
          <w:rFonts w:ascii="Arial" w:hAnsi="Arial" w:cs="Arial"/>
        </w:rPr>
      </w:pPr>
      <w:r w:rsidRPr="005014F0">
        <w:rPr>
          <w:rFonts w:ascii="Arial" w:hAnsi="Arial" w:cs="Arial"/>
        </w:rPr>
        <w:t xml:space="preserve">Rada města Broumova se na svém zasedání č. </w:t>
      </w:r>
      <w:r w:rsidR="005014F0">
        <w:rPr>
          <w:rFonts w:ascii="Arial" w:hAnsi="Arial" w:cs="Arial"/>
        </w:rPr>
        <w:t>57</w:t>
      </w:r>
      <w:r w:rsidRPr="005014F0">
        <w:rPr>
          <w:rFonts w:ascii="Arial" w:hAnsi="Arial" w:cs="Arial"/>
        </w:rPr>
        <w:t xml:space="preserve"> dne </w:t>
      </w:r>
      <w:proofErr w:type="gramStart"/>
      <w:r w:rsidR="005014F0">
        <w:rPr>
          <w:rFonts w:ascii="Arial" w:hAnsi="Arial" w:cs="Arial"/>
        </w:rPr>
        <w:t>12.03.2025</w:t>
      </w:r>
      <w:proofErr w:type="gramEnd"/>
      <w:r w:rsidR="005014F0">
        <w:rPr>
          <w:rFonts w:ascii="Arial" w:hAnsi="Arial" w:cs="Arial"/>
        </w:rPr>
        <w:t xml:space="preserve"> </w:t>
      </w:r>
      <w:r w:rsidRPr="005014F0">
        <w:rPr>
          <w:rFonts w:ascii="Arial" w:hAnsi="Arial" w:cs="Arial"/>
        </w:rPr>
        <w:t>usnesla vydat na</w:t>
      </w:r>
      <w:r w:rsidR="00285B0B" w:rsidRPr="005014F0">
        <w:rPr>
          <w:rFonts w:ascii="Arial" w:hAnsi="Arial" w:cs="Arial"/>
        </w:rPr>
        <w:t> </w:t>
      </w:r>
      <w:r w:rsidRPr="005014F0">
        <w:rPr>
          <w:rFonts w:ascii="Arial" w:hAnsi="Arial" w:cs="Arial"/>
        </w:rPr>
        <w:t xml:space="preserve">základě § 25 odst. 2 zákona č. 289/1995 Sb., o lesích a o změně a doplnění některých zákonů (lesní zákon), ve znění </w:t>
      </w:r>
      <w:r w:rsidR="00EC7992" w:rsidRPr="005014F0">
        <w:rPr>
          <w:rFonts w:ascii="Arial" w:hAnsi="Arial" w:cs="Arial"/>
        </w:rPr>
        <w:t>pozdějších předpisů (dále jen „</w:t>
      </w:r>
      <w:r w:rsidRPr="005014F0">
        <w:rPr>
          <w:rFonts w:ascii="Arial" w:hAnsi="Arial" w:cs="Arial"/>
        </w:rPr>
        <w:t>lesní zákon“) a v souladu s</w:t>
      </w:r>
      <w:r w:rsidR="007D2A85" w:rsidRPr="005014F0">
        <w:rPr>
          <w:rFonts w:ascii="Arial" w:hAnsi="Arial" w:cs="Arial"/>
        </w:rPr>
        <w:t> </w:t>
      </w:r>
      <w:r w:rsidRPr="005014F0">
        <w:rPr>
          <w:rFonts w:ascii="Arial" w:hAnsi="Arial" w:cs="Arial"/>
        </w:rPr>
        <w:t>§ 11 a § 102 odst. 2 písm. d) zákona č. 128/2000 Sb., o obcích (obecní zřízení), ve znění pozdějších předpisů, toto</w:t>
      </w:r>
      <w:r w:rsidR="007D2A85" w:rsidRPr="005014F0">
        <w:rPr>
          <w:rFonts w:ascii="Arial" w:hAnsi="Arial" w:cs="Arial"/>
        </w:rPr>
        <w:t xml:space="preserve"> nařízení. </w:t>
      </w:r>
      <w:r w:rsidRPr="005014F0">
        <w:rPr>
          <w:rFonts w:ascii="Arial" w:hAnsi="Arial" w:cs="Arial"/>
        </w:rPr>
        <w:t xml:space="preserve"> </w:t>
      </w:r>
    </w:p>
    <w:p w:rsidR="0092776E" w:rsidRPr="005014F0" w:rsidRDefault="0092776E" w:rsidP="0092776E">
      <w:pPr>
        <w:spacing w:line="276" w:lineRule="auto"/>
        <w:jc w:val="center"/>
        <w:rPr>
          <w:rFonts w:ascii="Arial" w:hAnsi="Arial" w:cs="Arial"/>
          <w:b/>
        </w:rPr>
      </w:pP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  <w:bCs/>
        </w:rPr>
      </w:pPr>
      <w:r w:rsidRPr="005014F0">
        <w:rPr>
          <w:rFonts w:ascii="Arial" w:eastAsia="MS Mincho" w:hAnsi="Arial" w:cs="Arial"/>
          <w:b/>
          <w:bCs/>
        </w:rPr>
        <w:t>Článek 1</w:t>
      </w:r>
    </w:p>
    <w:p w:rsidR="0092776E" w:rsidRPr="005014F0" w:rsidRDefault="0092776E" w:rsidP="005014F0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b/>
          <w:bCs/>
        </w:rPr>
      </w:pPr>
      <w:r w:rsidRPr="005014F0">
        <w:rPr>
          <w:rFonts w:ascii="Arial" w:eastAsia="MS Mincho" w:hAnsi="Arial" w:cs="Arial"/>
          <w:b/>
          <w:bCs/>
        </w:rPr>
        <w:t>Úvodní ustanovení</w:t>
      </w:r>
    </w:p>
    <w:p w:rsidR="0092776E" w:rsidRPr="005014F0" w:rsidRDefault="0092776E" w:rsidP="005014F0">
      <w:pPr>
        <w:numPr>
          <w:ilvl w:val="0"/>
          <w:numId w:val="1"/>
        </w:numPr>
        <w:autoSpaceDE w:val="0"/>
        <w:autoSpaceDN w:val="0"/>
        <w:adjustRightInd w:val="0"/>
        <w:ind w:hanging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 xml:space="preserve"> </w:t>
      </w:r>
      <w:r w:rsidR="00AA0702" w:rsidRPr="005014F0">
        <w:rPr>
          <w:rFonts w:ascii="Arial" w:eastAsia="MS Mincho" w:hAnsi="Arial" w:cs="Arial"/>
        </w:rPr>
        <w:t>Tímto nařízením se</w:t>
      </w:r>
      <w:r w:rsidRPr="005014F0">
        <w:rPr>
          <w:rFonts w:ascii="Arial" w:eastAsia="MS Mincho" w:hAnsi="Arial" w:cs="Arial"/>
        </w:rPr>
        <w:t xml:space="preserve"> vyhlašuje záměr zadat zpracování lesní hospodářské osnovy podle ust. § 25 odst. 2 lesního zákona. Zadání zpracování lesní hospodářské osnovy bude provedeno výběrovým řízením podle zákona č. 13</w:t>
      </w:r>
      <w:r w:rsidR="007D2A85" w:rsidRPr="005014F0">
        <w:rPr>
          <w:rFonts w:ascii="Arial" w:eastAsia="MS Mincho" w:hAnsi="Arial" w:cs="Arial"/>
        </w:rPr>
        <w:t>4</w:t>
      </w:r>
      <w:r w:rsidRPr="005014F0">
        <w:rPr>
          <w:rFonts w:ascii="Arial" w:eastAsia="MS Mincho" w:hAnsi="Arial" w:cs="Arial"/>
        </w:rPr>
        <w:t>/20</w:t>
      </w:r>
      <w:r w:rsidR="007D2A85" w:rsidRPr="005014F0">
        <w:rPr>
          <w:rFonts w:ascii="Arial" w:eastAsia="MS Mincho" w:hAnsi="Arial" w:cs="Arial"/>
        </w:rPr>
        <w:t>1</w:t>
      </w:r>
      <w:r w:rsidRPr="005014F0">
        <w:rPr>
          <w:rFonts w:ascii="Arial" w:eastAsia="MS Mincho" w:hAnsi="Arial" w:cs="Arial"/>
        </w:rPr>
        <w:t xml:space="preserve">6 Sb., </w:t>
      </w:r>
      <w:r w:rsidR="005014F0">
        <w:rPr>
          <w:rFonts w:ascii="Arial" w:eastAsia="MS Mincho" w:hAnsi="Arial" w:cs="Arial"/>
        </w:rPr>
        <w:br/>
      </w:r>
      <w:r w:rsidRPr="005014F0">
        <w:rPr>
          <w:rFonts w:ascii="Arial" w:eastAsia="MS Mincho" w:hAnsi="Arial" w:cs="Arial"/>
        </w:rPr>
        <w:t xml:space="preserve">o </w:t>
      </w:r>
      <w:r w:rsidR="007D2A85" w:rsidRPr="005014F0">
        <w:rPr>
          <w:rFonts w:ascii="Arial" w:eastAsia="MS Mincho" w:hAnsi="Arial" w:cs="Arial"/>
        </w:rPr>
        <w:t xml:space="preserve">zadávání </w:t>
      </w:r>
      <w:r w:rsidRPr="005014F0">
        <w:rPr>
          <w:rFonts w:ascii="Arial" w:eastAsia="MS Mincho" w:hAnsi="Arial" w:cs="Arial"/>
        </w:rPr>
        <w:t>veřejných zakáz</w:t>
      </w:r>
      <w:r w:rsidR="007D2A85" w:rsidRPr="005014F0">
        <w:rPr>
          <w:rFonts w:ascii="Arial" w:eastAsia="MS Mincho" w:hAnsi="Arial" w:cs="Arial"/>
        </w:rPr>
        <w:t>e</w:t>
      </w:r>
      <w:r w:rsidRPr="005014F0">
        <w:rPr>
          <w:rFonts w:ascii="Arial" w:eastAsia="MS Mincho" w:hAnsi="Arial" w:cs="Arial"/>
        </w:rPr>
        <w:t>k, ve</w:t>
      </w:r>
      <w:r w:rsidR="00285B0B" w:rsidRPr="005014F0">
        <w:rPr>
          <w:rFonts w:ascii="Arial" w:eastAsia="MS Mincho" w:hAnsi="Arial" w:cs="Arial"/>
        </w:rPr>
        <w:t> </w:t>
      </w:r>
      <w:r w:rsidRPr="005014F0">
        <w:rPr>
          <w:rFonts w:ascii="Arial" w:eastAsia="MS Mincho" w:hAnsi="Arial" w:cs="Arial"/>
        </w:rPr>
        <w:t>znění pozdějších předpisů.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 xml:space="preserve"> </w:t>
      </w:r>
    </w:p>
    <w:p w:rsidR="0092776E" w:rsidRPr="005014F0" w:rsidRDefault="0092776E" w:rsidP="005014F0">
      <w:pPr>
        <w:numPr>
          <w:ilvl w:val="0"/>
          <w:numId w:val="1"/>
        </w:numPr>
        <w:autoSpaceDE w:val="0"/>
        <w:autoSpaceDN w:val="0"/>
        <w:adjustRightInd w:val="0"/>
        <w:ind w:left="363" w:hanging="357"/>
        <w:jc w:val="both"/>
        <w:rPr>
          <w:rFonts w:ascii="Arial" w:eastAsia="MS Mincho" w:hAnsi="Arial" w:cs="Arial"/>
          <w:i/>
        </w:rPr>
      </w:pPr>
      <w:r w:rsidRPr="005014F0">
        <w:rPr>
          <w:rFonts w:ascii="Arial" w:eastAsia="MS Mincho" w:hAnsi="Arial" w:cs="Arial"/>
        </w:rPr>
        <w:t>Lesní hospodářská osnova bude vypracována v zařizovacím obvodu, který je tvořen katastrálními územími v obvodu obce s rozšířenou působností Broumov: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</w:rPr>
      </w:pP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Adršpach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Dolní Adršpach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Horní Adršpach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Božanov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Božanov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Broumov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Broumov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Benešov u Broumova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Rožmitál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Velká Ves u Broumova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Hejtmánkovice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Hejtmánkovice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Heřmánkovice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Heřmánkovice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Janovičky u Broumova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Hynčice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Hynčice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Jetřichov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Jetřichov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Křinice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Křinice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Martínkovice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Martínkovice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Meziměstí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Meziměstí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Březová u Broumova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Ruprechtice u Broumova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Vižňov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lastRenderedPageBreak/>
        <w:t>obec Otovice u Broumova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Otovice u Broumova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Šonov u Broumova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Šonov u Broumova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Teplice nad Metují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Bohdašín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 xml:space="preserve">- katastrální území </w:t>
      </w:r>
      <w:proofErr w:type="spellStart"/>
      <w:r w:rsidRPr="005014F0">
        <w:rPr>
          <w:rFonts w:ascii="Arial" w:eastAsia="MS Mincho" w:hAnsi="Arial" w:cs="Arial"/>
        </w:rPr>
        <w:t>Dědov</w:t>
      </w:r>
      <w:proofErr w:type="spellEnd"/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Dolní Teplice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Horní Teplice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Javor u Teplic nad Metují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Lachov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Libná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Skály u Teplic nad Metují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Teplice nad Metují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540" w:firstLine="708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- katastrální území Zdoňov</w:t>
      </w:r>
    </w:p>
    <w:p w:rsidR="0092776E" w:rsidRPr="005014F0" w:rsidRDefault="0092776E" w:rsidP="005014F0">
      <w:pPr>
        <w:autoSpaceDE w:val="0"/>
        <w:autoSpaceDN w:val="0"/>
        <w:adjustRightInd w:val="0"/>
        <w:spacing w:before="120"/>
        <w:ind w:firstLine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obec Vernéřovice</w:t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</w:r>
      <w:r w:rsidRPr="005014F0">
        <w:rPr>
          <w:rFonts w:ascii="Arial" w:eastAsia="MS Mincho" w:hAnsi="Arial" w:cs="Arial"/>
        </w:rPr>
        <w:tab/>
        <w:t>- katastrální území Vernéřovice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eastAsia="MS Mincho" w:hAnsi="Arial" w:cs="Arial"/>
        </w:rPr>
      </w:pPr>
    </w:p>
    <w:p w:rsidR="0092776E" w:rsidRPr="0053053A" w:rsidRDefault="0092776E" w:rsidP="005305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eastAsia="MS Mincho" w:hAnsi="Arial" w:cs="Arial"/>
        </w:rPr>
      </w:pPr>
      <w:r w:rsidRPr="0053053A">
        <w:rPr>
          <w:rFonts w:ascii="Arial" w:eastAsia="MS Mincho" w:hAnsi="Arial" w:cs="Arial"/>
        </w:rPr>
        <w:t>Lesní hospodářsk</w:t>
      </w:r>
      <w:r w:rsidR="007D2A85" w:rsidRPr="0053053A">
        <w:rPr>
          <w:rFonts w:ascii="Arial" w:eastAsia="MS Mincho" w:hAnsi="Arial" w:cs="Arial"/>
        </w:rPr>
        <w:t>á</w:t>
      </w:r>
      <w:r w:rsidRPr="0053053A">
        <w:rPr>
          <w:rFonts w:ascii="Arial" w:eastAsia="MS Mincho" w:hAnsi="Arial" w:cs="Arial"/>
        </w:rPr>
        <w:t xml:space="preserve"> osnov</w:t>
      </w:r>
      <w:r w:rsidR="007D2A85" w:rsidRPr="0053053A">
        <w:rPr>
          <w:rFonts w:ascii="Arial" w:eastAsia="MS Mincho" w:hAnsi="Arial" w:cs="Arial"/>
        </w:rPr>
        <w:t>a</w:t>
      </w:r>
      <w:r w:rsidRPr="0053053A">
        <w:rPr>
          <w:rFonts w:ascii="Arial" w:eastAsia="MS Mincho" w:hAnsi="Arial" w:cs="Arial"/>
        </w:rPr>
        <w:t xml:space="preserve"> bud</w:t>
      </w:r>
      <w:r w:rsidR="007D2A85" w:rsidRPr="0053053A">
        <w:rPr>
          <w:rFonts w:ascii="Arial" w:eastAsia="MS Mincho" w:hAnsi="Arial" w:cs="Arial"/>
        </w:rPr>
        <w:t>e</w:t>
      </w:r>
      <w:r w:rsidRPr="0053053A">
        <w:rPr>
          <w:rFonts w:ascii="Arial" w:eastAsia="MS Mincho" w:hAnsi="Arial" w:cs="Arial"/>
        </w:rPr>
        <w:t xml:space="preserve"> zpracován</w:t>
      </w:r>
      <w:r w:rsidR="007D2A85" w:rsidRPr="0053053A">
        <w:rPr>
          <w:rFonts w:ascii="Arial" w:eastAsia="MS Mincho" w:hAnsi="Arial" w:cs="Arial"/>
        </w:rPr>
        <w:t>a</w:t>
      </w:r>
      <w:r w:rsidRPr="0053053A">
        <w:rPr>
          <w:rFonts w:ascii="Arial" w:eastAsia="MS Mincho" w:hAnsi="Arial" w:cs="Arial"/>
        </w:rPr>
        <w:t xml:space="preserve"> na období 10 let, s platností </w:t>
      </w:r>
      <w:r w:rsidR="0053053A">
        <w:rPr>
          <w:rFonts w:ascii="Arial" w:eastAsia="MS Mincho" w:hAnsi="Arial" w:cs="Arial"/>
        </w:rPr>
        <w:br/>
      </w:r>
      <w:r w:rsidRPr="0053053A">
        <w:rPr>
          <w:rFonts w:ascii="Arial" w:eastAsia="MS Mincho" w:hAnsi="Arial" w:cs="Arial"/>
        </w:rPr>
        <w:t xml:space="preserve">od </w:t>
      </w:r>
      <w:proofErr w:type="gramStart"/>
      <w:r w:rsidR="0053053A">
        <w:rPr>
          <w:rFonts w:ascii="Arial" w:eastAsia="MS Mincho" w:hAnsi="Arial" w:cs="Arial"/>
        </w:rPr>
        <w:t>0</w:t>
      </w:r>
      <w:r w:rsidRPr="0053053A">
        <w:rPr>
          <w:rFonts w:ascii="Arial" w:eastAsia="MS Mincho" w:hAnsi="Arial" w:cs="Arial"/>
        </w:rPr>
        <w:t>1.</w:t>
      </w:r>
      <w:r w:rsidR="0053053A">
        <w:rPr>
          <w:rFonts w:ascii="Arial" w:eastAsia="MS Mincho" w:hAnsi="Arial" w:cs="Arial"/>
        </w:rPr>
        <w:t>01.</w:t>
      </w:r>
      <w:r w:rsidRPr="0053053A">
        <w:rPr>
          <w:rFonts w:ascii="Arial" w:eastAsia="MS Mincho" w:hAnsi="Arial" w:cs="Arial"/>
        </w:rPr>
        <w:t>20</w:t>
      </w:r>
      <w:r w:rsidR="00A669C8" w:rsidRPr="0053053A">
        <w:rPr>
          <w:rFonts w:ascii="Arial" w:eastAsia="MS Mincho" w:hAnsi="Arial" w:cs="Arial"/>
        </w:rPr>
        <w:t>2</w:t>
      </w:r>
      <w:r w:rsidRPr="0053053A">
        <w:rPr>
          <w:rFonts w:ascii="Arial" w:eastAsia="MS Mincho" w:hAnsi="Arial" w:cs="Arial"/>
        </w:rPr>
        <w:t>7</w:t>
      </w:r>
      <w:proofErr w:type="gramEnd"/>
      <w:r w:rsidRPr="0053053A">
        <w:rPr>
          <w:rFonts w:ascii="Arial" w:eastAsia="MS Mincho" w:hAnsi="Arial" w:cs="Arial"/>
        </w:rPr>
        <w:t xml:space="preserve"> do 31.</w:t>
      </w:r>
      <w:r w:rsidR="0053053A">
        <w:rPr>
          <w:rFonts w:ascii="Arial" w:eastAsia="MS Mincho" w:hAnsi="Arial" w:cs="Arial"/>
        </w:rPr>
        <w:t>12.</w:t>
      </w:r>
      <w:r w:rsidRPr="0053053A">
        <w:rPr>
          <w:rFonts w:ascii="Arial" w:eastAsia="MS Mincho" w:hAnsi="Arial" w:cs="Arial"/>
        </w:rPr>
        <w:t>20</w:t>
      </w:r>
      <w:r w:rsidR="00A669C8" w:rsidRPr="0053053A">
        <w:rPr>
          <w:rFonts w:ascii="Arial" w:eastAsia="MS Mincho" w:hAnsi="Arial" w:cs="Arial"/>
        </w:rPr>
        <w:t>3</w:t>
      </w:r>
      <w:r w:rsidRPr="0053053A">
        <w:rPr>
          <w:rFonts w:ascii="Arial" w:eastAsia="MS Mincho" w:hAnsi="Arial" w:cs="Arial"/>
        </w:rPr>
        <w:t>6.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="Arial" w:eastAsia="MS Mincho" w:hAnsi="Arial" w:cs="Arial"/>
        </w:rPr>
      </w:pPr>
    </w:p>
    <w:p w:rsidR="0092776E" w:rsidRPr="0053053A" w:rsidRDefault="007D2A85" w:rsidP="005305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eastAsia="MS Mincho" w:hAnsi="Arial" w:cs="Arial"/>
          <w:i/>
        </w:rPr>
      </w:pPr>
      <w:r w:rsidRPr="0053053A">
        <w:rPr>
          <w:rFonts w:ascii="Arial" w:eastAsia="MS Mincho" w:hAnsi="Arial" w:cs="Arial"/>
        </w:rPr>
        <w:t>Zpracování lesní hospodářské</w:t>
      </w:r>
      <w:r w:rsidR="0092776E" w:rsidRPr="0053053A">
        <w:rPr>
          <w:rFonts w:ascii="Arial" w:eastAsia="MS Mincho" w:hAnsi="Arial" w:cs="Arial"/>
        </w:rPr>
        <w:t xml:space="preserve"> osnov</w:t>
      </w:r>
      <w:r w:rsidRPr="0053053A">
        <w:rPr>
          <w:rFonts w:ascii="Arial" w:eastAsia="MS Mincho" w:hAnsi="Arial" w:cs="Arial"/>
        </w:rPr>
        <w:t>y</w:t>
      </w:r>
      <w:r w:rsidR="0092776E" w:rsidRPr="0053053A">
        <w:rPr>
          <w:rFonts w:ascii="Arial" w:eastAsia="MS Mincho" w:hAnsi="Arial" w:cs="Arial"/>
        </w:rPr>
        <w:t xml:space="preserve"> zajišťuje Městský úřad Broumov, odbor životního prostředí (dále jen „zadavatel“), jako příslušný správní orgán státní správy lesů (§ 48 odst. 2 písm. d) lesního zákona). Náklady na zpracování lesní hospodářské osnovy hradí stát (§ 26 odst. 2 lesního zákona).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MS Mincho" w:hAnsi="Arial" w:cs="Arial"/>
          <w:i/>
        </w:rPr>
      </w:pPr>
      <w:r w:rsidRPr="005014F0">
        <w:rPr>
          <w:rFonts w:ascii="Arial" w:eastAsia="MS Mincho" w:hAnsi="Arial" w:cs="Arial"/>
          <w:color w:val="0070C0"/>
        </w:rPr>
        <w:t xml:space="preserve">                            </w:t>
      </w:r>
      <w:r w:rsidRPr="005014F0">
        <w:rPr>
          <w:rFonts w:ascii="Arial" w:eastAsia="MS Mincho" w:hAnsi="Arial" w:cs="Arial"/>
          <w:i/>
          <w:color w:val="0070C0"/>
        </w:rPr>
        <w:t xml:space="preserve">  </w:t>
      </w:r>
    </w:p>
    <w:p w:rsidR="00EC7992" w:rsidRPr="005014F0" w:rsidRDefault="00EC7992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</w:rPr>
      </w:pPr>
    </w:p>
    <w:p w:rsidR="0092776E" w:rsidRPr="005014F0" w:rsidRDefault="00EC7992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</w:rPr>
      </w:pPr>
      <w:r w:rsidRPr="005014F0">
        <w:rPr>
          <w:rFonts w:ascii="Arial" w:eastAsia="MS Mincho" w:hAnsi="Arial" w:cs="Arial"/>
          <w:b/>
        </w:rPr>
        <w:t>Č</w:t>
      </w:r>
      <w:r w:rsidR="0092776E" w:rsidRPr="005014F0">
        <w:rPr>
          <w:rFonts w:ascii="Arial" w:eastAsia="MS Mincho" w:hAnsi="Arial" w:cs="Arial"/>
          <w:b/>
        </w:rPr>
        <w:t>lánek 2</w:t>
      </w:r>
    </w:p>
    <w:p w:rsidR="0092776E" w:rsidRPr="005014F0" w:rsidRDefault="0092776E" w:rsidP="00EC7992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MS Mincho" w:hAnsi="Arial" w:cs="Arial"/>
          <w:b/>
        </w:rPr>
      </w:pPr>
      <w:r w:rsidRPr="005014F0">
        <w:rPr>
          <w:rFonts w:ascii="Arial" w:eastAsia="MS Mincho" w:hAnsi="Arial" w:cs="Arial"/>
          <w:b/>
        </w:rPr>
        <w:t>Požadavky na zpracování lesní hospodářské osnovy</w:t>
      </w:r>
    </w:p>
    <w:p w:rsidR="0092776E" w:rsidRPr="005014F0" w:rsidRDefault="0092776E" w:rsidP="0053053A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 xml:space="preserve">Fyzické a právnické osoby vlastnící lesy o výměře menší než 50 ha mají právo v termínu do </w:t>
      </w:r>
      <w:proofErr w:type="gramStart"/>
      <w:r w:rsidRPr="005014F0">
        <w:rPr>
          <w:rFonts w:ascii="Arial" w:eastAsia="MS Mincho" w:hAnsi="Arial" w:cs="Arial"/>
        </w:rPr>
        <w:t>15.</w:t>
      </w:r>
      <w:r w:rsidR="0053053A">
        <w:rPr>
          <w:rFonts w:ascii="Arial" w:eastAsia="MS Mincho" w:hAnsi="Arial" w:cs="Arial"/>
        </w:rPr>
        <w:t>08.</w:t>
      </w:r>
      <w:r w:rsidRPr="005014F0">
        <w:rPr>
          <w:rFonts w:ascii="Arial" w:eastAsia="MS Mincho" w:hAnsi="Arial" w:cs="Arial"/>
        </w:rPr>
        <w:t>20</w:t>
      </w:r>
      <w:r w:rsidR="002C7A97" w:rsidRPr="005014F0">
        <w:rPr>
          <w:rFonts w:ascii="Arial" w:eastAsia="MS Mincho" w:hAnsi="Arial" w:cs="Arial"/>
        </w:rPr>
        <w:t>2</w:t>
      </w:r>
      <w:r w:rsidRPr="005014F0">
        <w:rPr>
          <w:rFonts w:ascii="Arial" w:eastAsia="MS Mincho" w:hAnsi="Arial" w:cs="Arial"/>
        </w:rPr>
        <w:t>5</w:t>
      </w:r>
      <w:proofErr w:type="gramEnd"/>
      <w:r w:rsidRPr="005014F0">
        <w:rPr>
          <w:rFonts w:ascii="Arial" w:eastAsia="MS Mincho" w:hAnsi="Arial" w:cs="Arial"/>
        </w:rPr>
        <w:t xml:space="preserve"> oznámit zadavateli své hospodářské záměry, požadavky na zpracování lesní hospodářské osnovy a případně též skutečnost, že pro své lesy zadaly zpracování lesního hospodářského plánu. 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MS Mincho" w:hAnsi="Arial" w:cs="Arial"/>
        </w:rPr>
      </w:pPr>
    </w:p>
    <w:p w:rsidR="0092776E" w:rsidRPr="005014F0" w:rsidRDefault="0092776E" w:rsidP="0053053A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Připomínky a požadavky na zpracování lesní hospodářské osnovy mohou v termínu do</w:t>
      </w:r>
      <w:r w:rsidR="002C7A97" w:rsidRPr="005014F0">
        <w:rPr>
          <w:rFonts w:ascii="Arial" w:eastAsia="MS Mincho" w:hAnsi="Arial" w:cs="Arial"/>
        </w:rPr>
        <w:t> </w:t>
      </w:r>
      <w:proofErr w:type="gramStart"/>
      <w:r w:rsidRPr="005014F0">
        <w:rPr>
          <w:rFonts w:ascii="Arial" w:eastAsia="MS Mincho" w:hAnsi="Arial" w:cs="Arial"/>
        </w:rPr>
        <w:t>15.</w:t>
      </w:r>
      <w:r w:rsidR="0053053A">
        <w:rPr>
          <w:rFonts w:ascii="Arial" w:eastAsia="MS Mincho" w:hAnsi="Arial" w:cs="Arial"/>
        </w:rPr>
        <w:t>08.</w:t>
      </w:r>
      <w:r w:rsidRPr="005014F0">
        <w:rPr>
          <w:rFonts w:ascii="Arial" w:eastAsia="MS Mincho" w:hAnsi="Arial" w:cs="Arial"/>
        </w:rPr>
        <w:t>20</w:t>
      </w:r>
      <w:r w:rsidR="002C7A97" w:rsidRPr="005014F0">
        <w:rPr>
          <w:rFonts w:ascii="Arial" w:eastAsia="MS Mincho" w:hAnsi="Arial" w:cs="Arial"/>
        </w:rPr>
        <w:t>2</w:t>
      </w:r>
      <w:r w:rsidRPr="005014F0">
        <w:rPr>
          <w:rFonts w:ascii="Arial" w:eastAsia="MS Mincho" w:hAnsi="Arial" w:cs="Arial"/>
        </w:rPr>
        <w:t>5</w:t>
      </w:r>
      <w:proofErr w:type="gramEnd"/>
      <w:r w:rsidRPr="005014F0">
        <w:rPr>
          <w:rFonts w:ascii="Arial" w:eastAsia="MS Mincho" w:hAnsi="Arial" w:cs="Arial"/>
        </w:rPr>
        <w:t xml:space="preserve"> uplatnit také další právnické osoby a fyzické osoby, jejichž práva</w:t>
      </w:r>
      <w:r w:rsidR="0053053A">
        <w:rPr>
          <w:rFonts w:ascii="Arial" w:eastAsia="MS Mincho" w:hAnsi="Arial" w:cs="Arial"/>
        </w:rPr>
        <w:t xml:space="preserve"> </w:t>
      </w:r>
      <w:r w:rsidRPr="005014F0">
        <w:rPr>
          <w:rFonts w:ascii="Arial" w:eastAsia="MS Mincho" w:hAnsi="Arial" w:cs="Arial"/>
        </w:rPr>
        <w:t>a právem chráněné zájmy nebo povinnosti mohou být dotčeny, a orgány státní správy.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</w:rPr>
      </w:pPr>
    </w:p>
    <w:p w:rsidR="00EC7992" w:rsidRPr="005014F0" w:rsidRDefault="00EC7992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  <w:bCs/>
        </w:rPr>
      </w:pP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  <w:bCs/>
        </w:rPr>
      </w:pPr>
      <w:r w:rsidRPr="005014F0">
        <w:rPr>
          <w:rFonts w:ascii="Arial" w:eastAsia="MS Mincho" w:hAnsi="Arial" w:cs="Arial"/>
          <w:b/>
          <w:bCs/>
        </w:rPr>
        <w:t>Článek 3</w:t>
      </w:r>
    </w:p>
    <w:p w:rsidR="0092776E" w:rsidRPr="005014F0" w:rsidRDefault="0092776E" w:rsidP="00EC7992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MS Mincho" w:hAnsi="Arial" w:cs="Arial"/>
          <w:b/>
          <w:bCs/>
        </w:rPr>
      </w:pPr>
      <w:r w:rsidRPr="005014F0">
        <w:rPr>
          <w:rFonts w:ascii="Arial" w:eastAsia="MS Mincho" w:hAnsi="Arial" w:cs="Arial"/>
          <w:b/>
          <w:bCs/>
        </w:rPr>
        <w:t>Závěrečn</w:t>
      </w:r>
      <w:r w:rsidR="00023D79" w:rsidRPr="005014F0">
        <w:rPr>
          <w:rFonts w:ascii="Arial" w:eastAsia="MS Mincho" w:hAnsi="Arial" w:cs="Arial"/>
          <w:b/>
          <w:bCs/>
        </w:rPr>
        <w:t>é</w:t>
      </w:r>
      <w:r w:rsidRPr="005014F0">
        <w:rPr>
          <w:rFonts w:ascii="Arial" w:eastAsia="MS Mincho" w:hAnsi="Arial" w:cs="Arial"/>
          <w:b/>
          <w:bCs/>
        </w:rPr>
        <w:t xml:space="preserve"> ustanovení</w:t>
      </w:r>
    </w:p>
    <w:p w:rsidR="0092776E" w:rsidRPr="005014F0" w:rsidRDefault="0092776E" w:rsidP="0053053A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Tímto nařízením se ruší Nařízení č. 2/20</w:t>
      </w:r>
      <w:r w:rsidR="00584D9C" w:rsidRPr="005014F0">
        <w:rPr>
          <w:rFonts w:ascii="Arial" w:eastAsia="MS Mincho" w:hAnsi="Arial" w:cs="Arial"/>
        </w:rPr>
        <w:t>1</w:t>
      </w:r>
      <w:r w:rsidRPr="005014F0">
        <w:rPr>
          <w:rFonts w:ascii="Arial" w:eastAsia="MS Mincho" w:hAnsi="Arial" w:cs="Arial"/>
        </w:rPr>
        <w:t>5</w:t>
      </w:r>
      <w:r w:rsidR="007D2A85" w:rsidRPr="005014F0">
        <w:rPr>
          <w:rFonts w:ascii="Arial" w:eastAsia="MS Mincho" w:hAnsi="Arial" w:cs="Arial"/>
        </w:rPr>
        <w:t>,</w:t>
      </w:r>
      <w:r w:rsidR="0053053A">
        <w:rPr>
          <w:rFonts w:ascii="Arial" w:eastAsia="MS Mincho" w:hAnsi="Arial" w:cs="Arial"/>
        </w:rPr>
        <w:t xml:space="preserve"> </w:t>
      </w:r>
      <w:r w:rsidRPr="005014F0">
        <w:rPr>
          <w:rFonts w:ascii="Arial" w:eastAsia="MS Mincho" w:hAnsi="Arial" w:cs="Arial"/>
        </w:rPr>
        <w:t>o záměru zadat zpracování lesní</w:t>
      </w:r>
      <w:r w:rsidR="00AA0702" w:rsidRPr="005014F0">
        <w:rPr>
          <w:rFonts w:ascii="Arial" w:eastAsia="MS Mincho" w:hAnsi="Arial" w:cs="Arial"/>
        </w:rPr>
        <w:t>ch</w:t>
      </w:r>
      <w:r w:rsidRPr="005014F0">
        <w:rPr>
          <w:rFonts w:ascii="Arial" w:eastAsia="MS Mincho" w:hAnsi="Arial" w:cs="Arial"/>
        </w:rPr>
        <w:t xml:space="preserve"> hospodářsk</w:t>
      </w:r>
      <w:r w:rsidR="00AA0702" w:rsidRPr="005014F0">
        <w:rPr>
          <w:rFonts w:ascii="Arial" w:eastAsia="MS Mincho" w:hAnsi="Arial" w:cs="Arial"/>
        </w:rPr>
        <w:t>ých osnov</w:t>
      </w:r>
      <w:r w:rsidR="007D2A85" w:rsidRPr="005014F0">
        <w:rPr>
          <w:rFonts w:ascii="Arial" w:eastAsia="MS Mincho" w:hAnsi="Arial" w:cs="Arial"/>
        </w:rPr>
        <w:t>, vydané</w:t>
      </w:r>
      <w:r w:rsidRPr="005014F0">
        <w:rPr>
          <w:rFonts w:ascii="Arial" w:eastAsia="MS Mincho" w:hAnsi="Arial" w:cs="Arial"/>
        </w:rPr>
        <w:t xml:space="preserve"> Radou města Broumova dne </w:t>
      </w:r>
      <w:proofErr w:type="gramStart"/>
      <w:r w:rsidR="0053053A">
        <w:rPr>
          <w:rFonts w:ascii="Arial" w:eastAsia="MS Mincho" w:hAnsi="Arial" w:cs="Arial"/>
        </w:rPr>
        <w:t>0</w:t>
      </w:r>
      <w:r w:rsidR="008646FF" w:rsidRPr="005014F0">
        <w:rPr>
          <w:rFonts w:ascii="Arial" w:eastAsia="MS Mincho" w:hAnsi="Arial" w:cs="Arial"/>
        </w:rPr>
        <w:t>9</w:t>
      </w:r>
      <w:r w:rsidRPr="005014F0">
        <w:rPr>
          <w:rFonts w:ascii="Arial" w:eastAsia="MS Mincho" w:hAnsi="Arial" w:cs="Arial"/>
        </w:rPr>
        <w:t>.</w:t>
      </w:r>
      <w:r w:rsidR="0053053A">
        <w:rPr>
          <w:rFonts w:ascii="Arial" w:eastAsia="MS Mincho" w:hAnsi="Arial" w:cs="Arial"/>
        </w:rPr>
        <w:t>0</w:t>
      </w:r>
      <w:r w:rsidR="007B2A8E" w:rsidRPr="005014F0">
        <w:rPr>
          <w:rFonts w:ascii="Arial" w:eastAsia="MS Mincho" w:hAnsi="Arial" w:cs="Arial"/>
        </w:rPr>
        <w:t>3</w:t>
      </w:r>
      <w:r w:rsidRPr="005014F0">
        <w:rPr>
          <w:rFonts w:ascii="Arial" w:eastAsia="MS Mincho" w:hAnsi="Arial" w:cs="Arial"/>
        </w:rPr>
        <w:t>.20</w:t>
      </w:r>
      <w:r w:rsidR="008646FF" w:rsidRPr="005014F0">
        <w:rPr>
          <w:rFonts w:ascii="Arial" w:eastAsia="MS Mincho" w:hAnsi="Arial" w:cs="Arial"/>
        </w:rPr>
        <w:t>1</w:t>
      </w:r>
      <w:r w:rsidRPr="005014F0">
        <w:rPr>
          <w:rFonts w:ascii="Arial" w:eastAsia="MS Mincho" w:hAnsi="Arial" w:cs="Arial"/>
        </w:rPr>
        <w:t>5</w:t>
      </w:r>
      <w:proofErr w:type="gramEnd"/>
      <w:r w:rsidRPr="005014F0">
        <w:rPr>
          <w:rFonts w:ascii="Arial" w:eastAsia="MS Mincho" w:hAnsi="Arial" w:cs="Arial"/>
        </w:rPr>
        <w:t>.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</w:rPr>
      </w:pPr>
    </w:p>
    <w:p w:rsidR="00EC7992" w:rsidRPr="005014F0" w:rsidRDefault="00EC7992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</w:rPr>
      </w:pPr>
    </w:p>
    <w:p w:rsidR="00EC7992" w:rsidRPr="005014F0" w:rsidRDefault="00EC7992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</w:rPr>
      </w:pPr>
    </w:p>
    <w:p w:rsidR="00EC7992" w:rsidRPr="005014F0" w:rsidRDefault="00EC7992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</w:rPr>
      </w:pPr>
    </w:p>
    <w:p w:rsidR="0092776E" w:rsidRPr="005014F0" w:rsidRDefault="00EC7992" w:rsidP="0092776E">
      <w:pPr>
        <w:autoSpaceDE w:val="0"/>
        <w:autoSpaceDN w:val="0"/>
        <w:adjustRightInd w:val="0"/>
        <w:spacing w:line="276" w:lineRule="auto"/>
        <w:jc w:val="center"/>
        <w:rPr>
          <w:rFonts w:ascii="Arial" w:eastAsia="MS Mincho" w:hAnsi="Arial" w:cs="Arial"/>
          <w:b/>
        </w:rPr>
      </w:pPr>
      <w:r w:rsidRPr="005014F0">
        <w:rPr>
          <w:rFonts w:ascii="Arial" w:eastAsia="MS Mincho" w:hAnsi="Arial" w:cs="Arial"/>
          <w:b/>
        </w:rPr>
        <w:lastRenderedPageBreak/>
        <w:t>Č</w:t>
      </w:r>
      <w:r w:rsidR="0092776E" w:rsidRPr="005014F0">
        <w:rPr>
          <w:rFonts w:ascii="Arial" w:eastAsia="MS Mincho" w:hAnsi="Arial" w:cs="Arial"/>
          <w:b/>
        </w:rPr>
        <w:t>lánek 4</w:t>
      </w:r>
    </w:p>
    <w:p w:rsidR="0092776E" w:rsidRPr="005014F0" w:rsidRDefault="0092776E" w:rsidP="00EC7992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MS Mincho" w:hAnsi="Arial" w:cs="Arial"/>
          <w:b/>
        </w:rPr>
      </w:pPr>
      <w:r w:rsidRPr="005014F0">
        <w:rPr>
          <w:rFonts w:ascii="Arial" w:eastAsia="MS Mincho" w:hAnsi="Arial" w:cs="Arial"/>
          <w:b/>
        </w:rPr>
        <w:t>Účinnost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</w:rPr>
      </w:pPr>
      <w:r w:rsidRPr="005014F0">
        <w:rPr>
          <w:rFonts w:ascii="Arial" w:eastAsia="MS Mincho" w:hAnsi="Arial" w:cs="Arial"/>
        </w:rPr>
        <w:t>Toto nařízení nabývá účinnosti 15. dnem následujícím po dni jeho vyhlášení.</w:t>
      </w: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92776E" w:rsidRDefault="0092776E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53053A" w:rsidRDefault="0053053A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53053A" w:rsidRDefault="0053053A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53053A" w:rsidRDefault="0053053A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53053A" w:rsidRDefault="0053053A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53053A" w:rsidRPr="005014F0" w:rsidRDefault="0053053A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92776E" w:rsidRPr="005014F0" w:rsidRDefault="0092776E" w:rsidP="0092776E">
      <w:pPr>
        <w:autoSpaceDE w:val="0"/>
        <w:autoSpaceDN w:val="0"/>
        <w:adjustRightInd w:val="0"/>
        <w:spacing w:line="276" w:lineRule="auto"/>
        <w:rPr>
          <w:rFonts w:ascii="Arial" w:eastAsia="MS Mincho" w:hAnsi="Arial" w:cs="Arial"/>
          <w:b/>
          <w:bCs/>
        </w:rPr>
      </w:pPr>
    </w:p>
    <w:p w:rsidR="007D2A85" w:rsidRPr="005014F0" w:rsidRDefault="007D2A85" w:rsidP="007D2A85">
      <w:pPr>
        <w:pStyle w:val="Zkladntext"/>
        <w:tabs>
          <w:tab w:val="left" w:pos="1080"/>
          <w:tab w:val="left" w:pos="6660"/>
        </w:tabs>
        <w:rPr>
          <w:rFonts w:ascii="Arial" w:hAnsi="Arial" w:cs="Arial"/>
        </w:rPr>
      </w:pPr>
      <w:r w:rsidRPr="005014F0">
        <w:rPr>
          <w:rFonts w:ascii="Arial" w:hAnsi="Arial" w:cs="Arial"/>
          <w:sz w:val="22"/>
          <w:szCs w:val="22"/>
        </w:rPr>
        <w:t xml:space="preserve">        </w:t>
      </w:r>
      <w:r w:rsidRPr="005014F0">
        <w:rPr>
          <w:rFonts w:ascii="Arial" w:hAnsi="Arial" w:cs="Arial"/>
        </w:rPr>
        <w:t>Arnold Vodochodský</w:t>
      </w:r>
      <w:r w:rsidR="00E17587">
        <w:rPr>
          <w:rFonts w:ascii="Arial" w:hAnsi="Arial" w:cs="Arial"/>
        </w:rPr>
        <w:t xml:space="preserve"> v. r.                                                 </w:t>
      </w:r>
      <w:bookmarkStart w:id="0" w:name="_GoBack"/>
      <w:bookmarkEnd w:id="0"/>
      <w:r w:rsidRPr="005014F0">
        <w:rPr>
          <w:rFonts w:ascii="Arial" w:hAnsi="Arial" w:cs="Arial"/>
        </w:rPr>
        <w:t xml:space="preserve">Kamil Slezák </w:t>
      </w:r>
      <w:r w:rsidR="00E17587">
        <w:rPr>
          <w:rFonts w:ascii="Arial" w:hAnsi="Arial" w:cs="Arial"/>
        </w:rPr>
        <w:t>v. r.</w:t>
      </w:r>
    </w:p>
    <w:p w:rsidR="007D2A85" w:rsidRPr="005014F0" w:rsidRDefault="0053053A" w:rsidP="007D2A85">
      <w:pPr>
        <w:pStyle w:val="Zkladntext"/>
        <w:tabs>
          <w:tab w:val="left" w:pos="1080"/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D2A85" w:rsidRPr="005014F0">
        <w:rPr>
          <w:rFonts w:ascii="Arial" w:hAnsi="Arial" w:cs="Arial"/>
        </w:rPr>
        <w:t xml:space="preserve">  starosta                                                                  </w:t>
      </w:r>
      <w:r w:rsidR="00BB2A7C" w:rsidRPr="005014F0">
        <w:rPr>
          <w:rFonts w:ascii="Arial" w:hAnsi="Arial" w:cs="Arial"/>
        </w:rPr>
        <w:t xml:space="preserve">   </w:t>
      </w:r>
      <w:r w:rsidR="007D2A85" w:rsidRPr="005014F0">
        <w:rPr>
          <w:rFonts w:ascii="Arial" w:hAnsi="Arial" w:cs="Arial"/>
        </w:rPr>
        <w:t>místostarosta</w:t>
      </w:r>
    </w:p>
    <w:p w:rsidR="007D2A85" w:rsidRPr="005014F0" w:rsidRDefault="007D2A85" w:rsidP="007D2A85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92776E" w:rsidRPr="005014F0" w:rsidRDefault="0092776E" w:rsidP="0092776E">
      <w:pPr>
        <w:pStyle w:val="Zkladntext"/>
        <w:spacing w:after="60" w:line="276" w:lineRule="auto"/>
        <w:rPr>
          <w:rFonts w:ascii="Arial" w:hAnsi="Arial" w:cs="Arial"/>
        </w:rPr>
      </w:pPr>
    </w:p>
    <w:p w:rsidR="0092776E" w:rsidRPr="005014F0" w:rsidRDefault="0092776E" w:rsidP="0092776E">
      <w:pPr>
        <w:pStyle w:val="Zkladntext"/>
        <w:spacing w:after="60" w:line="276" w:lineRule="auto"/>
        <w:rPr>
          <w:rFonts w:ascii="Arial" w:hAnsi="Arial" w:cs="Arial"/>
        </w:rPr>
      </w:pPr>
    </w:p>
    <w:p w:rsidR="0092776E" w:rsidRPr="005014F0" w:rsidRDefault="0092776E" w:rsidP="0092776E">
      <w:pPr>
        <w:pStyle w:val="Zkladntext"/>
        <w:spacing w:after="60" w:line="276" w:lineRule="auto"/>
        <w:rPr>
          <w:rFonts w:ascii="Arial" w:hAnsi="Arial" w:cs="Arial"/>
        </w:rPr>
      </w:pPr>
    </w:p>
    <w:p w:rsidR="005F12EA" w:rsidRPr="005014F0" w:rsidRDefault="005F12EA">
      <w:pPr>
        <w:rPr>
          <w:rFonts w:ascii="Arial" w:hAnsi="Arial" w:cs="Arial"/>
        </w:rPr>
      </w:pPr>
    </w:p>
    <w:sectPr w:rsidR="005F12EA" w:rsidRPr="005014F0" w:rsidSect="00D56AC8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12" w:rsidRDefault="006D7212" w:rsidP="00BB2A7C">
      <w:r>
        <w:separator/>
      </w:r>
    </w:p>
  </w:endnote>
  <w:endnote w:type="continuationSeparator" w:id="0">
    <w:p w:rsidR="006D7212" w:rsidRDefault="006D7212" w:rsidP="00BB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7984"/>
      <w:docPartObj>
        <w:docPartGallery w:val="Page Numbers (Bottom of Page)"/>
        <w:docPartUnique/>
      </w:docPartObj>
    </w:sdtPr>
    <w:sdtEndPr/>
    <w:sdtContent>
      <w:p w:rsidR="00BB2A7C" w:rsidRDefault="00BB2A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587">
          <w:rPr>
            <w:noProof/>
          </w:rPr>
          <w:t>3</w:t>
        </w:r>
        <w:r>
          <w:fldChar w:fldCharType="end"/>
        </w:r>
      </w:p>
    </w:sdtContent>
  </w:sdt>
  <w:p w:rsidR="00BB2A7C" w:rsidRDefault="00BB2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12" w:rsidRDefault="006D7212" w:rsidP="00BB2A7C">
      <w:r>
        <w:separator/>
      </w:r>
    </w:p>
  </w:footnote>
  <w:footnote w:type="continuationSeparator" w:id="0">
    <w:p w:rsidR="006D7212" w:rsidRDefault="006D7212" w:rsidP="00BB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6A82"/>
    <w:multiLevelType w:val="hybridMultilevel"/>
    <w:tmpl w:val="DC3EBD3C"/>
    <w:lvl w:ilvl="0" w:tplc="1E7A7CD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47FED"/>
    <w:multiLevelType w:val="hybridMultilevel"/>
    <w:tmpl w:val="AFBC4496"/>
    <w:lvl w:ilvl="0" w:tplc="9F9E0D8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01639"/>
    <w:multiLevelType w:val="hybridMultilevel"/>
    <w:tmpl w:val="9C923C76"/>
    <w:lvl w:ilvl="0" w:tplc="4C4A3DF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6E"/>
    <w:rsid w:val="00023D79"/>
    <w:rsid w:val="00186E50"/>
    <w:rsid w:val="00285B0B"/>
    <w:rsid w:val="002C7A97"/>
    <w:rsid w:val="00306A8F"/>
    <w:rsid w:val="00490F38"/>
    <w:rsid w:val="005014F0"/>
    <w:rsid w:val="0053053A"/>
    <w:rsid w:val="00584D9C"/>
    <w:rsid w:val="005F12EA"/>
    <w:rsid w:val="006D7212"/>
    <w:rsid w:val="007B2A8E"/>
    <w:rsid w:val="007D2A85"/>
    <w:rsid w:val="008646FF"/>
    <w:rsid w:val="008B7BC6"/>
    <w:rsid w:val="008C4A41"/>
    <w:rsid w:val="0092776E"/>
    <w:rsid w:val="009709C8"/>
    <w:rsid w:val="00A669C8"/>
    <w:rsid w:val="00AA0702"/>
    <w:rsid w:val="00BA3BBF"/>
    <w:rsid w:val="00BB2A7C"/>
    <w:rsid w:val="00D239F4"/>
    <w:rsid w:val="00D56AC8"/>
    <w:rsid w:val="00E17587"/>
    <w:rsid w:val="00EC7992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791"/>
  <w15:docId w15:val="{A97E1AEB-D33C-47AF-B0B4-A31F3B2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7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2776E"/>
    <w:pPr>
      <w:widowControl w:val="0"/>
      <w:spacing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9277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2A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A7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2A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A7C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zouzelkova</dc:creator>
  <cp:lastModifiedBy>Nigrinová Jitka</cp:lastModifiedBy>
  <cp:revision>5</cp:revision>
  <dcterms:created xsi:type="dcterms:W3CDTF">2025-02-20T09:33:00Z</dcterms:created>
  <dcterms:modified xsi:type="dcterms:W3CDTF">2025-03-07T08:23:00Z</dcterms:modified>
</cp:coreProperties>
</file>