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F3" w:rsidRPr="000748F3" w:rsidRDefault="000343D9" w:rsidP="00F61A0A">
      <w:pPr>
        <w:pStyle w:val="OZV"/>
        <w:contextualSpacing w:val="0"/>
      </w:pPr>
      <w:r w:rsidRPr="000748F3">
        <w:t>Obecně závazná vyhláška</w:t>
      </w:r>
      <w:r w:rsidR="00F61A0A" w:rsidRPr="000748F3">
        <w:t xml:space="preserve"> </w:t>
      </w:r>
      <w:r w:rsidR="004C0701">
        <w:t>9</w:t>
      </w:r>
      <w:r w:rsidR="000748F3" w:rsidRPr="000748F3">
        <w:t>/2023</w:t>
      </w:r>
    </w:p>
    <w:p w:rsidR="000343D9" w:rsidRPr="00F61A0A" w:rsidRDefault="000343D9" w:rsidP="000748F3">
      <w:pPr>
        <w:pStyle w:val="OZV"/>
        <w:spacing w:before="0"/>
        <w:contextualSpacing w:val="0"/>
        <w:rPr>
          <w:sz w:val="24"/>
          <w:szCs w:val="24"/>
        </w:rPr>
      </w:pPr>
      <w:r w:rsidRPr="00F61A0A">
        <w:rPr>
          <w:sz w:val="24"/>
          <w:szCs w:val="24"/>
        </w:rPr>
        <w:t>města Bakov nad Jizerou</w:t>
      </w:r>
    </w:p>
    <w:p w:rsidR="000343D9" w:rsidRPr="00F61A0A" w:rsidRDefault="00E622A6" w:rsidP="000748F3">
      <w:pPr>
        <w:pStyle w:val="OZVnzev"/>
        <w:rPr>
          <w:sz w:val="24"/>
          <w:szCs w:val="24"/>
        </w:rPr>
      </w:pPr>
      <w:r>
        <w:rPr>
          <w:sz w:val="24"/>
          <w:szCs w:val="24"/>
        </w:rPr>
        <w:t>P</w:t>
      </w:r>
      <w:r w:rsidR="004C0701">
        <w:rPr>
          <w:sz w:val="24"/>
          <w:szCs w:val="24"/>
        </w:rPr>
        <w:t>ožár</w:t>
      </w:r>
      <w:bookmarkStart w:id="0" w:name="_GoBack"/>
      <w:bookmarkEnd w:id="0"/>
      <w:r w:rsidR="004C0701">
        <w:rPr>
          <w:sz w:val="24"/>
          <w:szCs w:val="24"/>
        </w:rPr>
        <w:t>ní řád obce</w:t>
      </w:r>
    </w:p>
    <w:p w:rsidR="000343D9" w:rsidRPr="00E81265" w:rsidRDefault="000343D9" w:rsidP="000343D9">
      <w:pPr>
        <w:autoSpaceDE w:val="0"/>
        <w:autoSpaceDN w:val="0"/>
        <w:adjustRightInd w:val="0"/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  <w:r w:rsidRPr="00D3007D">
        <w:rPr>
          <w:rFonts w:ascii="Open Sans" w:hAnsi="Open Sans" w:cs="Open Sans"/>
          <w:color w:val="auto"/>
          <w:sz w:val="18"/>
          <w:szCs w:val="18"/>
        </w:rPr>
        <w:t xml:space="preserve">Zastupitelstvo města Bakov nad Jizerou se na svém zasedání ze </w:t>
      </w:r>
      <w:r w:rsidRPr="00A65337">
        <w:rPr>
          <w:rFonts w:ascii="Open Sans" w:hAnsi="Open Sans" w:cs="Open Sans"/>
          <w:color w:val="auto"/>
          <w:sz w:val="18"/>
          <w:szCs w:val="18"/>
        </w:rPr>
        <w:t xml:space="preserve">dne </w:t>
      </w:r>
      <w:r w:rsidR="00A65337" w:rsidRPr="00A65337">
        <w:rPr>
          <w:rFonts w:ascii="Open Sans" w:hAnsi="Open Sans" w:cs="Open Sans"/>
          <w:color w:val="auto"/>
          <w:sz w:val="18"/>
          <w:szCs w:val="18"/>
        </w:rPr>
        <w:t>18</w:t>
      </w:r>
      <w:r w:rsidRPr="00A65337">
        <w:rPr>
          <w:rFonts w:ascii="Open Sans" w:hAnsi="Open Sans" w:cs="Open Sans"/>
          <w:color w:val="auto"/>
          <w:sz w:val="18"/>
          <w:szCs w:val="18"/>
        </w:rPr>
        <w:t xml:space="preserve">. </w:t>
      </w:r>
      <w:r w:rsidR="00A65337" w:rsidRPr="00A65337">
        <w:rPr>
          <w:rFonts w:ascii="Open Sans" w:hAnsi="Open Sans" w:cs="Open Sans"/>
          <w:color w:val="auto"/>
          <w:sz w:val="18"/>
          <w:szCs w:val="18"/>
        </w:rPr>
        <w:t>12</w:t>
      </w:r>
      <w:r w:rsidRPr="00A65337">
        <w:rPr>
          <w:rFonts w:ascii="Open Sans" w:hAnsi="Open Sans" w:cs="Open Sans"/>
          <w:color w:val="auto"/>
          <w:sz w:val="18"/>
          <w:szCs w:val="18"/>
        </w:rPr>
        <w:t xml:space="preserve">. </w:t>
      </w:r>
      <w:r w:rsidR="00A65337" w:rsidRPr="00A65337">
        <w:rPr>
          <w:rFonts w:ascii="Open Sans" w:hAnsi="Open Sans" w:cs="Open Sans"/>
          <w:color w:val="auto"/>
          <w:sz w:val="18"/>
          <w:szCs w:val="18"/>
        </w:rPr>
        <w:t>2023</w:t>
      </w:r>
      <w:r w:rsidRPr="00A65337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="009E18C3" w:rsidRPr="00A65337">
        <w:rPr>
          <w:rFonts w:ascii="Open Sans" w:hAnsi="Open Sans" w:cs="Open Sans"/>
          <w:color w:val="auto"/>
          <w:sz w:val="18"/>
          <w:szCs w:val="18"/>
        </w:rPr>
        <w:t>usnesením č. </w:t>
      </w:r>
      <w:r w:rsidRPr="00A65337">
        <w:rPr>
          <w:rFonts w:ascii="Open Sans" w:hAnsi="Open Sans" w:cs="Open Sans"/>
          <w:color w:val="auto"/>
          <w:sz w:val="18"/>
          <w:szCs w:val="18"/>
        </w:rPr>
        <w:t>Z</w:t>
      </w:r>
      <w:r w:rsidR="00A65337" w:rsidRPr="00A65337">
        <w:rPr>
          <w:rFonts w:ascii="Open Sans" w:hAnsi="Open Sans" w:cs="Open Sans"/>
          <w:color w:val="auto"/>
          <w:sz w:val="18"/>
          <w:szCs w:val="18"/>
        </w:rPr>
        <w:t>154/7-2023</w:t>
      </w:r>
      <w:r w:rsidRPr="00A65337">
        <w:rPr>
          <w:rFonts w:ascii="Open Sans" w:hAnsi="Open Sans" w:cs="Open Sans"/>
          <w:color w:val="auto"/>
          <w:sz w:val="18"/>
          <w:szCs w:val="18"/>
        </w:rPr>
        <w:t xml:space="preserve"> usneslo vydat na základě ustanovení § 29, odst.</w:t>
      </w:r>
      <w:r w:rsidR="0019104B" w:rsidRPr="00A65337">
        <w:rPr>
          <w:rFonts w:ascii="Open Sans" w:hAnsi="Open Sans" w:cs="Open Sans"/>
          <w:color w:val="auto"/>
          <w:sz w:val="18"/>
          <w:szCs w:val="18"/>
        </w:rPr>
        <w:t xml:space="preserve"> 1), písm. o), bod </w:t>
      </w:r>
      <w:r w:rsidR="0019104B" w:rsidRPr="00D3007D">
        <w:rPr>
          <w:rFonts w:ascii="Open Sans" w:hAnsi="Open Sans" w:cs="Open Sans"/>
          <w:color w:val="auto"/>
          <w:sz w:val="18"/>
          <w:szCs w:val="18"/>
        </w:rPr>
        <w:t>1, zákona č. </w:t>
      </w:r>
      <w:r w:rsidR="009E18C3" w:rsidRPr="00D3007D">
        <w:rPr>
          <w:rFonts w:ascii="Open Sans" w:hAnsi="Open Sans" w:cs="Open Sans"/>
          <w:color w:val="auto"/>
          <w:sz w:val="18"/>
          <w:szCs w:val="18"/>
        </w:rPr>
        <w:t>133/1985 Sb., o </w:t>
      </w:r>
      <w:r w:rsidRPr="00D3007D">
        <w:rPr>
          <w:rFonts w:ascii="Open Sans" w:hAnsi="Open Sans" w:cs="Open Sans"/>
          <w:color w:val="auto"/>
          <w:sz w:val="18"/>
          <w:szCs w:val="18"/>
        </w:rPr>
        <w:t xml:space="preserve">požární ochraně, ve znění pozdějších předpisů (dále jen „zákon o </w:t>
      </w:r>
      <w:r w:rsidR="009E18C3" w:rsidRPr="00D3007D">
        <w:rPr>
          <w:rFonts w:ascii="Open Sans" w:hAnsi="Open Sans" w:cs="Open Sans"/>
          <w:color w:val="auto"/>
          <w:sz w:val="18"/>
          <w:szCs w:val="18"/>
        </w:rPr>
        <w:t>požární ochraně“) a v souladu s </w:t>
      </w:r>
      <w:r w:rsidRPr="00D3007D">
        <w:rPr>
          <w:rFonts w:ascii="Open Sans" w:hAnsi="Open Sans" w:cs="Open Sans"/>
          <w:color w:val="auto"/>
          <w:sz w:val="18"/>
          <w:szCs w:val="18"/>
        </w:rPr>
        <w:t>ustanoveními § 10 písm. d), § 35 a §</w:t>
      </w:r>
      <w:r w:rsidR="00313856" w:rsidRPr="00D3007D">
        <w:rPr>
          <w:rFonts w:ascii="Open Sans" w:hAnsi="Open Sans" w:cs="Open Sans"/>
          <w:color w:val="auto"/>
          <w:sz w:val="18"/>
          <w:szCs w:val="18"/>
        </w:rPr>
        <w:t xml:space="preserve"> 84 odst. 2) písm. h) zákona č. </w:t>
      </w:r>
      <w:r w:rsidRPr="00D3007D">
        <w:rPr>
          <w:rFonts w:ascii="Open Sans" w:hAnsi="Open Sans" w:cs="Open Sans"/>
          <w:color w:val="auto"/>
          <w:sz w:val="18"/>
          <w:szCs w:val="18"/>
        </w:rPr>
        <w:t xml:space="preserve">128/2000 Sb., o obcích, ve znění pozdějších předpisů, a s </w:t>
      </w:r>
      <w:proofErr w:type="spellStart"/>
      <w:r w:rsidRPr="00D3007D">
        <w:rPr>
          <w:rFonts w:ascii="Open Sans" w:hAnsi="Open Sans" w:cs="Open Sans"/>
          <w:color w:val="auto"/>
          <w:sz w:val="18"/>
          <w:szCs w:val="18"/>
        </w:rPr>
        <w:t>ust</w:t>
      </w:r>
      <w:proofErr w:type="spellEnd"/>
      <w:r w:rsidRPr="00D3007D">
        <w:rPr>
          <w:rFonts w:ascii="Open Sans" w:hAnsi="Open Sans" w:cs="Open Sans"/>
          <w:color w:val="auto"/>
          <w:sz w:val="18"/>
          <w:szCs w:val="18"/>
        </w:rPr>
        <w:t>., v návaznosti</w:t>
      </w:r>
      <w:r w:rsidR="009E18C3" w:rsidRPr="00D3007D">
        <w:rPr>
          <w:rFonts w:ascii="Open Sans" w:hAnsi="Open Sans" w:cs="Open Sans"/>
          <w:color w:val="auto"/>
          <w:sz w:val="18"/>
          <w:szCs w:val="18"/>
        </w:rPr>
        <w:t xml:space="preserve"> na </w:t>
      </w:r>
      <w:proofErr w:type="spellStart"/>
      <w:r w:rsidR="009E18C3" w:rsidRPr="00D3007D">
        <w:rPr>
          <w:rFonts w:ascii="Open Sans" w:hAnsi="Open Sans" w:cs="Open Sans"/>
          <w:color w:val="auto"/>
          <w:sz w:val="18"/>
          <w:szCs w:val="18"/>
        </w:rPr>
        <w:t>ust</w:t>
      </w:r>
      <w:proofErr w:type="spellEnd"/>
      <w:r w:rsidR="009E18C3" w:rsidRPr="00D3007D">
        <w:rPr>
          <w:rFonts w:ascii="Open Sans" w:hAnsi="Open Sans" w:cs="Open Sans"/>
          <w:color w:val="auto"/>
          <w:sz w:val="18"/>
          <w:szCs w:val="18"/>
        </w:rPr>
        <w:t>. § 15 nařízení vlády č. </w:t>
      </w:r>
      <w:r w:rsidRPr="00D3007D">
        <w:rPr>
          <w:rFonts w:ascii="Open Sans" w:hAnsi="Open Sans" w:cs="Open Sans"/>
          <w:color w:val="auto"/>
          <w:sz w:val="18"/>
          <w:szCs w:val="18"/>
        </w:rPr>
        <w:t>172/2001 Sb., tuto obecně závaznou vyhlášku, kterou se vydává požární řád.</w:t>
      </w:r>
    </w:p>
    <w:p w:rsidR="004C0701" w:rsidRPr="009E18C3" w:rsidRDefault="004C0701" w:rsidP="009E18C3">
      <w:pPr>
        <w:pStyle w:val="Blockquote"/>
        <w:spacing w:after="200" w:line="259" w:lineRule="auto"/>
        <w:ind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lnek"/>
      </w:pPr>
      <w:r w:rsidRPr="009E18C3">
        <w:t>Článek 1</w:t>
      </w:r>
    </w:p>
    <w:p w:rsidR="004C0701" w:rsidRPr="009E18C3" w:rsidRDefault="004C0701" w:rsidP="009E18C3">
      <w:pPr>
        <w:pStyle w:val="lnek"/>
      </w:pPr>
      <w:r w:rsidRPr="009E18C3">
        <w:t>Úvodní ustanovení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  <w:r w:rsidRPr="009E18C3">
        <w:rPr>
          <w:rFonts w:ascii="Open Sans" w:hAnsi="Open Sans" w:cs="Open Sans"/>
          <w:color w:val="auto"/>
          <w:sz w:val="18"/>
          <w:szCs w:val="18"/>
        </w:rPr>
        <w:t>Tato vyhláška upravuje organizaci a zásady požární ochrany ve městě Bakov nad Jizerou.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lnek"/>
      </w:pPr>
      <w:r w:rsidRPr="009E18C3">
        <w:t>Článek 2</w:t>
      </w:r>
    </w:p>
    <w:p w:rsidR="004C0701" w:rsidRPr="009E18C3" w:rsidRDefault="004C0701" w:rsidP="009E18C3">
      <w:pPr>
        <w:pStyle w:val="lnek"/>
      </w:pPr>
      <w:r w:rsidRPr="009E18C3">
        <w:t>Účel vyhlášky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Odstavec1"/>
      </w:pPr>
      <w:r w:rsidRPr="009E18C3">
        <w:t>Tato obecně závazná vyhláška (dále jen vyhláška) upravuje organizaci a zásady zabezpečení požární ochrany v městě Bakov nad Jizerou za účelem co nejefektivnější ochrany zdraví občanů obce, jejich životů a majetku před možností zničení požárem a obsahuje:</w:t>
      </w:r>
    </w:p>
    <w:p w:rsidR="004C0701" w:rsidRPr="009E18C3" w:rsidRDefault="004C0701" w:rsidP="009E18C3">
      <w:pPr>
        <w:pStyle w:val="Odstaveca"/>
      </w:pPr>
      <w:r w:rsidRPr="009E18C3">
        <w:t>vymezení činnosti osob pověřených zabezpečováním požární ochrany v obci;</w:t>
      </w:r>
    </w:p>
    <w:p w:rsidR="004C0701" w:rsidRPr="009E18C3" w:rsidRDefault="004C0701" w:rsidP="009E18C3">
      <w:pPr>
        <w:pStyle w:val="Odstaveca"/>
      </w:pPr>
      <w:r w:rsidRPr="009E18C3">
        <w:t>podmínky požární bezpečnosti při činnostech, v objektech nebo v době zvýšeného nebezpečí vzniku požáru se zřetelem na místní situaci;</w:t>
      </w:r>
    </w:p>
    <w:p w:rsidR="004C0701" w:rsidRPr="009E18C3" w:rsidRDefault="004C0701" w:rsidP="009E18C3">
      <w:pPr>
        <w:pStyle w:val="Odstaveca"/>
      </w:pPr>
      <w:r w:rsidRPr="009E18C3">
        <w:t>způsob nepřetržitého zabezpečení požární ochrany v obci;</w:t>
      </w:r>
    </w:p>
    <w:p w:rsidR="004C0701" w:rsidRPr="009E18C3" w:rsidRDefault="004C0701" w:rsidP="009E18C3">
      <w:pPr>
        <w:pStyle w:val="Odstaveca"/>
      </w:pPr>
      <w:r w:rsidRPr="009E18C3">
        <w:t>kategorii jednotky sboru dobrovolných hasičů obce, její početní stav a vybavení;</w:t>
      </w:r>
    </w:p>
    <w:p w:rsidR="004C0701" w:rsidRPr="009E18C3" w:rsidRDefault="004C0701" w:rsidP="009E18C3">
      <w:pPr>
        <w:pStyle w:val="Odstaveca"/>
      </w:pPr>
      <w:r w:rsidRPr="009E18C3">
        <w:t>přehled o zdrojích vody pro hašení požárů a podmínky jejich trvalé použitelnosti;</w:t>
      </w:r>
    </w:p>
    <w:p w:rsidR="004C0701" w:rsidRPr="009E18C3" w:rsidRDefault="004C0701" w:rsidP="009E18C3">
      <w:pPr>
        <w:pStyle w:val="Odstaveca"/>
      </w:pPr>
      <w:r w:rsidRPr="009E18C3">
        <w:t>stanovení dalších zdrojů vody pro hašení požárů a podmínky pro zajištění jejich trvalé použitelnosti;</w:t>
      </w:r>
    </w:p>
    <w:p w:rsidR="004C0701" w:rsidRPr="009E18C3" w:rsidRDefault="004C0701" w:rsidP="009E18C3">
      <w:pPr>
        <w:pStyle w:val="Odstaveca"/>
      </w:pPr>
      <w:r w:rsidRPr="009E18C3">
        <w:lastRenderedPageBreak/>
        <w:t>seznam ohlašoven požárů a dalších míst odkud lze hlásit požár, jejich označení, přičemž ohlašovny požárů jsou označeny tabulkou „Ohlašovna požárů“ a další místa pro hlášení požárů tabulkou „Zde hlaste požár“ nebo symbolem telefonního čísla 150 (112);</w:t>
      </w:r>
    </w:p>
    <w:p w:rsidR="004C0701" w:rsidRPr="009E18C3" w:rsidRDefault="004C0701" w:rsidP="009E18C3">
      <w:pPr>
        <w:pStyle w:val="Odstaveca"/>
      </w:pPr>
      <w:r w:rsidRPr="009E18C3">
        <w:t>způsob vyhlášení požárního poplachu v obci.</w:t>
      </w:r>
    </w:p>
    <w:p w:rsidR="004C0701" w:rsidRPr="009E18C3" w:rsidRDefault="004C0701" w:rsidP="009E18C3">
      <w:pPr>
        <w:pStyle w:val="Blockquote"/>
        <w:spacing w:after="200" w:line="259" w:lineRule="auto"/>
        <w:ind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Odstavec1"/>
      </w:pPr>
      <w:r w:rsidRPr="009E18C3">
        <w:t>Součástí požárního řádu města je seznam sil a prostř</w:t>
      </w:r>
      <w:r w:rsidR="00313856" w:rsidRPr="009E18C3">
        <w:t>edků jednotek požární ochrany z </w:t>
      </w:r>
      <w:r w:rsidRPr="009E18C3">
        <w:t>požárního poplachového plánu kraje.</w:t>
      </w:r>
    </w:p>
    <w:p w:rsidR="004C0701" w:rsidRPr="009E18C3" w:rsidRDefault="004C0701" w:rsidP="009E18C3">
      <w:pPr>
        <w:pStyle w:val="Odstavec1"/>
        <w:numPr>
          <w:ilvl w:val="0"/>
          <w:numId w:val="0"/>
        </w:numPr>
      </w:pPr>
    </w:p>
    <w:p w:rsidR="004C0701" w:rsidRPr="009E18C3" w:rsidRDefault="004C0701" w:rsidP="009E18C3">
      <w:pPr>
        <w:pStyle w:val="lnek"/>
      </w:pPr>
      <w:r w:rsidRPr="009E18C3">
        <w:t>Článek 3</w:t>
      </w:r>
    </w:p>
    <w:p w:rsidR="004C0701" w:rsidRPr="009E18C3" w:rsidRDefault="004C0701" w:rsidP="009E18C3">
      <w:pPr>
        <w:pStyle w:val="lnek"/>
      </w:pPr>
      <w:r w:rsidRPr="009E18C3">
        <w:t>Vymezení činnosti osob pověřených zabezpečením požární ochrany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Odstavec1"/>
        <w:numPr>
          <w:ilvl w:val="0"/>
          <w:numId w:val="3"/>
        </w:numPr>
      </w:pPr>
      <w:r w:rsidRPr="009E18C3">
        <w:t xml:space="preserve">Za požární ochranu města odpovídá městský úřad v čele se starostou. </w:t>
      </w:r>
    </w:p>
    <w:p w:rsidR="004C0701" w:rsidRPr="009E18C3" w:rsidRDefault="004C0701" w:rsidP="009E18C3">
      <w:pPr>
        <w:pStyle w:val="Odstavec1"/>
      </w:pPr>
      <w:r w:rsidRPr="009E18C3">
        <w:t>K zajištění požární ochrany (dále jen PO) a k řádnému plnění úkolů stanovených právními předpisy na úseku PO, pověřilo město v samostatné působnosti městský úřad, který vykonává monitoring úrovně PO ve městě, o níž předkládá zprávu staro</w:t>
      </w:r>
      <w:r w:rsidR="00313856" w:rsidRPr="009E18C3">
        <w:t>stovi minimálně jednou za rok a </w:t>
      </w:r>
      <w:r w:rsidRPr="009E18C3">
        <w:t>dále:</w:t>
      </w:r>
    </w:p>
    <w:p w:rsidR="004C0701" w:rsidRPr="009E18C3" w:rsidRDefault="004C0701" w:rsidP="009E18C3">
      <w:pPr>
        <w:pStyle w:val="text"/>
        <w:numPr>
          <w:ilvl w:val="0"/>
          <w:numId w:val="4"/>
        </w:numPr>
        <w:ind w:left="1560"/>
      </w:pPr>
      <w:r w:rsidRPr="009E18C3">
        <w:t>Zřizuje jednotku sboru dobrovolných hasičů (d</w:t>
      </w:r>
      <w:r w:rsidR="00313856" w:rsidRPr="009E18C3">
        <w:t>ále jen JSDH) k hašení požárů a </w:t>
      </w:r>
      <w:r w:rsidRPr="009E18C3">
        <w:t>provádění záchranných prací při živelných pohromách a jiných mimořádných událostech;</w:t>
      </w:r>
    </w:p>
    <w:p w:rsidR="004C0701" w:rsidRPr="009E18C3" w:rsidRDefault="004C0701" w:rsidP="009E18C3">
      <w:pPr>
        <w:pStyle w:val="text"/>
        <w:numPr>
          <w:ilvl w:val="0"/>
          <w:numId w:val="4"/>
        </w:numPr>
        <w:ind w:left="1560"/>
      </w:pPr>
      <w:r w:rsidRPr="009E18C3">
        <w:t>jmenuje velitele jednotky SDH;</w:t>
      </w:r>
    </w:p>
    <w:p w:rsidR="004C0701" w:rsidRPr="009E18C3" w:rsidRDefault="004C0701" w:rsidP="009E18C3">
      <w:pPr>
        <w:pStyle w:val="text"/>
        <w:numPr>
          <w:ilvl w:val="0"/>
          <w:numId w:val="4"/>
        </w:numPr>
        <w:ind w:left="1560"/>
      </w:pPr>
      <w:r w:rsidRPr="009E18C3">
        <w:t>pověřuje místostarostu dohledem nad PO v obci, včetně dohledu nad JSDH;</w:t>
      </w:r>
    </w:p>
    <w:p w:rsidR="004C0701" w:rsidRPr="009E18C3" w:rsidRDefault="004C0701" w:rsidP="009E18C3">
      <w:pPr>
        <w:pStyle w:val="text"/>
        <w:numPr>
          <w:ilvl w:val="0"/>
          <w:numId w:val="4"/>
        </w:numPr>
        <w:ind w:left="1560"/>
      </w:pPr>
      <w:r w:rsidRPr="009E18C3">
        <w:t>projednává stav PO obce v zastupitelstvu obce nejméně 1x ročně, po závažných požárech nebo jiných mimořádných událostech.</w:t>
      </w:r>
    </w:p>
    <w:p w:rsidR="004C0701" w:rsidRPr="009E18C3" w:rsidRDefault="004C0701" w:rsidP="009E18C3">
      <w:pPr>
        <w:pStyle w:val="Odstavec1"/>
      </w:pPr>
      <w:r w:rsidRPr="009E18C3">
        <w:t>Velitel jednotky SDH obce plní zejména tyto úkoly:</w:t>
      </w:r>
    </w:p>
    <w:p w:rsidR="004C0701" w:rsidRPr="009E18C3" w:rsidRDefault="004C0701" w:rsidP="009E18C3">
      <w:pPr>
        <w:pStyle w:val="text"/>
        <w:numPr>
          <w:ilvl w:val="0"/>
          <w:numId w:val="5"/>
        </w:numPr>
        <w:ind w:left="1560"/>
      </w:pPr>
      <w:r w:rsidRPr="009E18C3">
        <w:t>udržuje trvalou akceschopnost JSDH obce;</w:t>
      </w:r>
    </w:p>
    <w:p w:rsidR="004C0701" w:rsidRPr="009E18C3" w:rsidRDefault="004C0701" w:rsidP="009E18C3">
      <w:pPr>
        <w:pStyle w:val="text"/>
        <w:numPr>
          <w:ilvl w:val="0"/>
          <w:numId w:val="5"/>
        </w:numPr>
        <w:ind w:left="1560"/>
      </w:pPr>
      <w:r w:rsidRPr="009E18C3">
        <w:t xml:space="preserve">kontroluje, zda členové JSDH se podrobují min. 1x </w:t>
      </w:r>
      <w:r w:rsidR="00A65337">
        <w:t>za dva roky</w:t>
      </w:r>
      <w:r w:rsidRPr="009E18C3">
        <w:t xml:space="preserve"> lékařské prohlídce a zda mají odpovídající zdravotní způsobilost, popř. další platná oprávnění;</w:t>
      </w:r>
    </w:p>
    <w:p w:rsidR="004C0701" w:rsidRPr="009E18C3" w:rsidRDefault="004C0701" w:rsidP="009E18C3">
      <w:pPr>
        <w:pStyle w:val="text"/>
        <w:numPr>
          <w:ilvl w:val="0"/>
          <w:numId w:val="5"/>
        </w:numPr>
        <w:ind w:left="1560"/>
      </w:pPr>
      <w:r w:rsidRPr="009E18C3">
        <w:t>nepřipustí, aby byli zařazení členové zdravotně nezpůsobilí k výkonu v JSDH;</w:t>
      </w:r>
    </w:p>
    <w:p w:rsidR="004C0701" w:rsidRPr="009E18C3" w:rsidRDefault="004C0701" w:rsidP="009E18C3">
      <w:pPr>
        <w:pStyle w:val="text"/>
        <w:numPr>
          <w:ilvl w:val="0"/>
          <w:numId w:val="5"/>
        </w:numPr>
        <w:ind w:left="1560"/>
      </w:pPr>
      <w:r w:rsidRPr="009E18C3">
        <w:t>dbá, aby členové zařazení v JSDH užívali předep</w:t>
      </w:r>
      <w:r w:rsidR="0019104B" w:rsidRPr="009E18C3">
        <w:t>sanou osobní výstroj, výzbroj a </w:t>
      </w:r>
      <w:r w:rsidRPr="009E18C3">
        <w:t>ochranné pracovní prostředky a dodržovali zásady bezpečné práce, s nimiž je řádně seznámil;</w:t>
      </w:r>
    </w:p>
    <w:p w:rsidR="004C0701" w:rsidRPr="009E18C3" w:rsidRDefault="004C0701" w:rsidP="009E18C3">
      <w:pPr>
        <w:pStyle w:val="text"/>
        <w:numPr>
          <w:ilvl w:val="0"/>
          <w:numId w:val="5"/>
        </w:numPr>
        <w:ind w:left="1560"/>
      </w:pPr>
      <w:r w:rsidRPr="009E18C3">
        <w:t>provádí odbornou přípravu členů zařazených v JSDH dle stanoveného plánu odborné přípravy;</w:t>
      </w:r>
    </w:p>
    <w:p w:rsidR="004C0701" w:rsidRPr="009E18C3" w:rsidRDefault="004C0701" w:rsidP="009E18C3">
      <w:pPr>
        <w:pStyle w:val="text"/>
        <w:numPr>
          <w:ilvl w:val="0"/>
          <w:numId w:val="5"/>
        </w:numPr>
        <w:ind w:left="1560"/>
      </w:pPr>
      <w:r w:rsidRPr="009E18C3">
        <w:t xml:space="preserve">dbá na dodržování stanovené údržby požární </w:t>
      </w:r>
      <w:r w:rsidR="0019104B" w:rsidRPr="009E18C3">
        <w:t>techniky, výstroje a výzbroje a </w:t>
      </w:r>
      <w:r w:rsidRPr="009E18C3">
        <w:t>provádění pravidelných a prokazatelných kontrol a zkoušení prostředků požární ochrany;</w:t>
      </w:r>
    </w:p>
    <w:p w:rsidR="004C0701" w:rsidRPr="009E18C3" w:rsidRDefault="004C0701" w:rsidP="009E18C3">
      <w:pPr>
        <w:pStyle w:val="text"/>
        <w:numPr>
          <w:ilvl w:val="0"/>
          <w:numId w:val="5"/>
        </w:numPr>
        <w:ind w:left="1560"/>
      </w:pPr>
      <w:r w:rsidRPr="009E18C3">
        <w:t>vede evidenci požární techniky a jiných prostředků požární ochrany;</w:t>
      </w:r>
    </w:p>
    <w:p w:rsidR="004C0701" w:rsidRPr="009E18C3" w:rsidRDefault="004C0701" w:rsidP="009E18C3">
      <w:pPr>
        <w:pStyle w:val="text"/>
        <w:numPr>
          <w:ilvl w:val="0"/>
          <w:numId w:val="5"/>
        </w:numPr>
        <w:ind w:left="1560"/>
      </w:pPr>
      <w:r w:rsidRPr="009E18C3">
        <w:lastRenderedPageBreak/>
        <w:t>zúčastňuje se odborné přípravy organizované územním odborem HZS;</w:t>
      </w:r>
    </w:p>
    <w:p w:rsidR="004C0701" w:rsidRPr="009E18C3" w:rsidRDefault="004C0701" w:rsidP="009E18C3">
      <w:pPr>
        <w:pStyle w:val="text"/>
        <w:numPr>
          <w:ilvl w:val="0"/>
          <w:numId w:val="5"/>
        </w:numPr>
        <w:ind w:left="1560"/>
      </w:pPr>
      <w:r w:rsidRPr="009E18C3">
        <w:t>udržuje potřebnou fyzickou zdatnost a vede členy JSDH k fyzické a odborné zdatnosti;</w:t>
      </w:r>
    </w:p>
    <w:p w:rsidR="004C0701" w:rsidRPr="009E18C3" w:rsidRDefault="004C0701" w:rsidP="009E18C3">
      <w:pPr>
        <w:pStyle w:val="text"/>
        <w:numPr>
          <w:ilvl w:val="0"/>
          <w:numId w:val="5"/>
        </w:numPr>
        <w:ind w:left="1560"/>
      </w:pPr>
      <w:r w:rsidRPr="009E18C3">
        <w:t>vede předepsanou dokumentaci o činnosti JSDH o provedených cvičeních a dalších skutečnostech dle požadavků předpisů požární ochrany;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lnek"/>
      </w:pPr>
      <w:r w:rsidRPr="009E18C3">
        <w:t>Článek 4</w:t>
      </w:r>
    </w:p>
    <w:p w:rsidR="004C0701" w:rsidRPr="009E18C3" w:rsidRDefault="004C0701" w:rsidP="009E18C3">
      <w:pPr>
        <w:pStyle w:val="lnek"/>
      </w:pPr>
      <w:r w:rsidRPr="009E18C3">
        <w:t>Zabezpečení ochrany při činnostech, v objektech nebo v době zvýšeného nebezpečí vzniku požáru se zřetelem na místní situaci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Odstavec1"/>
        <w:numPr>
          <w:ilvl w:val="0"/>
          <w:numId w:val="6"/>
        </w:numPr>
      </w:pPr>
      <w:r w:rsidRPr="009E18C3">
        <w:t>Za činnosti, při kterých hrozí nebezpečí vzniku požáru, ve smyslu této vyhlášky se rozumí: společenské, kulturní, sportovní, církevní a jiné akce na veřejných nebo veřejnosti přístupných prostranstvích (např. různé typy představení, mítinky, oslavy s ohňostroji, vernisáže, trhy atd.), při nichž dochází k manipulaci s otevřeným ohněm (včetně pyrotechniky) a na něž se nevztahují povinnosti právního předpisu města, vydanému k zabezpečení požární ochrany při akcích, kterých se zúčastňuje větší počet osob. Pořadatel takové akce je povinen konání akce ohlásit písemně nejméně dva pracovní dny před jejím zahájením městu a na krajské operační středisko Hasičského záchranného sboru Středočeského kraje.</w:t>
      </w:r>
      <w:r w:rsidR="00F11BFB" w:rsidRPr="009E18C3">
        <w:t xml:space="preserve"> </w:t>
      </w:r>
      <w:r w:rsidRPr="009E18C3">
        <w:t>Pořádá-li akci právnická, či fyzická podnikající osoba má povinnost zřídit preventivní požární hlídku.</w:t>
      </w:r>
    </w:p>
    <w:p w:rsidR="004C0701" w:rsidRPr="009E18C3" w:rsidRDefault="004C0701" w:rsidP="009E18C3">
      <w:pPr>
        <w:pStyle w:val="Odstavec1"/>
      </w:pPr>
      <w:r w:rsidRPr="009E18C3">
        <w:t>Pro účely PO se dobou zvýšeného nebezpečí vzniku požárů, popřípadě činnostmi, u</w:t>
      </w:r>
      <w:r w:rsidR="00F11BFB" w:rsidRPr="009E18C3">
        <w:t xml:space="preserve"> </w:t>
      </w:r>
      <w:r w:rsidRPr="009E18C3">
        <w:t>kterých hrozí nebezpečí vzniku požárů, rozumí:</w:t>
      </w:r>
    </w:p>
    <w:p w:rsidR="004C0701" w:rsidRPr="009E18C3" w:rsidRDefault="004C0701" w:rsidP="009E18C3">
      <w:pPr>
        <w:pStyle w:val="text"/>
        <w:numPr>
          <w:ilvl w:val="0"/>
          <w:numId w:val="7"/>
        </w:numPr>
        <w:ind w:left="1560"/>
      </w:pPr>
      <w:r w:rsidRPr="009E18C3">
        <w:t>Období sklizně obilovin a pícnin, včetně jejich posklizňové úpravy a skladování;</w:t>
      </w:r>
    </w:p>
    <w:p w:rsidR="004C0701" w:rsidRPr="009E18C3" w:rsidRDefault="004C0701" w:rsidP="009E18C3">
      <w:pPr>
        <w:pStyle w:val="text"/>
        <w:numPr>
          <w:ilvl w:val="0"/>
          <w:numId w:val="7"/>
        </w:numPr>
        <w:ind w:left="1560"/>
      </w:pPr>
      <w:r w:rsidRPr="009E18C3">
        <w:t>provádění lesních prací spojených se spalováním zbytkové dřevní hmoty při těžbě</w:t>
      </w:r>
      <w:r w:rsidR="00F11BFB" w:rsidRPr="009E18C3">
        <w:t xml:space="preserve"> </w:t>
      </w:r>
      <w:r w:rsidRPr="009E18C3">
        <w:t>lesních porostů;</w:t>
      </w:r>
    </w:p>
    <w:p w:rsidR="004C0701" w:rsidRPr="009E18C3" w:rsidRDefault="004C0701" w:rsidP="009E18C3">
      <w:pPr>
        <w:pStyle w:val="text"/>
        <w:numPr>
          <w:ilvl w:val="0"/>
          <w:numId w:val="7"/>
        </w:numPr>
        <w:ind w:left="1560"/>
      </w:pPr>
      <w:r w:rsidRPr="009E18C3">
        <w:t>spalování hořlavých látek a materiálů na volném prostranství (sláma, seno, suchá tráva, listí, dřevo apod.);</w:t>
      </w:r>
    </w:p>
    <w:p w:rsidR="004C0701" w:rsidRPr="009E18C3" w:rsidRDefault="004C0701" w:rsidP="009E18C3">
      <w:pPr>
        <w:pStyle w:val="text"/>
        <w:numPr>
          <w:ilvl w:val="0"/>
          <w:numId w:val="7"/>
        </w:numPr>
        <w:ind w:left="1560"/>
      </w:pPr>
      <w:r w:rsidRPr="009E18C3">
        <w:t>období déletrvajícího sucha;</w:t>
      </w:r>
    </w:p>
    <w:p w:rsidR="004C0701" w:rsidRPr="009E18C3" w:rsidRDefault="004C0701" w:rsidP="009E18C3">
      <w:pPr>
        <w:pStyle w:val="Odstavec1"/>
      </w:pPr>
      <w:r w:rsidRPr="009E18C3">
        <w:t>V době zvýšeného nebezpečí vzniku požáru vstupuje v účinnost nařízení Středočeského kraje ze dne 26. 1.2017.</w:t>
      </w:r>
    </w:p>
    <w:p w:rsidR="004C0701" w:rsidRPr="009E18C3" w:rsidRDefault="004C0701" w:rsidP="009E18C3">
      <w:pPr>
        <w:pStyle w:val="Odstavec1"/>
      </w:pPr>
      <w:r w:rsidRPr="009E18C3">
        <w:t>Město nestanoví, se zřetelem na místní situaci, žádné objekty se zvýšeným nebezpečím vzniku požáru ani podmínky požární bezpečnosti k takovým objektům.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lnek"/>
      </w:pPr>
      <w:r w:rsidRPr="009E18C3">
        <w:t>Článek 5</w:t>
      </w:r>
    </w:p>
    <w:p w:rsidR="004C0701" w:rsidRPr="009E18C3" w:rsidRDefault="004C0701" w:rsidP="009E18C3">
      <w:pPr>
        <w:pStyle w:val="lnek"/>
      </w:pPr>
      <w:r w:rsidRPr="009E18C3">
        <w:t>Způsob nepřetržitého zabezpečení PO ve městě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Odstavec1"/>
        <w:numPr>
          <w:ilvl w:val="0"/>
          <w:numId w:val="11"/>
        </w:numPr>
      </w:pPr>
      <w:r w:rsidRPr="009E18C3">
        <w:t>Trvalá pohotovost pro účely obce je zajištěna:</w:t>
      </w:r>
    </w:p>
    <w:p w:rsidR="004C0701" w:rsidRPr="009E18C3" w:rsidRDefault="004C0701" w:rsidP="009E18C3">
      <w:pPr>
        <w:pStyle w:val="Blockquote"/>
        <w:numPr>
          <w:ilvl w:val="0"/>
          <w:numId w:val="8"/>
        </w:numPr>
        <w:spacing w:after="200" w:line="259" w:lineRule="auto"/>
        <w:ind w:left="1560" w:right="0"/>
        <w:jc w:val="both"/>
        <w:rPr>
          <w:rFonts w:ascii="Open Sans" w:hAnsi="Open Sans" w:cs="Open Sans"/>
          <w:color w:val="auto"/>
          <w:sz w:val="18"/>
          <w:szCs w:val="18"/>
        </w:rPr>
      </w:pPr>
      <w:r w:rsidRPr="009E18C3">
        <w:rPr>
          <w:rFonts w:ascii="Open Sans" w:hAnsi="Open Sans" w:cs="Open Sans"/>
          <w:color w:val="auto"/>
          <w:sz w:val="18"/>
          <w:szCs w:val="18"/>
        </w:rPr>
        <w:t xml:space="preserve">Nepřetržitou službou Hasičského záchranného sboru Středočeského kraje – územního odboru v Mladé Boleslavi, </w:t>
      </w:r>
      <w:proofErr w:type="spellStart"/>
      <w:r w:rsidRPr="009E18C3">
        <w:rPr>
          <w:rFonts w:ascii="Open Sans" w:hAnsi="Open Sans" w:cs="Open Sans"/>
          <w:color w:val="auto"/>
          <w:sz w:val="18"/>
          <w:szCs w:val="18"/>
        </w:rPr>
        <w:t>Laurinova</w:t>
      </w:r>
      <w:proofErr w:type="spellEnd"/>
      <w:r w:rsidRPr="009E18C3">
        <w:rPr>
          <w:rFonts w:ascii="Open Sans" w:hAnsi="Open Sans" w:cs="Open Sans"/>
          <w:color w:val="auto"/>
          <w:sz w:val="18"/>
          <w:szCs w:val="18"/>
        </w:rPr>
        <w:t xml:space="preserve"> 1370/III, Mladá Boleslav</w:t>
      </w:r>
    </w:p>
    <w:p w:rsidR="004C0701" w:rsidRPr="009E18C3" w:rsidRDefault="004C0701" w:rsidP="009E18C3">
      <w:pPr>
        <w:pStyle w:val="Blockquote"/>
        <w:numPr>
          <w:ilvl w:val="0"/>
          <w:numId w:val="8"/>
        </w:numPr>
        <w:spacing w:after="200" w:line="259" w:lineRule="auto"/>
        <w:ind w:left="1560" w:right="0"/>
        <w:jc w:val="both"/>
        <w:rPr>
          <w:rFonts w:ascii="Open Sans" w:hAnsi="Open Sans" w:cs="Open Sans"/>
          <w:color w:val="auto"/>
          <w:sz w:val="18"/>
          <w:szCs w:val="18"/>
        </w:rPr>
      </w:pPr>
      <w:r w:rsidRPr="009E18C3">
        <w:rPr>
          <w:rFonts w:ascii="Open Sans" w:hAnsi="Open Sans" w:cs="Open Sans"/>
          <w:color w:val="auto"/>
          <w:sz w:val="18"/>
          <w:szCs w:val="18"/>
        </w:rPr>
        <w:t>nařízenou pohotovostí členů obce, které je ve spojení pomocí mobilních telefonů</w:t>
      </w:r>
    </w:p>
    <w:p w:rsidR="004C0701" w:rsidRPr="009E18C3" w:rsidRDefault="004C0701" w:rsidP="009E18C3">
      <w:pPr>
        <w:pStyle w:val="Blockquote"/>
        <w:numPr>
          <w:ilvl w:val="0"/>
          <w:numId w:val="9"/>
        </w:numPr>
        <w:tabs>
          <w:tab w:val="left" w:pos="3686"/>
        </w:tabs>
        <w:spacing w:before="0" w:after="200" w:line="259" w:lineRule="auto"/>
        <w:ind w:left="1984" w:right="0" w:hanging="357"/>
        <w:contextualSpacing/>
        <w:jc w:val="both"/>
        <w:rPr>
          <w:rFonts w:ascii="Open Sans" w:hAnsi="Open Sans" w:cs="Open Sans"/>
          <w:color w:val="auto"/>
          <w:sz w:val="18"/>
          <w:szCs w:val="18"/>
        </w:rPr>
      </w:pPr>
      <w:r w:rsidRPr="009E18C3">
        <w:rPr>
          <w:rFonts w:ascii="Open Sans" w:hAnsi="Open Sans" w:cs="Open Sans"/>
          <w:color w:val="auto"/>
          <w:sz w:val="18"/>
          <w:szCs w:val="18"/>
        </w:rPr>
        <w:t>Václav Grűnwald</w:t>
      </w:r>
      <w:r w:rsidRPr="009E18C3">
        <w:rPr>
          <w:rFonts w:ascii="Open Sans" w:hAnsi="Open Sans" w:cs="Open Sans"/>
          <w:color w:val="auto"/>
          <w:sz w:val="18"/>
          <w:szCs w:val="18"/>
        </w:rPr>
        <w:tab/>
        <w:t>+420 607 669 627</w:t>
      </w:r>
    </w:p>
    <w:p w:rsidR="004C0701" w:rsidRPr="009E18C3" w:rsidRDefault="004C0701" w:rsidP="009E18C3">
      <w:pPr>
        <w:pStyle w:val="Blockquote"/>
        <w:numPr>
          <w:ilvl w:val="0"/>
          <w:numId w:val="9"/>
        </w:numPr>
        <w:tabs>
          <w:tab w:val="left" w:pos="3686"/>
        </w:tabs>
        <w:spacing w:before="0" w:after="200" w:line="259" w:lineRule="auto"/>
        <w:ind w:left="1984" w:right="0" w:hanging="357"/>
        <w:contextualSpacing/>
        <w:jc w:val="both"/>
        <w:rPr>
          <w:rFonts w:ascii="Open Sans" w:hAnsi="Open Sans" w:cs="Open Sans"/>
          <w:color w:val="auto"/>
          <w:sz w:val="18"/>
          <w:szCs w:val="18"/>
        </w:rPr>
      </w:pPr>
      <w:r w:rsidRPr="009E18C3">
        <w:rPr>
          <w:rFonts w:ascii="Open Sans" w:hAnsi="Open Sans" w:cs="Open Sans"/>
          <w:color w:val="auto"/>
          <w:sz w:val="18"/>
          <w:szCs w:val="18"/>
        </w:rPr>
        <w:t>Štěpán Dvořák</w:t>
      </w:r>
      <w:r w:rsidRPr="009E18C3">
        <w:rPr>
          <w:rFonts w:ascii="Open Sans" w:hAnsi="Open Sans" w:cs="Open Sans"/>
          <w:color w:val="auto"/>
          <w:sz w:val="18"/>
          <w:szCs w:val="18"/>
        </w:rPr>
        <w:tab/>
        <w:t>+420 607 660 243</w:t>
      </w:r>
    </w:p>
    <w:p w:rsidR="004C0701" w:rsidRPr="009E18C3" w:rsidRDefault="004C0701" w:rsidP="009E18C3">
      <w:pPr>
        <w:pStyle w:val="Blockquote"/>
        <w:numPr>
          <w:ilvl w:val="0"/>
          <w:numId w:val="9"/>
        </w:numPr>
        <w:tabs>
          <w:tab w:val="left" w:pos="3686"/>
        </w:tabs>
        <w:spacing w:after="200" w:line="259" w:lineRule="auto"/>
        <w:ind w:left="1985" w:right="0"/>
        <w:jc w:val="both"/>
        <w:rPr>
          <w:rFonts w:ascii="Open Sans" w:hAnsi="Open Sans" w:cs="Open Sans"/>
          <w:color w:val="auto"/>
          <w:sz w:val="18"/>
          <w:szCs w:val="18"/>
        </w:rPr>
      </w:pPr>
      <w:r w:rsidRPr="009E18C3">
        <w:rPr>
          <w:rFonts w:ascii="Open Sans" w:hAnsi="Open Sans" w:cs="Open Sans"/>
          <w:color w:val="auto"/>
          <w:sz w:val="18"/>
          <w:szCs w:val="18"/>
        </w:rPr>
        <w:t>Jan Pelech</w:t>
      </w:r>
      <w:r w:rsidRPr="009E18C3">
        <w:rPr>
          <w:rFonts w:ascii="Open Sans" w:hAnsi="Open Sans" w:cs="Open Sans"/>
          <w:color w:val="auto"/>
          <w:sz w:val="18"/>
          <w:szCs w:val="18"/>
        </w:rPr>
        <w:tab/>
        <w:t>+420 607 934 464</w:t>
      </w:r>
    </w:p>
    <w:p w:rsidR="004C0701" w:rsidRPr="009E18C3" w:rsidRDefault="004C0701" w:rsidP="009E18C3">
      <w:pPr>
        <w:pStyle w:val="Odstavec1"/>
      </w:pPr>
      <w:r w:rsidRPr="009E18C3">
        <w:t>Členové výjezdového družstva JSDH se při vyhlášení požárního poplachu musí co nejrychleji dostavit do požární zbrojnice (Školní 168, Bakov nad Jizerou) nebo na jiné místo určené velitelem jednotky.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lnek"/>
      </w:pPr>
      <w:r w:rsidRPr="009E18C3">
        <w:t>Článek 6</w:t>
      </w:r>
    </w:p>
    <w:p w:rsidR="004C0701" w:rsidRPr="009E18C3" w:rsidRDefault="004C0701" w:rsidP="009E18C3">
      <w:pPr>
        <w:pStyle w:val="lnek"/>
      </w:pPr>
      <w:r w:rsidRPr="009E18C3">
        <w:t xml:space="preserve">Kategorie jednotky sboru dobrovolných hasičů obce, její početní stav a vybavení 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Odstavec1"/>
        <w:numPr>
          <w:ilvl w:val="0"/>
          <w:numId w:val="14"/>
        </w:numPr>
      </w:pPr>
      <w:r w:rsidRPr="009E18C3">
        <w:t>Město Bakov nad Jizerou zřizuje jednotku požární ochrany (dále jen „JSDH“) kategorie JPO III/1 s počtem minimálně 15 členů;</w:t>
      </w:r>
    </w:p>
    <w:p w:rsidR="004C0701" w:rsidRPr="009E18C3" w:rsidRDefault="004C0701" w:rsidP="009E18C3">
      <w:pPr>
        <w:pStyle w:val="Odstavec1"/>
      </w:pPr>
      <w:r w:rsidRPr="009E18C3">
        <w:t>a zabezpečuje financování provozu a údržby techniky, oso</w:t>
      </w:r>
      <w:r w:rsidR="00313856" w:rsidRPr="009E18C3">
        <w:t>bního a věcného vybavení JSDH a </w:t>
      </w:r>
      <w:r w:rsidRPr="009E18C3">
        <w:t>provoz objektu požární zbrojnice Školní 168, Bakov nad Jizerou;</w:t>
      </w:r>
    </w:p>
    <w:p w:rsidR="004C0701" w:rsidRPr="009E18C3" w:rsidRDefault="004C0701" w:rsidP="009E18C3">
      <w:pPr>
        <w:pStyle w:val="Odstavec1"/>
      </w:pPr>
      <w:r w:rsidRPr="009E18C3">
        <w:t>Seznam sil a prostředků je uveden v příloze č. 1.</w:t>
      </w:r>
    </w:p>
    <w:p w:rsidR="004C0701" w:rsidRPr="009E18C3" w:rsidRDefault="004C0701" w:rsidP="009E18C3">
      <w:pPr>
        <w:pStyle w:val="Odstavec1"/>
      </w:pPr>
      <w:r w:rsidRPr="009E18C3">
        <w:t>Předmět činnosti a hlavní úkoly JSDH obce:</w:t>
      </w:r>
    </w:p>
    <w:p w:rsidR="004C0701" w:rsidRPr="009E18C3" w:rsidRDefault="004C0701" w:rsidP="009E18C3">
      <w:pPr>
        <w:pStyle w:val="text"/>
        <w:numPr>
          <w:ilvl w:val="0"/>
          <w:numId w:val="13"/>
        </w:numPr>
        <w:ind w:left="1560"/>
      </w:pPr>
      <w:r w:rsidRPr="009E18C3">
        <w:t>Provádí požární zásah podle příslušné dokumentace požární ochrany, nebo při soustředění a nasazení sil a prostředků;</w:t>
      </w:r>
    </w:p>
    <w:p w:rsidR="004C0701" w:rsidRPr="009E18C3" w:rsidRDefault="004C0701" w:rsidP="009E18C3">
      <w:pPr>
        <w:pStyle w:val="text"/>
        <w:numPr>
          <w:ilvl w:val="0"/>
          <w:numId w:val="13"/>
        </w:numPr>
        <w:ind w:left="1560"/>
      </w:pPr>
      <w:r w:rsidRPr="009E18C3">
        <w:t>provádí záchranné práce při živelných a jiných mimořádných událostech;</w:t>
      </w:r>
    </w:p>
    <w:p w:rsidR="004C0701" w:rsidRPr="009E18C3" w:rsidRDefault="004C0701" w:rsidP="009E18C3">
      <w:pPr>
        <w:pStyle w:val="text"/>
        <w:numPr>
          <w:ilvl w:val="0"/>
          <w:numId w:val="13"/>
        </w:numPr>
        <w:ind w:left="1560"/>
      </w:pPr>
      <w:r w:rsidRPr="009E18C3">
        <w:t>spolupracuje při zdolávání požáru a záchranných pracích, při živelných pohromách a jiných mimořádných událostech s ostatními jednotkami PO a ostatními složkami integrovaného záchranného systému;</w:t>
      </w:r>
    </w:p>
    <w:p w:rsidR="004C0701" w:rsidRPr="009E18C3" w:rsidRDefault="004C0701" w:rsidP="009E18C3">
      <w:pPr>
        <w:pStyle w:val="text"/>
        <w:numPr>
          <w:ilvl w:val="0"/>
          <w:numId w:val="13"/>
        </w:numPr>
        <w:ind w:left="1560"/>
      </w:pPr>
      <w:r w:rsidRPr="009E18C3">
        <w:t>plní úkoly na úseku civilní ochrany obyvatelstva.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lnek"/>
      </w:pPr>
      <w:r w:rsidRPr="009E18C3">
        <w:t>Článek 7</w:t>
      </w:r>
    </w:p>
    <w:p w:rsidR="004C0701" w:rsidRPr="009E18C3" w:rsidRDefault="004C0701" w:rsidP="009E18C3">
      <w:pPr>
        <w:pStyle w:val="lnek"/>
      </w:pPr>
      <w:r w:rsidRPr="009E18C3">
        <w:t>Zdroje požární vody</w:t>
      </w:r>
    </w:p>
    <w:p w:rsidR="00313856" w:rsidRPr="009E18C3" w:rsidRDefault="00313856" w:rsidP="009E18C3">
      <w:pPr>
        <w:pStyle w:val="lnek"/>
      </w:pPr>
    </w:p>
    <w:p w:rsidR="004C0701" w:rsidRPr="009E18C3" w:rsidRDefault="004C0701" w:rsidP="009E18C3">
      <w:pPr>
        <w:pStyle w:val="Odstavec1"/>
        <w:numPr>
          <w:ilvl w:val="0"/>
          <w:numId w:val="15"/>
        </w:numPr>
      </w:pPr>
      <w:r w:rsidRPr="009E18C3">
        <w:t>Obecní úřad zajišťuje zdroje požární vody pomocí:</w:t>
      </w:r>
    </w:p>
    <w:p w:rsidR="004C0701" w:rsidRPr="009E18C3" w:rsidRDefault="004C0701" w:rsidP="009E18C3">
      <w:pPr>
        <w:pStyle w:val="text"/>
        <w:numPr>
          <w:ilvl w:val="0"/>
          <w:numId w:val="16"/>
        </w:numPr>
        <w:ind w:left="1560"/>
      </w:pPr>
      <w:r w:rsidRPr="009E18C3">
        <w:t>rozvodů veřejného vodovodu - hydranty (Rybní Důl čp. 151 – H 64 podzemní)</w:t>
      </w:r>
    </w:p>
    <w:p w:rsidR="004C0701" w:rsidRPr="009E18C3" w:rsidRDefault="004C0701" w:rsidP="009E18C3">
      <w:pPr>
        <w:pStyle w:val="text"/>
        <w:numPr>
          <w:ilvl w:val="0"/>
          <w:numId w:val="16"/>
        </w:numPr>
        <w:ind w:left="1560"/>
      </w:pPr>
      <w:r w:rsidRPr="009E18C3">
        <w:t>další zdroje požární vody pro obec</w:t>
      </w:r>
    </w:p>
    <w:p w:rsidR="004C0701" w:rsidRPr="009E18C3" w:rsidRDefault="004C0701" w:rsidP="009E18C3">
      <w:pPr>
        <w:pStyle w:val="text"/>
        <w:numPr>
          <w:ilvl w:val="0"/>
          <w:numId w:val="17"/>
        </w:numPr>
        <w:ind w:left="1984" w:hanging="357"/>
        <w:contextualSpacing/>
      </w:pPr>
      <w:r w:rsidRPr="009E18C3">
        <w:t>vodní tok - řeka Jizera</w:t>
      </w:r>
    </w:p>
    <w:p w:rsidR="004C0701" w:rsidRPr="009E18C3" w:rsidRDefault="004C0701" w:rsidP="009E18C3">
      <w:pPr>
        <w:pStyle w:val="text"/>
        <w:numPr>
          <w:ilvl w:val="0"/>
          <w:numId w:val="17"/>
        </w:numPr>
        <w:ind w:left="1984" w:hanging="357"/>
        <w:contextualSpacing/>
      </w:pPr>
      <w:r w:rsidRPr="009E18C3">
        <w:t xml:space="preserve">vodní plocha – </w:t>
      </w:r>
      <w:proofErr w:type="spellStart"/>
      <w:r w:rsidRPr="009E18C3">
        <w:t>Podzemanova</w:t>
      </w:r>
      <w:proofErr w:type="spellEnd"/>
      <w:r w:rsidRPr="009E18C3">
        <w:t xml:space="preserve"> tůň</w:t>
      </w:r>
    </w:p>
    <w:p w:rsidR="004C0701" w:rsidRPr="009E18C3" w:rsidRDefault="004C0701" w:rsidP="009E18C3">
      <w:pPr>
        <w:pStyle w:val="text"/>
        <w:numPr>
          <w:ilvl w:val="0"/>
          <w:numId w:val="17"/>
        </w:numPr>
        <w:ind w:left="1984" w:hanging="357"/>
        <w:contextualSpacing/>
      </w:pPr>
      <w:r w:rsidRPr="009E18C3">
        <w:t>vodní plocha – volnočasový areál</w:t>
      </w:r>
    </w:p>
    <w:p w:rsidR="004C0701" w:rsidRPr="009E18C3" w:rsidRDefault="004C0701" w:rsidP="009E18C3">
      <w:pPr>
        <w:pStyle w:val="text"/>
        <w:numPr>
          <w:ilvl w:val="0"/>
          <w:numId w:val="17"/>
        </w:numPr>
        <w:ind w:left="1985"/>
      </w:pPr>
      <w:r w:rsidRPr="009E18C3">
        <w:t>vodní plocha – Valentův mlýn</w:t>
      </w:r>
    </w:p>
    <w:p w:rsidR="004C0701" w:rsidRPr="009E18C3" w:rsidRDefault="004C0701" w:rsidP="009E18C3">
      <w:pPr>
        <w:pStyle w:val="Odstavec1"/>
      </w:pPr>
      <w:r w:rsidRPr="009E18C3">
        <w:t>Přehled zdrojů požární vody je uveden v příloze č. 3.</w:t>
      </w:r>
    </w:p>
    <w:p w:rsidR="00313856" w:rsidRPr="009E18C3" w:rsidRDefault="00313856" w:rsidP="009E18C3">
      <w:pPr>
        <w:pStyle w:val="Odstavec1"/>
        <w:numPr>
          <w:ilvl w:val="0"/>
          <w:numId w:val="0"/>
        </w:numPr>
        <w:ind w:left="720"/>
      </w:pPr>
    </w:p>
    <w:p w:rsidR="00F11BFB" w:rsidRPr="009E18C3" w:rsidRDefault="004C0701" w:rsidP="009E18C3">
      <w:pPr>
        <w:pStyle w:val="Odstavec1"/>
      </w:pPr>
      <w:r w:rsidRPr="009E18C3">
        <w:t>Plošné rozmístění zdrojů požární vody je uveden v příloze č. 4.</w:t>
      </w:r>
    </w:p>
    <w:tbl>
      <w:tblPr>
        <w:tblW w:w="85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1318"/>
        <w:gridCol w:w="1281"/>
        <w:gridCol w:w="1505"/>
        <w:gridCol w:w="1189"/>
      </w:tblGrid>
      <w:tr w:rsidR="00FF2D5F" w:rsidRPr="009E18C3" w:rsidTr="009E18C3">
        <w:tc>
          <w:tcPr>
            <w:tcW w:w="1888" w:type="pct"/>
            <w:shd w:val="clear" w:color="auto" w:fill="D9D9D9" w:themeFill="background1" w:themeFillShade="D9"/>
          </w:tcPr>
          <w:p w:rsidR="00EA56CD" w:rsidRPr="009E18C3" w:rsidRDefault="00EA56CD" w:rsidP="009E18C3">
            <w:pPr>
              <w:pStyle w:val="text"/>
              <w:spacing w:after="0"/>
              <w:jc w:val="left"/>
              <w:rPr>
                <w:b/>
              </w:rPr>
            </w:pPr>
            <w:r w:rsidRPr="009E18C3">
              <w:rPr>
                <w:b/>
              </w:rPr>
              <w:t>Zdroj</w:t>
            </w:r>
          </w:p>
        </w:tc>
        <w:tc>
          <w:tcPr>
            <w:tcW w:w="1527" w:type="pct"/>
            <w:gridSpan w:val="2"/>
            <w:shd w:val="clear" w:color="auto" w:fill="D9D9D9" w:themeFill="background1" w:themeFillShade="D9"/>
          </w:tcPr>
          <w:p w:rsidR="00EA56CD" w:rsidRPr="009E18C3" w:rsidRDefault="00EA56CD" w:rsidP="009E18C3">
            <w:pPr>
              <w:pStyle w:val="text"/>
              <w:spacing w:after="0"/>
              <w:rPr>
                <w:b/>
              </w:rPr>
            </w:pPr>
            <w:r w:rsidRPr="009E18C3">
              <w:rPr>
                <w:b/>
              </w:rPr>
              <w:t>Souřadnice</w:t>
            </w:r>
          </w:p>
        </w:tc>
        <w:tc>
          <w:tcPr>
            <w:tcW w:w="885" w:type="pct"/>
            <w:shd w:val="clear" w:color="auto" w:fill="D9D9D9" w:themeFill="background1" w:themeFillShade="D9"/>
          </w:tcPr>
          <w:p w:rsidR="00EA56CD" w:rsidRPr="009E18C3" w:rsidRDefault="00EA56CD" w:rsidP="009E18C3">
            <w:pPr>
              <w:pStyle w:val="text"/>
              <w:spacing w:after="0"/>
              <w:rPr>
                <w:b/>
              </w:rPr>
            </w:pPr>
            <w:proofErr w:type="spellStart"/>
            <w:r w:rsidRPr="009E18C3">
              <w:rPr>
                <w:rFonts w:cs="Calibri"/>
                <w:b/>
                <w:bCs/>
              </w:rPr>
              <w:t>Aadresa</w:t>
            </w:r>
            <w:proofErr w:type="spellEnd"/>
          </w:p>
        </w:tc>
        <w:tc>
          <w:tcPr>
            <w:tcW w:w="699" w:type="pct"/>
            <w:shd w:val="clear" w:color="auto" w:fill="D9D9D9" w:themeFill="background1" w:themeFillShade="D9"/>
          </w:tcPr>
          <w:p w:rsidR="00EA56CD" w:rsidRPr="009E18C3" w:rsidRDefault="00EA56CD" w:rsidP="009E18C3">
            <w:pPr>
              <w:pStyle w:val="text"/>
              <w:spacing w:after="0"/>
              <w:rPr>
                <w:b/>
              </w:rPr>
            </w:pPr>
            <w:r w:rsidRPr="009E18C3">
              <w:rPr>
                <w:b/>
              </w:rPr>
              <w:t>Poznámka</w:t>
            </w:r>
          </w:p>
        </w:tc>
      </w:tr>
      <w:tr w:rsidR="00EA56CD" w:rsidRPr="009E18C3" w:rsidTr="009E18C3">
        <w:tc>
          <w:tcPr>
            <w:tcW w:w="1888" w:type="pct"/>
          </w:tcPr>
          <w:p w:rsidR="00EA56CD" w:rsidRPr="009E18C3" w:rsidRDefault="00EA56CD" w:rsidP="009E18C3">
            <w:pPr>
              <w:pStyle w:val="text"/>
              <w:spacing w:after="0"/>
              <w:jc w:val="left"/>
            </w:pPr>
            <w:r w:rsidRPr="009E18C3">
              <w:rPr>
                <w:rFonts w:cs="Calibri"/>
              </w:rPr>
              <w:t>Vodní tok – řeka Jizera</w:t>
            </w:r>
          </w:p>
        </w:tc>
        <w:tc>
          <w:tcPr>
            <w:tcW w:w="775" w:type="pct"/>
          </w:tcPr>
          <w:p w:rsidR="00EA56CD" w:rsidRPr="009E18C3" w:rsidRDefault="00EA56CD" w:rsidP="009E18C3">
            <w:pPr>
              <w:pStyle w:val="text"/>
              <w:spacing w:after="0"/>
              <w:rPr>
                <w:rFonts w:cs="Calibri"/>
                <w:highlight w:val="yellow"/>
              </w:rPr>
            </w:pPr>
            <w:r w:rsidRPr="009E18C3">
              <w:rPr>
                <w:rFonts w:cs="Calibri"/>
              </w:rPr>
              <w:t>50.4724178N</w:t>
            </w:r>
          </w:p>
        </w:tc>
        <w:tc>
          <w:tcPr>
            <w:tcW w:w="753" w:type="pct"/>
          </w:tcPr>
          <w:p w:rsidR="00EA56CD" w:rsidRPr="009E18C3" w:rsidRDefault="00EA56CD" w:rsidP="009E18C3">
            <w:pPr>
              <w:pStyle w:val="text"/>
              <w:spacing w:after="0"/>
              <w:rPr>
                <w:rFonts w:cs="Calibri"/>
                <w:highlight w:val="yellow"/>
              </w:rPr>
            </w:pPr>
            <w:r w:rsidRPr="009E18C3">
              <w:rPr>
                <w:rFonts w:cs="Calibri"/>
              </w:rPr>
              <w:t>14.9333231E</w:t>
            </w:r>
          </w:p>
        </w:tc>
        <w:tc>
          <w:tcPr>
            <w:tcW w:w="885" w:type="pct"/>
          </w:tcPr>
          <w:p w:rsidR="00EA56CD" w:rsidRPr="009E18C3" w:rsidRDefault="00EA56CD" w:rsidP="009E18C3">
            <w:pPr>
              <w:pStyle w:val="text"/>
              <w:spacing w:after="0"/>
            </w:pPr>
            <w:r w:rsidRPr="009E18C3">
              <w:rPr>
                <w:rFonts w:cs="Calibri"/>
              </w:rPr>
              <w:t>Rybní Důl</w:t>
            </w:r>
          </w:p>
        </w:tc>
        <w:tc>
          <w:tcPr>
            <w:tcW w:w="699" w:type="pct"/>
          </w:tcPr>
          <w:p w:rsidR="00EA56CD" w:rsidRPr="009E18C3" w:rsidRDefault="00EA56CD" w:rsidP="009E18C3">
            <w:pPr>
              <w:pStyle w:val="text"/>
              <w:spacing w:after="0"/>
              <w:rPr>
                <w:highlight w:val="yellow"/>
              </w:rPr>
            </w:pPr>
          </w:p>
        </w:tc>
      </w:tr>
      <w:tr w:rsidR="00EA56CD" w:rsidRPr="009E18C3" w:rsidTr="009E18C3">
        <w:tc>
          <w:tcPr>
            <w:tcW w:w="1888" w:type="pct"/>
          </w:tcPr>
          <w:p w:rsidR="00EA56CD" w:rsidRPr="009E18C3" w:rsidRDefault="00EA56CD" w:rsidP="00DA2D16">
            <w:pPr>
              <w:pStyle w:val="text"/>
              <w:spacing w:after="0"/>
              <w:jc w:val="left"/>
            </w:pPr>
            <w:r w:rsidRPr="009E18C3">
              <w:rPr>
                <w:rFonts w:cs="Calibri"/>
              </w:rPr>
              <w:t xml:space="preserve">Vodní plocha – </w:t>
            </w:r>
            <w:proofErr w:type="spellStart"/>
            <w:r w:rsidRPr="009E18C3">
              <w:rPr>
                <w:rFonts w:cs="Calibri"/>
              </w:rPr>
              <w:t>Podzemanova</w:t>
            </w:r>
            <w:proofErr w:type="spellEnd"/>
            <w:r w:rsidRPr="009E18C3">
              <w:rPr>
                <w:rFonts w:cs="Calibri"/>
              </w:rPr>
              <w:t xml:space="preserve"> tů</w:t>
            </w:r>
            <w:r w:rsidR="00DA2D16">
              <w:rPr>
                <w:rFonts w:cs="Calibri"/>
              </w:rPr>
              <w:t>ň</w:t>
            </w:r>
          </w:p>
        </w:tc>
        <w:tc>
          <w:tcPr>
            <w:tcW w:w="775" w:type="pct"/>
          </w:tcPr>
          <w:p w:rsidR="00EA56CD" w:rsidRPr="009E18C3" w:rsidRDefault="00EA56CD" w:rsidP="009E18C3">
            <w:pPr>
              <w:pStyle w:val="text"/>
              <w:spacing w:after="0"/>
              <w:rPr>
                <w:rFonts w:cs="Calibri"/>
              </w:rPr>
            </w:pPr>
            <w:r w:rsidRPr="009E18C3">
              <w:rPr>
                <w:rFonts w:cs="Calibri"/>
              </w:rPr>
              <w:t>50.4810914N</w:t>
            </w:r>
          </w:p>
        </w:tc>
        <w:tc>
          <w:tcPr>
            <w:tcW w:w="753" w:type="pct"/>
          </w:tcPr>
          <w:p w:rsidR="00EA56CD" w:rsidRPr="009E18C3" w:rsidRDefault="00EA56CD" w:rsidP="009E18C3">
            <w:pPr>
              <w:pStyle w:val="text"/>
              <w:spacing w:after="0"/>
              <w:rPr>
                <w:rFonts w:cs="Calibri"/>
              </w:rPr>
            </w:pPr>
            <w:r w:rsidRPr="009E18C3">
              <w:rPr>
                <w:rFonts w:cs="Calibri"/>
              </w:rPr>
              <w:t>14.9321258E</w:t>
            </w:r>
          </w:p>
        </w:tc>
        <w:tc>
          <w:tcPr>
            <w:tcW w:w="885" w:type="pct"/>
          </w:tcPr>
          <w:p w:rsidR="00EA56CD" w:rsidRPr="009E18C3" w:rsidRDefault="00EA56CD" w:rsidP="009E18C3">
            <w:pPr>
              <w:pStyle w:val="text"/>
              <w:spacing w:after="0"/>
            </w:pPr>
            <w:proofErr w:type="spellStart"/>
            <w:r w:rsidRPr="009E18C3">
              <w:t>Jizerní</w:t>
            </w:r>
            <w:proofErr w:type="spellEnd"/>
            <w:r w:rsidRPr="009E18C3">
              <w:t xml:space="preserve"> ulice</w:t>
            </w:r>
          </w:p>
        </w:tc>
        <w:tc>
          <w:tcPr>
            <w:tcW w:w="699" w:type="pct"/>
          </w:tcPr>
          <w:p w:rsidR="00EA56CD" w:rsidRPr="009E18C3" w:rsidRDefault="00EA56CD" w:rsidP="009E18C3">
            <w:pPr>
              <w:pStyle w:val="text"/>
              <w:spacing w:after="0"/>
            </w:pPr>
          </w:p>
        </w:tc>
      </w:tr>
      <w:tr w:rsidR="00EA56CD" w:rsidRPr="009E18C3" w:rsidTr="009E18C3">
        <w:tc>
          <w:tcPr>
            <w:tcW w:w="1888" w:type="pct"/>
          </w:tcPr>
          <w:p w:rsidR="00EA56CD" w:rsidRPr="009E18C3" w:rsidRDefault="00EA56CD" w:rsidP="009E18C3">
            <w:pPr>
              <w:pStyle w:val="text"/>
              <w:spacing w:after="0"/>
              <w:jc w:val="left"/>
            </w:pPr>
            <w:r w:rsidRPr="009E18C3">
              <w:rPr>
                <w:rFonts w:cs="Calibri"/>
              </w:rPr>
              <w:t>Vodní plocha - koupaliště</w:t>
            </w:r>
          </w:p>
        </w:tc>
        <w:tc>
          <w:tcPr>
            <w:tcW w:w="775" w:type="pct"/>
          </w:tcPr>
          <w:p w:rsidR="00EA56CD" w:rsidRPr="009E18C3" w:rsidRDefault="00EA56CD" w:rsidP="009E18C3">
            <w:pPr>
              <w:pStyle w:val="text"/>
              <w:spacing w:after="0"/>
              <w:rPr>
                <w:rFonts w:cs="Calibri"/>
              </w:rPr>
            </w:pPr>
            <w:r w:rsidRPr="009E18C3">
              <w:rPr>
                <w:rFonts w:cs="Calibri"/>
              </w:rPr>
              <w:t>50.4859164N</w:t>
            </w:r>
          </w:p>
        </w:tc>
        <w:tc>
          <w:tcPr>
            <w:tcW w:w="753" w:type="pct"/>
          </w:tcPr>
          <w:p w:rsidR="00EA56CD" w:rsidRPr="009E18C3" w:rsidRDefault="00EA56CD" w:rsidP="009E18C3">
            <w:pPr>
              <w:pStyle w:val="text"/>
              <w:spacing w:after="0"/>
              <w:rPr>
                <w:rFonts w:cs="Calibri"/>
              </w:rPr>
            </w:pPr>
            <w:r w:rsidRPr="009E18C3">
              <w:rPr>
                <w:rFonts w:cs="Calibri"/>
              </w:rPr>
              <w:t>14.9431669E</w:t>
            </w:r>
          </w:p>
        </w:tc>
        <w:tc>
          <w:tcPr>
            <w:tcW w:w="885" w:type="pct"/>
          </w:tcPr>
          <w:p w:rsidR="00EA56CD" w:rsidRPr="009E18C3" w:rsidRDefault="00EA56CD" w:rsidP="009E18C3">
            <w:pPr>
              <w:pStyle w:val="text"/>
              <w:spacing w:after="0"/>
            </w:pPr>
            <w:r w:rsidRPr="009E18C3">
              <w:rPr>
                <w:rFonts w:cs="Calibri"/>
              </w:rPr>
              <w:t>Čechova ulice</w:t>
            </w:r>
          </w:p>
        </w:tc>
        <w:tc>
          <w:tcPr>
            <w:tcW w:w="699" w:type="pct"/>
          </w:tcPr>
          <w:p w:rsidR="00EA56CD" w:rsidRPr="009E18C3" w:rsidRDefault="00EA56CD" w:rsidP="009E18C3">
            <w:pPr>
              <w:pStyle w:val="text"/>
              <w:spacing w:after="0"/>
            </w:pPr>
          </w:p>
        </w:tc>
      </w:tr>
      <w:tr w:rsidR="00EA56CD" w:rsidRPr="009E18C3" w:rsidTr="009E18C3">
        <w:tc>
          <w:tcPr>
            <w:tcW w:w="1888" w:type="pct"/>
          </w:tcPr>
          <w:p w:rsidR="00EA56CD" w:rsidRPr="009E18C3" w:rsidRDefault="00EA56CD" w:rsidP="009E18C3">
            <w:pPr>
              <w:pStyle w:val="text"/>
              <w:spacing w:after="0"/>
              <w:jc w:val="left"/>
            </w:pPr>
            <w:r w:rsidRPr="009E18C3">
              <w:rPr>
                <w:rFonts w:cs="Calibri"/>
              </w:rPr>
              <w:t>Vodní plocha – Valentův mlýn</w:t>
            </w:r>
          </w:p>
        </w:tc>
        <w:tc>
          <w:tcPr>
            <w:tcW w:w="775" w:type="pct"/>
          </w:tcPr>
          <w:p w:rsidR="00EA56CD" w:rsidRPr="009E18C3" w:rsidRDefault="00EA56CD" w:rsidP="009E18C3">
            <w:pPr>
              <w:pStyle w:val="text"/>
              <w:spacing w:after="0"/>
              <w:rPr>
                <w:rFonts w:cs="Calibri"/>
              </w:rPr>
            </w:pPr>
            <w:r w:rsidRPr="009E18C3">
              <w:t xml:space="preserve">50.4706872N </w:t>
            </w:r>
          </w:p>
        </w:tc>
        <w:tc>
          <w:tcPr>
            <w:tcW w:w="753" w:type="pct"/>
          </w:tcPr>
          <w:p w:rsidR="00EA56CD" w:rsidRPr="009E18C3" w:rsidRDefault="00EA56CD" w:rsidP="009E18C3">
            <w:pPr>
              <w:pStyle w:val="text"/>
              <w:spacing w:after="0"/>
            </w:pPr>
            <w:r w:rsidRPr="009E18C3">
              <w:t>14.9378892E</w:t>
            </w:r>
          </w:p>
        </w:tc>
        <w:tc>
          <w:tcPr>
            <w:tcW w:w="885" w:type="pct"/>
          </w:tcPr>
          <w:p w:rsidR="00EA56CD" w:rsidRPr="009E18C3" w:rsidRDefault="00EA56CD" w:rsidP="009E18C3">
            <w:pPr>
              <w:pStyle w:val="text"/>
              <w:spacing w:after="0"/>
            </w:pPr>
            <w:r w:rsidRPr="009E18C3">
              <w:rPr>
                <w:rFonts w:cs="Calibri"/>
              </w:rPr>
              <w:t>Rybní důl</w:t>
            </w:r>
          </w:p>
        </w:tc>
        <w:tc>
          <w:tcPr>
            <w:tcW w:w="699" w:type="pct"/>
          </w:tcPr>
          <w:p w:rsidR="00EA56CD" w:rsidRPr="009E18C3" w:rsidRDefault="00EA56CD" w:rsidP="009E18C3">
            <w:pPr>
              <w:pStyle w:val="text"/>
              <w:spacing w:after="0"/>
              <w:rPr>
                <w:highlight w:val="yellow"/>
              </w:rPr>
            </w:pPr>
          </w:p>
        </w:tc>
      </w:tr>
    </w:tbl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i/>
          <w:color w:val="auto"/>
          <w:sz w:val="18"/>
          <w:szCs w:val="18"/>
        </w:rPr>
      </w:pPr>
      <w:r w:rsidRPr="009E18C3">
        <w:rPr>
          <w:rFonts w:ascii="Open Sans" w:hAnsi="Open Sans" w:cs="Open Sans"/>
          <w:i/>
          <w:color w:val="auto"/>
          <w:sz w:val="18"/>
          <w:szCs w:val="18"/>
        </w:rPr>
        <w:t>Tabulka je uvedena</w:t>
      </w:r>
      <w:r w:rsidR="00F11BFB" w:rsidRPr="009E18C3">
        <w:rPr>
          <w:rFonts w:ascii="Open Sans" w:hAnsi="Open Sans" w:cs="Open Sans"/>
          <w:i/>
          <w:color w:val="auto"/>
          <w:sz w:val="18"/>
          <w:szCs w:val="18"/>
        </w:rPr>
        <w:t xml:space="preserve"> </w:t>
      </w:r>
      <w:r w:rsidRPr="009E18C3">
        <w:rPr>
          <w:rFonts w:ascii="Open Sans" w:hAnsi="Open Sans" w:cs="Open Sans"/>
          <w:i/>
          <w:color w:val="auto"/>
          <w:sz w:val="18"/>
          <w:szCs w:val="18"/>
        </w:rPr>
        <w:t>v příloze, zde jen pro rychlou orientaci</w:t>
      </w:r>
    </w:p>
    <w:p w:rsidR="00982F13" w:rsidRPr="009E18C3" w:rsidRDefault="00982F13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lnek"/>
      </w:pPr>
      <w:r w:rsidRPr="009E18C3">
        <w:t>Článek 8</w:t>
      </w:r>
    </w:p>
    <w:p w:rsidR="004C0701" w:rsidRPr="009E18C3" w:rsidRDefault="004C0701" w:rsidP="009E18C3">
      <w:pPr>
        <w:pStyle w:val="lnek"/>
      </w:pPr>
      <w:r w:rsidRPr="009E18C3">
        <w:t>Seznam ohlašoven požárů a dalších míst odkud lze hlásit požár a označení těchto míst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Odstavec1"/>
        <w:numPr>
          <w:ilvl w:val="0"/>
          <w:numId w:val="18"/>
        </w:numPr>
      </w:pPr>
      <w:r w:rsidRPr="009E18C3">
        <w:t>Město zřídilo ohlašovny požárů:</w:t>
      </w:r>
    </w:p>
    <w:p w:rsidR="004C0701" w:rsidRPr="009E18C3" w:rsidRDefault="004C0701" w:rsidP="009E18C3">
      <w:pPr>
        <w:pStyle w:val="text"/>
        <w:numPr>
          <w:ilvl w:val="0"/>
          <w:numId w:val="19"/>
        </w:numPr>
        <w:ind w:left="1560"/>
      </w:pPr>
      <w:r w:rsidRPr="009E18C3">
        <w:t xml:space="preserve">Služebna městské policie, Mírové náměstí 12, Bakov nad Jizerou, tel. +420 724 933 100, označena tabulkou „Zde hlaste požár“ </w:t>
      </w:r>
    </w:p>
    <w:p w:rsidR="004C0701" w:rsidRPr="009E18C3" w:rsidRDefault="004C0701" w:rsidP="009E18C3">
      <w:pPr>
        <w:pStyle w:val="text"/>
        <w:numPr>
          <w:ilvl w:val="0"/>
          <w:numId w:val="19"/>
        </w:numPr>
        <w:ind w:left="1560"/>
      </w:pPr>
      <w:r w:rsidRPr="009E18C3">
        <w:t xml:space="preserve">Městský úřad, Mírové náměstí 208, Bakov nad Jizerou, tel. 326 214 030, označena tabulkou „Zde hlaste požár“ </w:t>
      </w:r>
    </w:p>
    <w:p w:rsidR="004C0701" w:rsidRPr="009E18C3" w:rsidRDefault="00313856" w:rsidP="009E18C3">
      <w:pPr>
        <w:pStyle w:val="text"/>
        <w:numPr>
          <w:ilvl w:val="0"/>
          <w:numId w:val="19"/>
        </w:numPr>
        <w:ind w:left="1560"/>
      </w:pPr>
      <w:r w:rsidRPr="009E18C3">
        <w:t>P</w:t>
      </w:r>
      <w:r w:rsidR="004C0701" w:rsidRPr="009E18C3">
        <w:t>ožární zbrojnice, Školní 168, Bakov nad Jizerou označena tabulkou „Zde hlaste požár“ a spojení pomocí mobilních telefonů</w:t>
      </w:r>
    </w:p>
    <w:p w:rsidR="004C0701" w:rsidRPr="009E18C3" w:rsidRDefault="004C0701" w:rsidP="009E18C3">
      <w:pPr>
        <w:pStyle w:val="text"/>
        <w:numPr>
          <w:ilvl w:val="0"/>
          <w:numId w:val="20"/>
        </w:numPr>
        <w:tabs>
          <w:tab w:val="left" w:pos="3828"/>
        </w:tabs>
        <w:ind w:left="1984" w:hanging="357"/>
        <w:contextualSpacing/>
      </w:pPr>
      <w:r w:rsidRPr="009E18C3">
        <w:t>Václav Grűnwald</w:t>
      </w:r>
      <w:r w:rsidRPr="009E18C3">
        <w:tab/>
        <w:t>+420 607 669 627</w:t>
      </w:r>
    </w:p>
    <w:p w:rsidR="004C0701" w:rsidRPr="009E18C3" w:rsidRDefault="004C0701" w:rsidP="009E18C3">
      <w:pPr>
        <w:pStyle w:val="text"/>
        <w:numPr>
          <w:ilvl w:val="0"/>
          <w:numId w:val="20"/>
        </w:numPr>
        <w:tabs>
          <w:tab w:val="left" w:pos="3828"/>
        </w:tabs>
        <w:ind w:left="1984" w:hanging="357"/>
        <w:contextualSpacing/>
      </w:pPr>
      <w:r w:rsidRPr="009E18C3">
        <w:t>Štěpán Dvořák</w:t>
      </w:r>
      <w:r w:rsidRPr="009E18C3">
        <w:tab/>
        <w:t>+420 607 660 243</w:t>
      </w:r>
    </w:p>
    <w:p w:rsidR="004C0701" w:rsidRPr="009E18C3" w:rsidRDefault="004C0701" w:rsidP="009E18C3">
      <w:pPr>
        <w:pStyle w:val="text"/>
        <w:numPr>
          <w:ilvl w:val="0"/>
          <w:numId w:val="20"/>
        </w:numPr>
        <w:tabs>
          <w:tab w:val="left" w:pos="3828"/>
        </w:tabs>
        <w:ind w:left="1985"/>
      </w:pPr>
      <w:r w:rsidRPr="009E18C3">
        <w:t>Jan Pelech</w:t>
      </w:r>
      <w:r w:rsidRPr="009E18C3">
        <w:tab/>
        <w:t>+420 607 934 464</w:t>
      </w:r>
    </w:p>
    <w:p w:rsidR="004C0701" w:rsidRPr="009E18C3" w:rsidRDefault="004C0701" w:rsidP="009E18C3">
      <w:pPr>
        <w:pStyle w:val="text"/>
        <w:numPr>
          <w:ilvl w:val="0"/>
          <w:numId w:val="19"/>
        </w:numPr>
        <w:ind w:left="1560"/>
      </w:pPr>
      <w:r w:rsidRPr="009E18C3">
        <w:t>dále pak – Hasičský záchranný sbor Středočeského kraje – krajské operační středisko Kladno, Jana Palacha 1970, 272 01 Kladno, tel. 950 874 444 nebo tel. 150, 112 (jednotné evropské číslo tísňového volání pro základní složky integrovaného záchranného stému).</w:t>
      </w:r>
    </w:p>
    <w:p w:rsidR="004C0701" w:rsidRPr="009E18C3" w:rsidRDefault="004C0701" w:rsidP="009E18C3">
      <w:pPr>
        <w:pStyle w:val="Odstavec1"/>
      </w:pPr>
      <w:r w:rsidRPr="009E18C3">
        <w:t>Pro ohlašovnu požárů je zpracován „Řád ohlašovny požárů“. Ohlašovna požáru musí být vybavena předepsanou dokumentací, podle které plní tyto úkoly:</w:t>
      </w:r>
    </w:p>
    <w:p w:rsidR="004C0701" w:rsidRPr="009E18C3" w:rsidRDefault="004C0701" w:rsidP="009E18C3">
      <w:pPr>
        <w:pStyle w:val="text"/>
        <w:numPr>
          <w:ilvl w:val="0"/>
          <w:numId w:val="21"/>
        </w:numPr>
        <w:ind w:left="1560"/>
      </w:pPr>
      <w:r w:rsidRPr="009E18C3">
        <w:t>přebírá zprávu o požáru, mimořádných událostech nebo živelné pohromě, zjišťuje, kde k události došlo, o jakou událost se jedná, jaký j</w:t>
      </w:r>
      <w:r w:rsidR="00313856" w:rsidRPr="009E18C3">
        <w:t>e rozsah, co je ohroženo, kdo a </w:t>
      </w:r>
      <w:r w:rsidRPr="009E18C3">
        <w:t>odkud událost hlásí;</w:t>
      </w:r>
    </w:p>
    <w:p w:rsidR="004C0701" w:rsidRPr="009E18C3" w:rsidRDefault="004C0701" w:rsidP="009E18C3">
      <w:pPr>
        <w:pStyle w:val="text"/>
        <w:numPr>
          <w:ilvl w:val="0"/>
          <w:numId w:val="21"/>
        </w:numPr>
        <w:ind w:left="1560"/>
      </w:pPr>
      <w:r w:rsidRPr="009E18C3">
        <w:t>oznamuje nahlášenou událost na krajské operační středisko;</w:t>
      </w:r>
    </w:p>
    <w:p w:rsidR="004C0701" w:rsidRPr="009E18C3" w:rsidRDefault="004C0701" w:rsidP="009E18C3">
      <w:pPr>
        <w:pStyle w:val="text"/>
        <w:numPr>
          <w:ilvl w:val="0"/>
          <w:numId w:val="21"/>
        </w:numPr>
        <w:ind w:left="1560"/>
      </w:pPr>
      <w:r w:rsidRPr="009E18C3">
        <w:t>oznamuje nahlášenou událost starostovi obce a dalším určeným osobám.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lnek"/>
      </w:pPr>
      <w:r w:rsidRPr="009E18C3">
        <w:t>Článek 9</w:t>
      </w:r>
    </w:p>
    <w:p w:rsidR="004C0701" w:rsidRPr="009E18C3" w:rsidRDefault="004C0701" w:rsidP="009E18C3">
      <w:pPr>
        <w:pStyle w:val="lnek"/>
      </w:pPr>
      <w:r w:rsidRPr="009E18C3">
        <w:t>Způsob vyhlášení požárního poplachu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text"/>
      </w:pPr>
      <w:r w:rsidRPr="009E18C3">
        <w:t>Signál „požární poplach“ slouží k vyhlášení požárního poplachu a svolání místní JSDH a provádí se těmito způsoby:</w:t>
      </w:r>
    </w:p>
    <w:p w:rsidR="004C0701" w:rsidRPr="009E18C3" w:rsidRDefault="00843C7B" w:rsidP="009E18C3">
      <w:pPr>
        <w:pStyle w:val="text"/>
        <w:numPr>
          <w:ilvl w:val="0"/>
          <w:numId w:val="22"/>
        </w:numPr>
        <w:ind w:left="1560"/>
      </w:pPr>
      <w:r w:rsidRPr="009E18C3">
        <w:t>s</w:t>
      </w:r>
      <w:r w:rsidR="004C0701" w:rsidRPr="009E18C3">
        <w:t>irénami umístěnými v sokolovně v Boleslavské ulici, v budově Radnice Mírové náměstí čp. 10 a v budově osadního výboru na Malé Bělé</w:t>
      </w:r>
      <w:r w:rsidR="00F11BFB" w:rsidRPr="009E18C3">
        <w:t xml:space="preserve"> </w:t>
      </w:r>
      <w:r w:rsidR="004C0701" w:rsidRPr="009E18C3">
        <w:t>– kolísavým tónem (25 sekund stálý tón s</w:t>
      </w:r>
      <w:r w:rsidRPr="009E18C3">
        <w:t> </w:t>
      </w:r>
      <w:r w:rsidR="004C0701" w:rsidRPr="009E18C3">
        <w:t>10</w:t>
      </w:r>
      <w:r w:rsidRPr="009E18C3">
        <w:t xml:space="preserve"> </w:t>
      </w:r>
      <w:r w:rsidR="004C0701" w:rsidRPr="009E18C3">
        <w:t xml:space="preserve">sekundovou prodlevou, 25 stálý tón) - ovládání sirény je umístěno v sokolovně v Boleslavské ulici, v budově Radnice Mírové náměstí čp. 10 </w:t>
      </w:r>
      <w:r w:rsidR="00313856" w:rsidRPr="009E18C3">
        <w:t>a </w:t>
      </w:r>
      <w:r w:rsidR="004C0701" w:rsidRPr="009E18C3">
        <w:t>v budově osadního výboru na Malé Bělé;</w:t>
      </w:r>
    </w:p>
    <w:p w:rsidR="004C0701" w:rsidRPr="009E18C3" w:rsidRDefault="00843C7B" w:rsidP="009E18C3">
      <w:pPr>
        <w:pStyle w:val="text"/>
        <w:numPr>
          <w:ilvl w:val="0"/>
          <w:numId w:val="22"/>
        </w:numPr>
        <w:ind w:left="1560"/>
      </w:pPr>
      <w:r w:rsidRPr="009E18C3">
        <w:t>s</w:t>
      </w:r>
      <w:r w:rsidR="004C0701" w:rsidRPr="009E18C3">
        <w:t>volávacím systémem FIREPORT pro</w:t>
      </w:r>
      <w:r w:rsidR="00313856" w:rsidRPr="009E18C3">
        <w:t xml:space="preserve"> </w:t>
      </w:r>
      <w:r w:rsidR="004C0701" w:rsidRPr="009E18C3">
        <w:t>svolání členů výjezdové jednotky včetně upozornění osob ve vedení města, které jsou zavedené v systému FIREPORT;</w:t>
      </w:r>
    </w:p>
    <w:p w:rsidR="004C0701" w:rsidRPr="009E18C3" w:rsidRDefault="004C0701" w:rsidP="009E18C3">
      <w:pPr>
        <w:pStyle w:val="text"/>
        <w:numPr>
          <w:ilvl w:val="0"/>
          <w:numId w:val="22"/>
        </w:numPr>
        <w:ind w:left="1560"/>
      </w:pPr>
      <w:r w:rsidRPr="009E18C3">
        <w:t>varovným informačním systémem VOX k ovládání sirén a obecního rozhlasu;</w:t>
      </w:r>
    </w:p>
    <w:p w:rsidR="004C0701" w:rsidRPr="009E18C3" w:rsidRDefault="004C0701" w:rsidP="009E18C3">
      <w:pPr>
        <w:pStyle w:val="text"/>
        <w:numPr>
          <w:ilvl w:val="0"/>
          <w:numId w:val="22"/>
        </w:numPr>
        <w:ind w:left="1560"/>
      </w:pPr>
      <w:r w:rsidRPr="009E18C3">
        <w:t>spuštěním sirény přímo krajským operačním střediskem HZS Kladno;</w:t>
      </w:r>
    </w:p>
    <w:p w:rsidR="004C0701" w:rsidRPr="009E18C3" w:rsidRDefault="004C0701" w:rsidP="009E18C3">
      <w:pPr>
        <w:pStyle w:val="text"/>
        <w:numPr>
          <w:ilvl w:val="0"/>
          <w:numId w:val="22"/>
        </w:numPr>
        <w:ind w:left="1560"/>
      </w:pPr>
      <w:r w:rsidRPr="009E18C3">
        <w:t xml:space="preserve">obecním rozhlasem – oznámení znělkou a mluveným slovem. 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lnek"/>
      </w:pPr>
      <w:r w:rsidRPr="009E18C3">
        <w:t>Článek 10</w:t>
      </w:r>
    </w:p>
    <w:p w:rsidR="004C0701" w:rsidRPr="009E18C3" w:rsidRDefault="004C0701" w:rsidP="009E18C3">
      <w:pPr>
        <w:pStyle w:val="lnek"/>
      </w:pPr>
      <w:r w:rsidRPr="009E18C3">
        <w:t>Společná, přechodná a závěrečná ustanovení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Odstavec1"/>
        <w:numPr>
          <w:ilvl w:val="0"/>
          <w:numId w:val="23"/>
        </w:numPr>
      </w:pPr>
      <w:r w:rsidRPr="009E18C3">
        <w:t>Touto vyhláškou nejsou dotčeny povinnosti týkající se zabezpečení požární ochrany stanovené dalšími právními předpisy, zejména zákona o požární ochraně a vyhlášce o požární prevenci.</w:t>
      </w:r>
    </w:p>
    <w:p w:rsidR="004C0701" w:rsidRPr="009E18C3" w:rsidRDefault="004C0701" w:rsidP="009E18C3">
      <w:pPr>
        <w:pStyle w:val="Odstavec1"/>
      </w:pPr>
      <w:r w:rsidRPr="009E18C3">
        <w:t>Touto vyhláškou se zrušuje Obecně závazná vyhláška č. 1/2017 ze dne 15. 3. 2017.</w:t>
      </w:r>
    </w:p>
    <w:p w:rsidR="004C0701" w:rsidRPr="009E18C3" w:rsidRDefault="004C0701" w:rsidP="009E18C3">
      <w:pPr>
        <w:pStyle w:val="Odstavec1"/>
      </w:pPr>
      <w:r w:rsidRPr="009E18C3">
        <w:t>Tato obecně závazná vyhláška (požární řád města) nabývá účinnosti 15. dnem následujícím po dni jejího vyhlášení.</w:t>
      </w: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text"/>
      </w:pPr>
    </w:p>
    <w:p w:rsidR="00B14E43" w:rsidRPr="009E18C3" w:rsidRDefault="00B14E43" w:rsidP="009E18C3">
      <w:pPr>
        <w:pStyle w:val="text"/>
      </w:pPr>
    </w:p>
    <w:p w:rsidR="00B14E43" w:rsidRPr="009E18C3" w:rsidRDefault="00B14E43" w:rsidP="009E18C3">
      <w:pPr>
        <w:pStyle w:val="text"/>
      </w:pP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1924"/>
        <w:gridCol w:w="3291"/>
      </w:tblGrid>
      <w:tr w:rsidR="00B14E43" w:rsidRPr="009E18C3" w:rsidTr="009E18C3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B14E43" w:rsidRPr="009E18C3" w:rsidRDefault="00B14E43" w:rsidP="009E18C3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E18C3">
              <w:rPr>
                <w:rFonts w:ascii="Open Sans" w:hAnsi="Open Sans" w:cs="Open Sans"/>
                <w:b/>
                <w:sz w:val="18"/>
                <w:szCs w:val="18"/>
              </w:rPr>
              <w:t>Mgr. Jana Blechová v. r.</w:t>
            </w:r>
          </w:p>
          <w:p w:rsidR="00B14E43" w:rsidRPr="009E18C3" w:rsidRDefault="00B14E43" w:rsidP="009E18C3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E18C3">
              <w:rPr>
                <w:rFonts w:ascii="Open Sans" w:hAnsi="Open Sans" w:cs="Open Sans"/>
                <w:sz w:val="18"/>
                <w:szCs w:val="18"/>
              </w:rPr>
              <w:t>starostka města</w:t>
            </w:r>
          </w:p>
        </w:tc>
        <w:tc>
          <w:tcPr>
            <w:tcW w:w="1985" w:type="dxa"/>
          </w:tcPr>
          <w:p w:rsidR="00B14E43" w:rsidRPr="009E18C3" w:rsidRDefault="00B14E43" w:rsidP="009E18C3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B14E43" w:rsidRPr="009E18C3" w:rsidRDefault="00B14E43" w:rsidP="009E18C3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E18C3">
              <w:rPr>
                <w:rFonts w:ascii="Open Sans" w:hAnsi="Open Sans" w:cs="Open Sans"/>
                <w:b/>
                <w:sz w:val="18"/>
                <w:szCs w:val="18"/>
              </w:rPr>
              <w:t>Václav Grünwald v. r.</w:t>
            </w:r>
          </w:p>
          <w:p w:rsidR="00B14E43" w:rsidRPr="009E18C3" w:rsidRDefault="00B14E43" w:rsidP="009E18C3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E18C3"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B14E43" w:rsidRPr="009E18C3" w:rsidRDefault="00B14E43" w:rsidP="009E18C3">
      <w:pPr>
        <w:pStyle w:val="text"/>
      </w:pPr>
    </w:p>
    <w:p w:rsidR="004C0701" w:rsidRPr="009E18C3" w:rsidRDefault="004C0701" w:rsidP="009E18C3">
      <w:pPr>
        <w:pStyle w:val="Blockquote"/>
        <w:spacing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</w:p>
    <w:p w:rsidR="004C0701" w:rsidRPr="009E18C3" w:rsidRDefault="004C0701" w:rsidP="009E18C3">
      <w:pPr>
        <w:pStyle w:val="text"/>
        <w:rPr>
          <w:b/>
        </w:rPr>
      </w:pPr>
      <w:r w:rsidRPr="009E18C3">
        <w:rPr>
          <w:b/>
        </w:rPr>
        <w:t>Seznam příloh:</w:t>
      </w:r>
    </w:p>
    <w:p w:rsidR="004C0701" w:rsidRPr="009E18C3" w:rsidRDefault="004C0701" w:rsidP="00DA2D16">
      <w:pPr>
        <w:pStyle w:val="text"/>
        <w:tabs>
          <w:tab w:val="left" w:pos="1134"/>
        </w:tabs>
        <w:contextualSpacing/>
      </w:pPr>
      <w:r w:rsidRPr="009E18C3">
        <w:t>Příloha č. 1</w:t>
      </w:r>
      <w:r w:rsidR="00B14E43" w:rsidRPr="009E18C3">
        <w:tab/>
      </w:r>
      <w:r w:rsidRPr="009E18C3">
        <w:t>Seznam sil a prostředků jednotky sboru dobrovolných hasičů</w:t>
      </w:r>
    </w:p>
    <w:p w:rsidR="004C0701" w:rsidRPr="009E18C3" w:rsidRDefault="004C0701" w:rsidP="00DA2D16">
      <w:pPr>
        <w:pStyle w:val="text"/>
        <w:tabs>
          <w:tab w:val="left" w:pos="1134"/>
        </w:tabs>
        <w:contextualSpacing/>
      </w:pPr>
      <w:r w:rsidRPr="009E18C3">
        <w:t>Příloha č. 2</w:t>
      </w:r>
      <w:r w:rsidRPr="009E18C3">
        <w:tab/>
        <w:t>Požární poplachový plán obce</w:t>
      </w:r>
    </w:p>
    <w:p w:rsidR="004C0701" w:rsidRPr="009E18C3" w:rsidRDefault="00B14E43" w:rsidP="00DA2D16">
      <w:pPr>
        <w:pStyle w:val="text"/>
        <w:tabs>
          <w:tab w:val="left" w:pos="1134"/>
        </w:tabs>
        <w:contextualSpacing/>
      </w:pPr>
      <w:r w:rsidRPr="009E18C3">
        <w:t>Příloha č. 3</w:t>
      </w:r>
      <w:r w:rsidR="00DA2D16">
        <w:tab/>
      </w:r>
      <w:r w:rsidR="004C0701" w:rsidRPr="009E18C3">
        <w:t>Přehled zdrojů požární vody</w:t>
      </w:r>
    </w:p>
    <w:p w:rsidR="00331C3D" w:rsidRPr="009E18C3" w:rsidRDefault="00B14E43" w:rsidP="00DA2D16">
      <w:pPr>
        <w:pStyle w:val="text"/>
        <w:tabs>
          <w:tab w:val="left" w:pos="1134"/>
        </w:tabs>
      </w:pPr>
      <w:r w:rsidRPr="009E18C3">
        <w:t>Příloha č. 4</w:t>
      </w:r>
      <w:r w:rsidR="00DA2D16">
        <w:tab/>
      </w:r>
      <w:r w:rsidR="004C0701" w:rsidRPr="009E18C3">
        <w:t>Přehledová mapa se zdroji požární vody</w:t>
      </w:r>
    </w:p>
    <w:p w:rsidR="00617100" w:rsidRDefault="00617100">
      <w:pPr>
        <w:spacing w:after="200" w:line="276" w:lineRule="auto"/>
        <w:rPr>
          <w:rFonts w:ascii="Open Sans" w:hAnsi="Open Sans" w:cs="Open Sans"/>
          <w:sz w:val="18"/>
          <w:szCs w:val="18"/>
        </w:rPr>
      </w:pPr>
    </w:p>
    <w:sectPr w:rsidR="00617100" w:rsidSect="00313856"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1418" w:right="1701" w:bottom="851" w:left="1701" w:header="2495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E6" w:rsidRDefault="00E91BE6" w:rsidP="001E3427">
      <w:r>
        <w:separator/>
      </w:r>
    </w:p>
  </w:endnote>
  <w:endnote w:type="continuationSeparator" w:id="0">
    <w:p w:rsidR="00E91BE6" w:rsidRDefault="00E91BE6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0192835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622A6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E622A6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6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E6" w:rsidRDefault="00E91BE6" w:rsidP="001E3427">
      <w:r>
        <w:separator/>
      </w:r>
    </w:p>
  </w:footnote>
  <w:footnote w:type="continuationSeparator" w:id="0">
    <w:p w:rsidR="00E91BE6" w:rsidRDefault="00E91BE6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pPr w:leftFromText="142" w:rightFromText="142" w:vertAnchor="page" w:horzAnchor="margin" w:tblpXSpec="right" w:tblpY="1016"/>
      <w:tblW w:w="6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40"/>
    </w:tblGrid>
    <w:tr w:rsidR="00D95080" w:rsidTr="009E18C3">
      <w:trPr>
        <w:trHeight w:val="20"/>
      </w:trPr>
      <w:tc>
        <w:tcPr>
          <w:tcW w:w="6840" w:type="dxa"/>
          <w:hideMark/>
        </w:tcPr>
        <w:p w:rsidR="00D95080" w:rsidRDefault="00D95080" w:rsidP="00D95080">
          <w:pPr>
            <w:jc w:val="right"/>
            <w:rPr>
              <w:rFonts w:ascii="Open Sans" w:hAnsi="Open Sans" w:cs="Open Sans"/>
              <w:b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sz w:val="28"/>
              <w:szCs w:val="28"/>
              <w:lang w:eastAsia="en-US"/>
            </w:rPr>
            <w:t>Město Bakov nad Jizerou</w:t>
          </w:r>
        </w:p>
      </w:tc>
    </w:tr>
    <w:tr w:rsidR="00D95080" w:rsidTr="009E18C3">
      <w:trPr>
        <w:trHeight w:val="20"/>
      </w:trPr>
      <w:tc>
        <w:tcPr>
          <w:tcW w:w="6840" w:type="dxa"/>
          <w:hideMark/>
        </w:tcPr>
        <w:p w:rsidR="00D95080" w:rsidRDefault="00D95080" w:rsidP="00D95080">
          <w:pPr>
            <w:jc w:val="right"/>
            <w:rPr>
              <w:rFonts w:ascii="Open Sans" w:hAnsi="Open Sans" w:cs="Open Sans"/>
              <w:sz w:val="20"/>
              <w:szCs w:val="20"/>
              <w:lang w:eastAsia="en-US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  <w:lang w:eastAsia="en-US"/>
            </w:rPr>
            <w:t xml:space="preserve">Mírové náměstí 208 </w:t>
          </w:r>
        </w:p>
      </w:tc>
    </w:tr>
    <w:tr w:rsidR="00D95080" w:rsidTr="009E18C3">
      <w:trPr>
        <w:trHeight w:val="20"/>
      </w:trPr>
      <w:tc>
        <w:tcPr>
          <w:tcW w:w="6840" w:type="dxa"/>
          <w:hideMark/>
        </w:tcPr>
        <w:p w:rsidR="00D95080" w:rsidRDefault="00D95080" w:rsidP="00D95080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  <w:lang w:eastAsia="en-US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  <w:lang w:eastAsia="en-US"/>
            </w:rPr>
            <w:t>294 01 Bakov nad Jizerou</w:t>
          </w:r>
        </w:p>
      </w:tc>
    </w:tr>
  </w:tbl>
  <w:p w:rsidR="005F4C30" w:rsidRPr="00D95080" w:rsidRDefault="00E622A6" w:rsidP="00D95080">
    <w:pPr>
      <w:tabs>
        <w:tab w:val="center" w:pos="4536"/>
        <w:tab w:val="right" w:pos="9072"/>
      </w:tabs>
      <w:jc w:val="center"/>
      <w:rPr>
        <w:rFonts w:ascii="Open Sans" w:hAnsi="Open Sans" w:cs="Open Sans"/>
        <w:sz w:val="18"/>
        <w:szCs w:val="18"/>
      </w:rPr>
    </w:pPr>
    <w:r>
      <w:rPr>
        <w:rFonts w:ascii="Open Sans" w:hAnsi="Open Sans" w:cs="Open Sans"/>
        <w:sz w:val="18"/>
        <w:szCs w:val="18"/>
      </w:rPr>
      <w:pict>
        <v:rect id="_x0000_i1025" style="width:425.2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6278"/>
    <w:multiLevelType w:val="hybridMultilevel"/>
    <w:tmpl w:val="E178611A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DC5"/>
    <w:multiLevelType w:val="hybridMultilevel"/>
    <w:tmpl w:val="AA38A36C"/>
    <w:lvl w:ilvl="0" w:tplc="5AF0018A">
      <w:start w:val="1"/>
      <w:numFmt w:val="lowerLetter"/>
      <w:pStyle w:val="Odstaveca"/>
      <w:lvlText w:val="%1)"/>
      <w:lvlJc w:val="righ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E71914"/>
    <w:multiLevelType w:val="hybridMultilevel"/>
    <w:tmpl w:val="8DA2F5E6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D3607"/>
    <w:multiLevelType w:val="hybridMultilevel"/>
    <w:tmpl w:val="E96C55D6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295C"/>
    <w:multiLevelType w:val="hybridMultilevel"/>
    <w:tmpl w:val="B11C3480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F3D35"/>
    <w:multiLevelType w:val="hybridMultilevel"/>
    <w:tmpl w:val="9828D360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A24F7"/>
    <w:multiLevelType w:val="hybridMultilevel"/>
    <w:tmpl w:val="F42E0FEE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97460"/>
    <w:multiLevelType w:val="hybridMultilevel"/>
    <w:tmpl w:val="A1E8DD48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3550C"/>
    <w:multiLevelType w:val="hybridMultilevel"/>
    <w:tmpl w:val="2FFAD0B4"/>
    <w:lvl w:ilvl="0" w:tplc="2FF42246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250A"/>
    <w:multiLevelType w:val="hybridMultilevel"/>
    <w:tmpl w:val="5418884E"/>
    <w:lvl w:ilvl="0" w:tplc="0A84E2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2E2E60"/>
    <w:multiLevelType w:val="hybridMultilevel"/>
    <w:tmpl w:val="AF7003D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E2D7F"/>
    <w:multiLevelType w:val="hybridMultilevel"/>
    <w:tmpl w:val="2CDEC972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D42CF"/>
    <w:multiLevelType w:val="hybridMultilevel"/>
    <w:tmpl w:val="8E74640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F05F8"/>
    <w:multiLevelType w:val="hybridMultilevel"/>
    <w:tmpl w:val="3A9CCCA8"/>
    <w:lvl w:ilvl="0" w:tplc="47F024D0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</w:num>
  <w:num w:numId="4">
    <w:abstractNumId w:val="14"/>
  </w:num>
  <w:num w:numId="5">
    <w:abstractNumId w:val="0"/>
  </w:num>
  <w:num w:numId="6">
    <w:abstractNumId w:val="9"/>
    <w:lvlOverride w:ilvl="0">
      <w:startOverride w:val="1"/>
    </w:lvlOverride>
  </w:num>
  <w:num w:numId="7">
    <w:abstractNumId w:val="8"/>
  </w:num>
  <w:num w:numId="8">
    <w:abstractNumId w:val="15"/>
  </w:num>
  <w:num w:numId="9">
    <w:abstractNumId w:val="10"/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1"/>
  </w:num>
  <w:num w:numId="13">
    <w:abstractNumId w:val="11"/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7"/>
  </w:num>
  <w:num w:numId="20">
    <w:abstractNumId w:val="5"/>
  </w:num>
  <w:num w:numId="21">
    <w:abstractNumId w:val="12"/>
  </w:num>
  <w:num w:numId="22">
    <w:abstractNumId w:val="3"/>
  </w:num>
  <w:num w:numId="23">
    <w:abstractNumId w:val="9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D0"/>
    <w:rsid w:val="00007DD0"/>
    <w:rsid w:val="0001467C"/>
    <w:rsid w:val="000262BD"/>
    <w:rsid w:val="000343D9"/>
    <w:rsid w:val="00036A77"/>
    <w:rsid w:val="00061167"/>
    <w:rsid w:val="000748F3"/>
    <w:rsid w:val="000878D2"/>
    <w:rsid w:val="000C09C7"/>
    <w:rsid w:val="000E6473"/>
    <w:rsid w:val="000F1DD6"/>
    <w:rsid w:val="00136803"/>
    <w:rsid w:val="00144CF6"/>
    <w:rsid w:val="00154D3F"/>
    <w:rsid w:val="00155ECF"/>
    <w:rsid w:val="0019104B"/>
    <w:rsid w:val="001B001C"/>
    <w:rsid w:val="001B38D2"/>
    <w:rsid w:val="001B74DC"/>
    <w:rsid w:val="001E234F"/>
    <w:rsid w:val="001E3427"/>
    <w:rsid w:val="001E61E2"/>
    <w:rsid w:val="001E633F"/>
    <w:rsid w:val="00205320"/>
    <w:rsid w:val="00212F11"/>
    <w:rsid w:val="00261741"/>
    <w:rsid w:val="00262D9A"/>
    <w:rsid w:val="00297539"/>
    <w:rsid w:val="002A7A41"/>
    <w:rsid w:val="002D2D61"/>
    <w:rsid w:val="00313856"/>
    <w:rsid w:val="00315D00"/>
    <w:rsid w:val="00317042"/>
    <w:rsid w:val="00331C3D"/>
    <w:rsid w:val="00344619"/>
    <w:rsid w:val="00364379"/>
    <w:rsid w:val="00380C5B"/>
    <w:rsid w:val="003B128B"/>
    <w:rsid w:val="003B4654"/>
    <w:rsid w:val="003D083F"/>
    <w:rsid w:val="003D7A1C"/>
    <w:rsid w:val="003F0A28"/>
    <w:rsid w:val="003F1889"/>
    <w:rsid w:val="00441D39"/>
    <w:rsid w:val="004865E5"/>
    <w:rsid w:val="004A474B"/>
    <w:rsid w:val="004B21CD"/>
    <w:rsid w:val="004B2542"/>
    <w:rsid w:val="004C0701"/>
    <w:rsid w:val="004E7DFB"/>
    <w:rsid w:val="00503988"/>
    <w:rsid w:val="00532C7A"/>
    <w:rsid w:val="00565EA4"/>
    <w:rsid w:val="00570927"/>
    <w:rsid w:val="00596141"/>
    <w:rsid w:val="005A7C0F"/>
    <w:rsid w:val="005C1A73"/>
    <w:rsid w:val="005D5842"/>
    <w:rsid w:val="005E5ECA"/>
    <w:rsid w:val="005F4C30"/>
    <w:rsid w:val="00617100"/>
    <w:rsid w:val="00663162"/>
    <w:rsid w:val="00670964"/>
    <w:rsid w:val="006B5742"/>
    <w:rsid w:val="006E24C7"/>
    <w:rsid w:val="00704545"/>
    <w:rsid w:val="007164EB"/>
    <w:rsid w:val="00724D15"/>
    <w:rsid w:val="00743D92"/>
    <w:rsid w:val="00750C43"/>
    <w:rsid w:val="00761BCF"/>
    <w:rsid w:val="00763415"/>
    <w:rsid w:val="007D3BF0"/>
    <w:rsid w:val="007E300C"/>
    <w:rsid w:val="00806160"/>
    <w:rsid w:val="00812898"/>
    <w:rsid w:val="00843C7B"/>
    <w:rsid w:val="00855D64"/>
    <w:rsid w:val="00885F85"/>
    <w:rsid w:val="008A4C3A"/>
    <w:rsid w:val="008C63EB"/>
    <w:rsid w:val="008C7D0C"/>
    <w:rsid w:val="008D4E86"/>
    <w:rsid w:val="00932A2A"/>
    <w:rsid w:val="00934E5D"/>
    <w:rsid w:val="009406B0"/>
    <w:rsid w:val="00955949"/>
    <w:rsid w:val="00955B5A"/>
    <w:rsid w:val="00982F13"/>
    <w:rsid w:val="00991D37"/>
    <w:rsid w:val="009A3660"/>
    <w:rsid w:val="009A7574"/>
    <w:rsid w:val="009B1F31"/>
    <w:rsid w:val="009B38F7"/>
    <w:rsid w:val="009B5101"/>
    <w:rsid w:val="009E024C"/>
    <w:rsid w:val="009E18C3"/>
    <w:rsid w:val="009E2580"/>
    <w:rsid w:val="00A17D30"/>
    <w:rsid w:val="00A22C8F"/>
    <w:rsid w:val="00A32998"/>
    <w:rsid w:val="00A641FA"/>
    <w:rsid w:val="00A65337"/>
    <w:rsid w:val="00A70E1A"/>
    <w:rsid w:val="00A80201"/>
    <w:rsid w:val="00A9495E"/>
    <w:rsid w:val="00AA5817"/>
    <w:rsid w:val="00AC2E92"/>
    <w:rsid w:val="00AE6921"/>
    <w:rsid w:val="00AE7300"/>
    <w:rsid w:val="00AF6B1E"/>
    <w:rsid w:val="00B04232"/>
    <w:rsid w:val="00B14E43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9175E"/>
    <w:rsid w:val="00C958BE"/>
    <w:rsid w:val="00CC19D6"/>
    <w:rsid w:val="00CF2B9C"/>
    <w:rsid w:val="00D12B39"/>
    <w:rsid w:val="00D13DC7"/>
    <w:rsid w:val="00D16276"/>
    <w:rsid w:val="00D3007D"/>
    <w:rsid w:val="00D35B9E"/>
    <w:rsid w:val="00D35C45"/>
    <w:rsid w:val="00D6583D"/>
    <w:rsid w:val="00D87BCC"/>
    <w:rsid w:val="00D95080"/>
    <w:rsid w:val="00DA2D16"/>
    <w:rsid w:val="00DA4D70"/>
    <w:rsid w:val="00DA5DD5"/>
    <w:rsid w:val="00DC3406"/>
    <w:rsid w:val="00DD5448"/>
    <w:rsid w:val="00DE1DB3"/>
    <w:rsid w:val="00DF4A49"/>
    <w:rsid w:val="00DF7F25"/>
    <w:rsid w:val="00E16BBC"/>
    <w:rsid w:val="00E239C4"/>
    <w:rsid w:val="00E43E38"/>
    <w:rsid w:val="00E622A6"/>
    <w:rsid w:val="00E62B5C"/>
    <w:rsid w:val="00E65F9F"/>
    <w:rsid w:val="00E804B0"/>
    <w:rsid w:val="00E83E78"/>
    <w:rsid w:val="00E91BE6"/>
    <w:rsid w:val="00EA56CD"/>
    <w:rsid w:val="00EC5E31"/>
    <w:rsid w:val="00F11BFB"/>
    <w:rsid w:val="00F56F81"/>
    <w:rsid w:val="00F61A0A"/>
    <w:rsid w:val="00F90F0D"/>
    <w:rsid w:val="00FA7557"/>
    <w:rsid w:val="00FF2D5F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CCE310E-28EA-40AF-A614-896E020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10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D5448"/>
    <w:pPr>
      <w:numPr>
        <w:numId w:val="1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rsid w:val="00B9684D"/>
    <w:pPr>
      <w:numPr>
        <w:numId w:val="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007DD0"/>
    <w:rPr>
      <w:i/>
      <w:iCs/>
      <w:color w:val="808080" w:themeColor="text1" w:themeTint="7F"/>
    </w:rPr>
  </w:style>
  <w:style w:type="paragraph" w:customStyle="1" w:styleId="Bezmezer1">
    <w:name w:val="Bez mezer1"/>
    <w:qFormat/>
    <w:rsid w:val="00EA56CD"/>
    <w:pPr>
      <w:spacing w:after="0" w:line="240" w:lineRule="auto"/>
    </w:pPr>
    <w:rPr>
      <w:rFonts w:ascii="Calibri" w:eastAsia="Times New Roman" w:hAnsi="Calibri" w:cs="Times New Roman"/>
      <w:noProof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65C1-ADB4-4DD9-A9E8-993F339F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1</TotalTime>
  <Pages>6</Pages>
  <Words>1550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Jiřina Štučková</cp:lastModifiedBy>
  <cp:revision>3</cp:revision>
  <cp:lastPrinted>2023-11-30T08:08:00Z</cp:lastPrinted>
  <dcterms:created xsi:type="dcterms:W3CDTF">2023-12-19T09:02:00Z</dcterms:created>
  <dcterms:modified xsi:type="dcterms:W3CDTF">2023-12-19T09:06:00Z</dcterms:modified>
</cp:coreProperties>
</file>