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7A1C4" w14:textId="20EA44F1" w:rsidR="0008768D" w:rsidRPr="0008768D" w:rsidRDefault="0008768D" w:rsidP="0008768D">
      <w:pPr>
        <w:keepNext/>
        <w:suppressAutoHyphens/>
        <w:autoSpaceDN w:val="0"/>
        <w:spacing w:before="240" w:after="120" w:line="240" w:lineRule="auto"/>
        <w:jc w:val="center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 </w:t>
      </w:r>
      <w:r w:rsidR="00F14E7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Nové Sady</w:t>
      </w: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Zastupitelstvo obce </w:t>
      </w:r>
      <w:r w:rsidR="00F14E7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Nové Sady</w:t>
      </w:r>
    </w:p>
    <w:p w14:paraId="404CC09E" w14:textId="567E9343" w:rsidR="0023774C" w:rsidRDefault="0008768D" w:rsidP="0023774C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Obecně závazná vyhláška obce </w:t>
      </w:r>
      <w:r w:rsidR="00F14E7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Nové Sady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kterou se mění </w:t>
      </w:r>
      <w:r w:rsidR="00090B77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becně závazná vyhláška</w:t>
      </w:r>
      <w:r w:rsid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obce </w:t>
      </w:r>
      <w:r w:rsidR="00F14E7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Nové Sady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č. </w:t>
      </w:r>
      <w:r w:rsidR="00F14E7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3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/202</w:t>
      </w:r>
      <w:r w:rsidR="00747D58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4</w:t>
      </w:r>
      <w:r w:rsidR="002E0851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o</w:t>
      </w:r>
      <w:r w:rsidR="00F14E7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 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stanovení </w:t>
      </w:r>
      <w:r w:rsidR="00090B77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obecního 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systému odpadového hospodářství</w:t>
      </w:r>
    </w:p>
    <w:p w14:paraId="39D5A8A1" w14:textId="7BBA9756" w:rsidR="0008768D" w:rsidRPr="0008768D" w:rsidRDefault="00347FD4" w:rsidP="0023774C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56D0BED8" w14:textId="77335BA9" w:rsidR="00ED51E9" w:rsidRPr="00F93B18" w:rsidRDefault="0008768D" w:rsidP="00266FBE">
      <w:pPr>
        <w:pStyle w:val="Zkladntextodsazen2"/>
        <w:ind w:left="0" w:firstLine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747D58">
        <w:rPr>
          <w:rFonts w:ascii="Arial" w:hAnsi="Arial" w:cs="Arial"/>
          <w:sz w:val="22"/>
          <w:szCs w:val="22"/>
        </w:rPr>
        <w:t xml:space="preserve">Zastupitelstvo obce </w:t>
      </w:r>
      <w:r w:rsidR="00F14E7D">
        <w:rPr>
          <w:rFonts w:ascii="Arial" w:hAnsi="Arial" w:cs="Arial"/>
          <w:sz w:val="22"/>
          <w:szCs w:val="22"/>
        </w:rPr>
        <w:t>Nové Sady</w:t>
      </w:r>
      <w:r w:rsidRPr="00747D58">
        <w:rPr>
          <w:rFonts w:ascii="Arial" w:hAnsi="Arial" w:cs="Arial"/>
          <w:sz w:val="22"/>
          <w:szCs w:val="22"/>
        </w:rPr>
        <w:t xml:space="preserve"> se na svém zasedání dne</w:t>
      </w:r>
      <w:r w:rsidR="00164226">
        <w:rPr>
          <w:rFonts w:ascii="Arial" w:hAnsi="Arial" w:cs="Arial"/>
          <w:sz w:val="22"/>
          <w:szCs w:val="22"/>
        </w:rPr>
        <w:t xml:space="preserve"> 5.</w:t>
      </w:r>
      <w:r w:rsidR="00F14E7D">
        <w:rPr>
          <w:rFonts w:ascii="Arial" w:hAnsi="Arial" w:cs="Arial"/>
          <w:sz w:val="22"/>
          <w:szCs w:val="22"/>
        </w:rPr>
        <w:t xml:space="preserve"> Března </w:t>
      </w:r>
      <w:r w:rsidRPr="00747D58">
        <w:rPr>
          <w:rFonts w:ascii="Arial" w:hAnsi="Arial" w:cs="Arial"/>
          <w:sz w:val="22"/>
          <w:szCs w:val="22"/>
        </w:rPr>
        <w:t>202</w:t>
      </w:r>
      <w:r w:rsidR="00090B77" w:rsidRPr="00747D58">
        <w:rPr>
          <w:rFonts w:ascii="Arial" w:hAnsi="Arial" w:cs="Arial"/>
          <w:sz w:val="22"/>
          <w:szCs w:val="22"/>
        </w:rPr>
        <w:t>5</w:t>
      </w:r>
      <w:r w:rsidRPr="00747D58">
        <w:rPr>
          <w:rFonts w:ascii="Arial" w:hAnsi="Arial" w:cs="Arial"/>
          <w:sz w:val="22"/>
          <w:szCs w:val="22"/>
        </w:rPr>
        <w:t xml:space="preserve"> usneslo vydat </w:t>
      </w:r>
      <w:r w:rsidR="00ED51E9" w:rsidRPr="00747D58">
        <w:rPr>
          <w:rFonts w:ascii="Arial" w:hAnsi="Arial" w:cs="Arial"/>
          <w:sz w:val="22"/>
          <w:szCs w:val="22"/>
        </w:rPr>
        <w:t>na </w:t>
      </w:r>
      <w:r w:rsidR="00ED51E9" w:rsidRPr="0069101F">
        <w:rPr>
          <w:rFonts w:ascii="Arial" w:hAnsi="Arial" w:cs="Arial"/>
          <w:sz w:val="22"/>
          <w:szCs w:val="22"/>
        </w:rPr>
        <w:t xml:space="preserve">základě 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t xml:space="preserve">na základě § 59 odst. 4 zákona č. 541/2020 Sb.,                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br/>
        <w:t>o odpadech, ve znění pozdějších předpisů (dále jen „zákon o odpadech“</w:t>
      </w:r>
      <w:proofErr w:type="gramStart"/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t xml:space="preserve">),   </w:t>
      </w:r>
      <w:proofErr w:type="gramEnd"/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t xml:space="preserve">               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br/>
        <w:t xml:space="preserve">a v souladu s § 10 písm. d) a § 84 odst. 2 písm. h) zákona 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br/>
        <w:t>č. 128/2000 Sb., o obcích (obecní zřízení), ve znění pozdějších předpisů (dále jen „zákon o</w:t>
      </w:r>
      <w:r w:rsidR="00747D58" w:rsidRPr="00F93B18">
        <w:rPr>
          <w:rFonts w:ascii="Arial" w:hAnsi="Arial" w:cs="Arial"/>
          <w:color w:val="000000" w:themeColor="text1"/>
          <w:sz w:val="22"/>
          <w:szCs w:val="22"/>
        </w:rPr>
        <w:t> 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t xml:space="preserve">obcích“), tuto obecně závaznou vyhlášku </w:t>
      </w:r>
      <w:r w:rsidR="00ED51E9" w:rsidRPr="00F93B18">
        <w:rPr>
          <w:rFonts w:ascii="Arial" w:hAnsi="Arial" w:cs="Arial"/>
          <w:bCs w:val="0"/>
          <w:color w:val="000000" w:themeColor="text1"/>
          <w:sz w:val="22"/>
          <w:szCs w:val="22"/>
        </w:rPr>
        <w:t>(dále jen „vyhláška“):</w:t>
      </w:r>
    </w:p>
    <w:p w14:paraId="327E4434" w14:textId="77777777" w:rsidR="00510199" w:rsidRPr="00F93B18" w:rsidRDefault="00510199" w:rsidP="00266FB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1383DEE" w14:textId="2F2AF27C" w:rsidR="00ED51E9" w:rsidRPr="00F93B18" w:rsidRDefault="00347FD4" w:rsidP="00266FBE">
      <w:pPr>
        <w:pStyle w:val="NormlnIMP"/>
        <w:spacing w:line="240" w:lineRule="auto"/>
        <w:jc w:val="center"/>
        <w:rPr>
          <w:rFonts w:ascii="Arial" w:eastAsia="PingFang SC" w:hAnsi="Arial" w:cs="Arial"/>
          <w:b/>
          <w:bCs/>
          <w:color w:val="000000" w:themeColor="text1"/>
          <w:kern w:val="3"/>
          <w:sz w:val="22"/>
          <w:szCs w:val="22"/>
          <w:lang w:eastAsia="zh-CN" w:bidi="hi-IN"/>
        </w:rPr>
      </w:pPr>
      <w:r w:rsidRPr="00F93B18">
        <w:rPr>
          <w:rFonts w:ascii="Arial" w:eastAsia="PingFang SC" w:hAnsi="Arial" w:cs="Arial"/>
          <w:b/>
          <w:bCs/>
          <w:color w:val="000000" w:themeColor="text1"/>
          <w:kern w:val="3"/>
          <w:sz w:val="22"/>
          <w:szCs w:val="22"/>
          <w:lang w:eastAsia="zh-CN" w:bidi="hi-IN"/>
        </w:rPr>
        <w:t>Čl. 1</w:t>
      </w:r>
    </w:p>
    <w:p w14:paraId="6DFCB39A" w14:textId="08ADDC50" w:rsidR="00ED51E9" w:rsidRPr="00F93B18" w:rsidRDefault="00ED51E9" w:rsidP="00266FBE">
      <w:pPr>
        <w:pStyle w:val="NormlnIMP"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F93B18">
        <w:rPr>
          <w:rFonts w:ascii="Arial" w:hAnsi="Arial" w:cs="Arial"/>
          <w:color w:val="000000" w:themeColor="text1"/>
          <w:sz w:val="22"/>
          <w:szCs w:val="22"/>
        </w:rPr>
        <w:t xml:space="preserve">Obecně závazná vyhláška obce </w:t>
      </w:r>
      <w:r w:rsidR="00F14E7D">
        <w:rPr>
          <w:rFonts w:ascii="Arial" w:hAnsi="Arial" w:cs="Arial"/>
          <w:color w:val="000000" w:themeColor="text1"/>
          <w:sz w:val="22"/>
          <w:szCs w:val="22"/>
        </w:rPr>
        <w:t>Nové Sady</w:t>
      </w:r>
      <w:r w:rsidRPr="00F93B18">
        <w:rPr>
          <w:rFonts w:ascii="Arial" w:hAnsi="Arial" w:cs="Arial"/>
          <w:color w:val="000000" w:themeColor="text1"/>
          <w:sz w:val="22"/>
          <w:szCs w:val="22"/>
        </w:rPr>
        <w:t xml:space="preserve"> č. </w:t>
      </w:r>
      <w:r w:rsidR="00F14E7D">
        <w:rPr>
          <w:rFonts w:ascii="Arial" w:hAnsi="Arial" w:cs="Arial"/>
          <w:color w:val="000000" w:themeColor="text1"/>
          <w:sz w:val="22"/>
          <w:szCs w:val="22"/>
        </w:rPr>
        <w:t>3</w:t>
      </w:r>
      <w:r w:rsidRPr="00F93B18">
        <w:rPr>
          <w:rFonts w:ascii="Arial" w:hAnsi="Arial" w:cs="Arial"/>
          <w:color w:val="000000" w:themeColor="text1"/>
          <w:sz w:val="22"/>
          <w:szCs w:val="22"/>
        </w:rPr>
        <w:t>/202</w:t>
      </w:r>
      <w:r w:rsidR="00747D58" w:rsidRPr="00F93B18">
        <w:rPr>
          <w:rFonts w:ascii="Arial" w:hAnsi="Arial" w:cs="Arial"/>
          <w:color w:val="000000" w:themeColor="text1"/>
          <w:sz w:val="22"/>
          <w:szCs w:val="22"/>
        </w:rPr>
        <w:t>4</w:t>
      </w:r>
      <w:r w:rsidRPr="00F93B1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F93B18">
        <w:rPr>
          <w:rFonts w:ascii="Arial" w:hAnsi="Arial" w:cs="Arial"/>
          <w:bCs/>
          <w:color w:val="000000" w:themeColor="text1"/>
          <w:sz w:val="22"/>
          <w:szCs w:val="22"/>
        </w:rPr>
        <w:t>o stanovení obecního systému odpadového hospodářství</w:t>
      </w:r>
      <w:r w:rsidRPr="00F93B18">
        <w:rPr>
          <w:rFonts w:ascii="Arial" w:hAnsi="Arial" w:cs="Arial"/>
          <w:color w:val="000000" w:themeColor="text1"/>
          <w:sz w:val="22"/>
          <w:szCs w:val="22"/>
        </w:rPr>
        <w:t xml:space="preserve">, se </w:t>
      </w:r>
      <w:r w:rsidR="00A44E98" w:rsidRPr="00F93B18">
        <w:rPr>
          <w:rFonts w:ascii="Arial" w:hAnsi="Arial" w:cs="Arial"/>
          <w:color w:val="000000" w:themeColor="text1"/>
          <w:sz w:val="22"/>
          <w:szCs w:val="22"/>
        </w:rPr>
        <w:t xml:space="preserve">mění a doplňuje </w:t>
      </w:r>
      <w:r w:rsidRPr="00F93B18">
        <w:rPr>
          <w:rFonts w:ascii="Arial" w:hAnsi="Arial" w:cs="Arial"/>
          <w:color w:val="000000" w:themeColor="text1"/>
          <w:sz w:val="22"/>
          <w:szCs w:val="22"/>
        </w:rPr>
        <w:t>takto:</w:t>
      </w:r>
    </w:p>
    <w:p w14:paraId="138ED487" w14:textId="3270885C" w:rsidR="00E13629" w:rsidRDefault="00E13629" w:rsidP="00266FB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 Čl. 2 odst. 1 se doplňuje písm. j) s</w:t>
      </w:r>
      <w:r w:rsidR="0040112B">
        <w:rPr>
          <w:rFonts w:ascii="Arial" w:hAnsi="Arial" w:cs="Arial"/>
        </w:rPr>
        <w:t> </w:t>
      </w:r>
      <w:r>
        <w:rPr>
          <w:rFonts w:ascii="Arial" w:hAnsi="Arial" w:cs="Arial"/>
        </w:rPr>
        <w:t>textem</w:t>
      </w:r>
      <w:r w:rsidR="0040112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„</w:t>
      </w:r>
      <w:r>
        <w:rPr>
          <w:rFonts w:ascii="Arial" w:hAnsi="Arial" w:cs="Arial"/>
          <w:i/>
          <w:iCs/>
        </w:rPr>
        <w:t>j) Textil</w:t>
      </w:r>
      <w:r>
        <w:rPr>
          <w:rFonts w:ascii="Arial" w:hAnsi="Arial" w:cs="Arial"/>
        </w:rPr>
        <w:t>.“</w:t>
      </w:r>
    </w:p>
    <w:p w14:paraId="46737B34" w14:textId="77777777" w:rsidR="0023774C" w:rsidRDefault="0023774C" w:rsidP="00266FBE">
      <w:pPr>
        <w:spacing w:after="0" w:line="240" w:lineRule="auto"/>
        <w:jc w:val="both"/>
      </w:pPr>
    </w:p>
    <w:p w14:paraId="55722EB3" w14:textId="77777777" w:rsidR="00E13629" w:rsidRDefault="00E13629" w:rsidP="00266FBE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i/>
          <w:iCs/>
          <w:color w:val="000000"/>
        </w:rPr>
      </w:pPr>
      <w:r w:rsidRPr="00E13629">
        <w:rPr>
          <w:rFonts w:ascii="Arial" w:hAnsi="Arial" w:cs="Arial"/>
          <w:color w:val="000000"/>
        </w:rPr>
        <w:t>V Čl. 2 odst. 2 se stávající text nově nahrazuje textem</w:t>
      </w:r>
      <w:r>
        <w:rPr>
          <w:rFonts w:ascii="Arial" w:hAnsi="Arial" w:cs="Arial"/>
          <w:i/>
          <w:iCs/>
          <w:color w:val="000000"/>
        </w:rPr>
        <w:t xml:space="preserve"> „2) Směsným komunálním odpadem se rozumí zbylý komunální odpad po stanoveném vytřídění podle odstavce 1 písm. a), b), c), d), e), f), g), h) a j).“.</w:t>
      </w:r>
    </w:p>
    <w:p w14:paraId="3D9CED8D" w14:textId="574A66AF" w:rsidR="00E13629" w:rsidRDefault="00E13629" w:rsidP="00266FB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295FAFC" w14:textId="052BA955" w:rsidR="00E13629" w:rsidRDefault="00E13629" w:rsidP="00266FBE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Čl. 3 odst. </w:t>
      </w:r>
      <w:r w:rsidR="00F14E7D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se doplňuje</w:t>
      </w:r>
      <w:r w:rsidR="0023774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následovně: </w:t>
      </w:r>
    </w:p>
    <w:p w14:paraId="7498F4FE" w14:textId="68B800F7" w:rsidR="00E13629" w:rsidRPr="00432784" w:rsidRDefault="0040112B" w:rsidP="0040112B">
      <w:pPr>
        <w:tabs>
          <w:tab w:val="left" w:pos="540"/>
          <w:tab w:val="left" w:pos="927"/>
        </w:tabs>
        <w:suppressAutoHyphens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color w:val="000000"/>
        </w:rPr>
        <w:t>„</w:t>
      </w:r>
      <w:r w:rsidR="00F14E7D">
        <w:rPr>
          <w:rFonts w:ascii="Arial" w:hAnsi="Arial" w:cs="Arial"/>
          <w:i/>
          <w:iCs/>
          <w:color w:val="000000"/>
        </w:rPr>
        <w:t>Sběrné nádoby na biologické odpady jsou umístěny u každé nemovitosti</w:t>
      </w:r>
      <w:r w:rsidR="00E13629" w:rsidRPr="0023774C">
        <w:rPr>
          <w:rFonts w:ascii="Arial" w:hAnsi="Arial" w:cs="Arial"/>
          <w:bCs/>
          <w:i/>
          <w:iCs/>
          <w:color w:val="000000"/>
        </w:rPr>
        <w:t>.</w:t>
      </w:r>
      <w:r>
        <w:rPr>
          <w:rFonts w:ascii="Arial" w:hAnsi="Arial" w:cs="Arial"/>
          <w:bCs/>
          <w:i/>
          <w:iCs/>
          <w:color w:val="000000"/>
        </w:rPr>
        <w:t>“.</w:t>
      </w:r>
    </w:p>
    <w:p w14:paraId="5265C368" w14:textId="77777777" w:rsidR="00432784" w:rsidRPr="0023774C" w:rsidRDefault="00432784" w:rsidP="00432784">
      <w:pPr>
        <w:tabs>
          <w:tab w:val="left" w:pos="540"/>
          <w:tab w:val="left" w:pos="927"/>
        </w:tabs>
        <w:suppressAutoHyphens/>
        <w:spacing w:after="0" w:line="240" w:lineRule="auto"/>
        <w:jc w:val="both"/>
        <w:rPr>
          <w:rFonts w:ascii="Arial" w:hAnsi="Arial" w:cs="Arial"/>
          <w:i/>
          <w:iCs/>
        </w:rPr>
      </w:pPr>
    </w:p>
    <w:p w14:paraId="5FB9411C" w14:textId="6103B958" w:rsidR="006B670A" w:rsidRPr="002C090A" w:rsidRDefault="006B670A" w:rsidP="00266FB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7A2B4A6" w14:textId="1EC615CF" w:rsidR="00347FD4" w:rsidRPr="00747D58" w:rsidRDefault="00347FD4" w:rsidP="00266FBE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Arial" w:hAnsi="Arial" w:cs="Arial"/>
          <w:i/>
          <w:i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"/>
          <w:b/>
          <w:bCs/>
          <w:kern w:val="3"/>
          <w:lang w:eastAsia="zh-CN" w:bidi="hi-IN"/>
          <w14:ligatures w14:val="none"/>
        </w:rPr>
        <w:t>Čl. 2</w:t>
      </w:r>
    </w:p>
    <w:p w14:paraId="683DACA8" w14:textId="0AD002F8" w:rsidR="0008768D" w:rsidRPr="00747D58" w:rsidRDefault="0008768D" w:rsidP="00266FBE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>Účinnost</w:t>
      </w:r>
    </w:p>
    <w:p w14:paraId="45E8FBE5" w14:textId="723D09C4" w:rsidR="00155C46" w:rsidRDefault="00155C46" w:rsidP="00266FBE">
      <w:pPr>
        <w:spacing w:after="0" w:line="240" w:lineRule="auto"/>
        <w:jc w:val="both"/>
        <w:rPr>
          <w:rFonts w:ascii="Arial" w:hAnsi="Arial" w:cs="Arial"/>
        </w:rPr>
      </w:pPr>
      <w:r w:rsidRPr="00747D58">
        <w:rPr>
          <w:rFonts w:ascii="Arial" w:hAnsi="Arial" w:cs="Arial"/>
        </w:rPr>
        <w:t>Tato vyhláška nabývá účinnosti počátkem patnáctého dne následujícího po dni jejího vyhlášení.</w:t>
      </w:r>
    </w:p>
    <w:p w14:paraId="2AAC92CD" w14:textId="77777777" w:rsidR="0040112B" w:rsidRPr="00747D58" w:rsidRDefault="0040112B" w:rsidP="00266FBE">
      <w:pPr>
        <w:spacing w:after="0" w:line="240" w:lineRule="auto"/>
        <w:jc w:val="both"/>
        <w:rPr>
          <w:rFonts w:ascii="Arial" w:hAnsi="Arial" w:cs="Arial"/>
        </w:rPr>
      </w:pPr>
    </w:p>
    <w:p w14:paraId="4AD1AF22" w14:textId="77777777" w:rsidR="00155C46" w:rsidRPr="0069101F" w:rsidRDefault="00155C46" w:rsidP="00266FBE">
      <w:pPr>
        <w:spacing w:after="0" w:line="240" w:lineRule="auto"/>
        <w:jc w:val="both"/>
        <w:rPr>
          <w:rFonts w:ascii="Arial" w:hAnsi="Arial" w:cs="Arial"/>
        </w:rPr>
      </w:pPr>
    </w:p>
    <w:p w14:paraId="32BF0484" w14:textId="2844CE99" w:rsidR="00155C46" w:rsidRPr="008D6E50" w:rsidRDefault="00155C46" w:rsidP="00266FBE">
      <w:pPr>
        <w:spacing w:after="0" w:line="240" w:lineRule="auto"/>
        <w:jc w:val="both"/>
        <w:rPr>
          <w:rFonts w:ascii="Arial" w:eastAsia="Arial" w:hAnsi="Arial" w:cs="Arial"/>
          <w:kern w:val="3"/>
          <w:lang w:eastAsia="zh-CN" w:bidi="hi-IN"/>
          <w14:ligatures w14:val="none"/>
        </w:rPr>
      </w:pPr>
      <w:r w:rsidRPr="008D6E50">
        <w:rPr>
          <w:rFonts w:ascii="Arial" w:eastAsia="Arial" w:hAnsi="Arial" w:cs="Arial"/>
          <w:kern w:val="3"/>
          <w:lang w:eastAsia="zh-CN" w:bidi="hi-IN"/>
          <w14:ligatures w14:val="none"/>
        </w:rPr>
        <w:t>……………………………….</w:t>
      </w:r>
      <w:r w:rsidRPr="008D6E50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Pr="008D6E50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Pr="008D6E50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Pr="008D6E50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Pr="008D6E50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="00390617" w:rsidRPr="008D6E50">
        <w:rPr>
          <w:rFonts w:ascii="Arial" w:eastAsia="Arial" w:hAnsi="Arial" w:cs="Arial"/>
          <w:kern w:val="3"/>
          <w:lang w:eastAsia="zh-CN" w:bidi="hi-IN"/>
          <w14:ligatures w14:val="none"/>
        </w:rPr>
        <w:t xml:space="preserve">           </w:t>
      </w:r>
      <w:r w:rsidR="00F14E7D">
        <w:rPr>
          <w:rFonts w:ascii="Arial" w:eastAsia="Arial" w:hAnsi="Arial" w:cs="Arial"/>
          <w:kern w:val="3"/>
          <w:lang w:eastAsia="zh-CN" w:bidi="hi-IN"/>
          <w14:ligatures w14:val="none"/>
        </w:rPr>
        <w:t xml:space="preserve">     </w:t>
      </w:r>
      <w:r w:rsidRPr="008D6E50">
        <w:rPr>
          <w:rFonts w:ascii="Arial" w:eastAsia="Arial" w:hAnsi="Arial" w:cs="Arial"/>
          <w:kern w:val="3"/>
          <w:lang w:eastAsia="zh-CN" w:bidi="hi-IN"/>
          <w14:ligatures w14:val="none"/>
        </w:rPr>
        <w:t>………………………..</w:t>
      </w:r>
    </w:p>
    <w:p w14:paraId="154DC7F2" w14:textId="632AE52E" w:rsidR="0069101F" w:rsidRPr="008D6E50" w:rsidRDefault="00F14E7D" w:rsidP="00266FBE">
      <w:pPr>
        <w:pStyle w:val="ParagraphUnnumbered"/>
        <w:spacing w:line="240" w:lineRule="auto"/>
        <w:ind w:firstLine="708"/>
        <w:rPr>
          <w:rFonts w:ascii="Arial" w:hAnsi="Arial" w:cs="Arial"/>
          <w:sz w:val="22"/>
        </w:rPr>
      </w:pPr>
      <w:r>
        <w:rPr>
          <w:rStyle w:val="wrszastupiteleconcatjmeno"/>
          <w:rFonts w:ascii="Arial" w:hAnsi="Arial" w:cs="Arial"/>
          <w:sz w:val="22"/>
        </w:rPr>
        <w:t xml:space="preserve">Mgr. Marika Kroutilová </w:t>
      </w:r>
      <w:r>
        <w:rPr>
          <w:rStyle w:val="wrszastupiteleconcatjmeno"/>
          <w:rFonts w:ascii="Arial" w:hAnsi="Arial" w:cs="Arial"/>
          <w:sz w:val="22"/>
        </w:rPr>
        <w:tab/>
      </w:r>
      <w:r>
        <w:rPr>
          <w:rStyle w:val="wrszastupiteleconcatjmeno"/>
          <w:rFonts w:ascii="Arial" w:hAnsi="Arial" w:cs="Arial"/>
          <w:sz w:val="22"/>
        </w:rPr>
        <w:tab/>
      </w:r>
      <w:r>
        <w:rPr>
          <w:rStyle w:val="wrszastupiteleconcatjmeno"/>
          <w:rFonts w:ascii="Arial" w:hAnsi="Arial" w:cs="Arial"/>
          <w:sz w:val="22"/>
        </w:rPr>
        <w:tab/>
      </w:r>
      <w:r>
        <w:rPr>
          <w:rStyle w:val="wrszastupiteleconcatjmeno"/>
          <w:rFonts w:ascii="Arial" w:hAnsi="Arial" w:cs="Arial"/>
          <w:sz w:val="22"/>
        </w:rPr>
        <w:tab/>
      </w:r>
      <w:r>
        <w:rPr>
          <w:rStyle w:val="wrszastupiteleconcatjmeno"/>
          <w:rFonts w:ascii="Arial" w:hAnsi="Arial" w:cs="Arial"/>
          <w:sz w:val="22"/>
        </w:rPr>
        <w:tab/>
        <w:t>Ing. Čestmíra Řezaninová</w:t>
      </w:r>
      <w:r w:rsidR="0023774C" w:rsidRPr="008D6E50">
        <w:rPr>
          <w:rFonts w:ascii="Arial" w:hAnsi="Arial" w:cs="Arial"/>
          <w:sz w:val="22"/>
        </w:rPr>
        <w:t xml:space="preserve"> </w:t>
      </w:r>
    </w:p>
    <w:p w14:paraId="08EE04B5" w14:textId="5E865AA9" w:rsidR="00155C46" w:rsidRPr="00390617" w:rsidRDefault="00A44E98" w:rsidP="00266FBE">
      <w:pPr>
        <w:spacing w:after="0" w:line="240" w:lineRule="auto"/>
        <w:ind w:left="708"/>
        <w:rPr>
          <w:rFonts w:ascii="Arial" w:hAnsi="Arial" w:cs="Arial"/>
        </w:rPr>
      </w:pPr>
      <w:r w:rsidRPr="0069101F">
        <w:rPr>
          <w:rFonts w:ascii="Arial" w:hAnsi="Arial" w:cs="Arial"/>
          <w:bCs/>
        </w:rPr>
        <w:t>místostarost</w:t>
      </w:r>
      <w:r w:rsidR="00F14E7D">
        <w:rPr>
          <w:rFonts w:ascii="Arial" w:hAnsi="Arial" w:cs="Arial"/>
          <w:bCs/>
        </w:rPr>
        <w:t>k</w:t>
      </w:r>
      <w:r w:rsidRPr="0069101F">
        <w:rPr>
          <w:rFonts w:ascii="Arial" w:hAnsi="Arial" w:cs="Arial"/>
          <w:bCs/>
        </w:rPr>
        <w:t>a</w:t>
      </w:r>
      <w:r w:rsidRPr="0069101F">
        <w:rPr>
          <w:rFonts w:ascii="Arial" w:hAnsi="Arial" w:cs="Arial"/>
          <w:bCs/>
        </w:rPr>
        <w:tab/>
      </w:r>
      <w:r w:rsidRPr="0069101F">
        <w:rPr>
          <w:rFonts w:ascii="Arial" w:hAnsi="Arial" w:cs="Arial"/>
          <w:bCs/>
        </w:rPr>
        <w:tab/>
      </w:r>
      <w:r w:rsidRPr="0069101F">
        <w:rPr>
          <w:rFonts w:ascii="Arial" w:hAnsi="Arial" w:cs="Arial"/>
          <w:bCs/>
        </w:rPr>
        <w:tab/>
      </w:r>
      <w:r w:rsidRPr="0069101F">
        <w:rPr>
          <w:rFonts w:ascii="Arial" w:hAnsi="Arial" w:cs="Arial"/>
          <w:bCs/>
        </w:rPr>
        <w:tab/>
      </w:r>
      <w:r w:rsidRPr="0069101F">
        <w:rPr>
          <w:rFonts w:ascii="Arial" w:hAnsi="Arial" w:cs="Arial"/>
          <w:bCs/>
        </w:rPr>
        <w:tab/>
      </w:r>
      <w:r w:rsidRPr="0069101F">
        <w:rPr>
          <w:rFonts w:ascii="Arial" w:hAnsi="Arial" w:cs="Arial"/>
          <w:bCs/>
        </w:rPr>
        <w:tab/>
      </w:r>
      <w:r w:rsidR="00760C7D" w:rsidRPr="0069101F">
        <w:rPr>
          <w:rFonts w:ascii="Arial" w:hAnsi="Arial" w:cs="Arial"/>
          <w:bCs/>
        </w:rPr>
        <w:t xml:space="preserve">          </w:t>
      </w:r>
      <w:r w:rsidR="0069101F">
        <w:rPr>
          <w:rFonts w:ascii="Arial" w:hAnsi="Arial" w:cs="Arial"/>
          <w:bCs/>
        </w:rPr>
        <w:t xml:space="preserve">         </w:t>
      </w:r>
      <w:r w:rsidR="00760C7D" w:rsidRPr="0069101F">
        <w:rPr>
          <w:rFonts w:ascii="Arial" w:hAnsi="Arial" w:cs="Arial"/>
          <w:bCs/>
        </w:rPr>
        <w:t xml:space="preserve"> </w:t>
      </w:r>
      <w:r w:rsidR="0023774C">
        <w:rPr>
          <w:rFonts w:ascii="Arial" w:hAnsi="Arial" w:cs="Arial"/>
          <w:bCs/>
        </w:rPr>
        <w:t xml:space="preserve">     </w:t>
      </w:r>
      <w:r w:rsidRPr="0069101F">
        <w:rPr>
          <w:rFonts w:ascii="Arial" w:hAnsi="Arial" w:cs="Arial"/>
          <w:bCs/>
        </w:rPr>
        <w:t>starost</w:t>
      </w:r>
      <w:r w:rsidR="00F14E7D">
        <w:rPr>
          <w:rFonts w:ascii="Arial" w:hAnsi="Arial" w:cs="Arial"/>
          <w:bCs/>
        </w:rPr>
        <w:t>k</w:t>
      </w:r>
      <w:r w:rsidRPr="0069101F">
        <w:rPr>
          <w:rFonts w:ascii="Arial" w:hAnsi="Arial" w:cs="Arial"/>
          <w:bCs/>
        </w:rPr>
        <w:t>a</w:t>
      </w:r>
    </w:p>
    <w:sectPr w:rsidR="00155C46" w:rsidRPr="00390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508A6"/>
    <w:multiLevelType w:val="hybridMultilevel"/>
    <w:tmpl w:val="F8A225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A3C41"/>
    <w:multiLevelType w:val="multilevel"/>
    <w:tmpl w:val="7A9AD1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654120C"/>
    <w:multiLevelType w:val="multilevel"/>
    <w:tmpl w:val="0540DA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i/>
        <w:iCs/>
        <w:color w:val="0000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962462F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33F4543C"/>
    <w:multiLevelType w:val="hybridMultilevel"/>
    <w:tmpl w:val="CAA22D12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23436"/>
    <w:multiLevelType w:val="hybridMultilevel"/>
    <w:tmpl w:val="21D2D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B0FC8"/>
    <w:multiLevelType w:val="hybridMultilevel"/>
    <w:tmpl w:val="856AAEAA"/>
    <w:lvl w:ilvl="0" w:tplc="94B2F422">
      <w:numFmt w:val="bullet"/>
      <w:lvlText w:val="-"/>
      <w:lvlJc w:val="left"/>
      <w:pPr>
        <w:ind w:left="24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3D37372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897236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28536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8006981">
    <w:abstractNumId w:val="7"/>
  </w:num>
  <w:num w:numId="4" w16cid:durableId="926307783">
    <w:abstractNumId w:val="4"/>
  </w:num>
  <w:num w:numId="5" w16cid:durableId="749735753">
    <w:abstractNumId w:val="6"/>
  </w:num>
  <w:num w:numId="6" w16cid:durableId="12128824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21371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213115">
    <w:abstractNumId w:val="5"/>
  </w:num>
  <w:num w:numId="9" w16cid:durableId="247814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856515">
    <w:abstractNumId w:val="1"/>
  </w:num>
  <w:num w:numId="11" w16cid:durableId="889807947">
    <w:abstractNumId w:val="3"/>
  </w:num>
  <w:num w:numId="12" w16cid:durableId="764351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8D"/>
    <w:rsid w:val="000517B9"/>
    <w:rsid w:val="0008768D"/>
    <w:rsid w:val="00090B77"/>
    <w:rsid w:val="00155C46"/>
    <w:rsid w:val="00164226"/>
    <w:rsid w:val="001722A7"/>
    <w:rsid w:val="0023774C"/>
    <w:rsid w:val="00266FBE"/>
    <w:rsid w:val="002C090A"/>
    <w:rsid w:val="002E0851"/>
    <w:rsid w:val="003051CF"/>
    <w:rsid w:val="00326CEC"/>
    <w:rsid w:val="0033194F"/>
    <w:rsid w:val="00347FD4"/>
    <w:rsid w:val="00390617"/>
    <w:rsid w:val="0040112B"/>
    <w:rsid w:val="00427250"/>
    <w:rsid w:val="00432784"/>
    <w:rsid w:val="004F0D22"/>
    <w:rsid w:val="00510199"/>
    <w:rsid w:val="00520171"/>
    <w:rsid w:val="005464C4"/>
    <w:rsid w:val="00585A31"/>
    <w:rsid w:val="006725D8"/>
    <w:rsid w:val="0069101F"/>
    <w:rsid w:val="006B670A"/>
    <w:rsid w:val="006B7E14"/>
    <w:rsid w:val="00747D58"/>
    <w:rsid w:val="00760C7D"/>
    <w:rsid w:val="007C6BFE"/>
    <w:rsid w:val="008D6E50"/>
    <w:rsid w:val="00A44E98"/>
    <w:rsid w:val="00A519FE"/>
    <w:rsid w:val="00AD3C08"/>
    <w:rsid w:val="00B64D1F"/>
    <w:rsid w:val="00BD6CB9"/>
    <w:rsid w:val="00C3309C"/>
    <w:rsid w:val="00CD2EDB"/>
    <w:rsid w:val="00D5422F"/>
    <w:rsid w:val="00D81AAB"/>
    <w:rsid w:val="00DE721A"/>
    <w:rsid w:val="00E13629"/>
    <w:rsid w:val="00E47CAB"/>
    <w:rsid w:val="00E929B9"/>
    <w:rsid w:val="00ED51E9"/>
    <w:rsid w:val="00F10C73"/>
    <w:rsid w:val="00F14E7D"/>
    <w:rsid w:val="00F22544"/>
    <w:rsid w:val="00F62C5B"/>
    <w:rsid w:val="00F9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4DCC"/>
  <w15:chartTrackingRefBased/>
  <w15:docId w15:val="{45D41AFF-DBD3-4307-9D01-12AA1846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7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7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7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7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7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7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7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7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7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7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7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76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76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76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76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76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76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7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7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7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76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0876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76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7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76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768D"/>
    <w:rPr>
      <w:b/>
      <w:bCs/>
      <w:smallCaps/>
      <w:color w:val="0F4761" w:themeColor="accent1" w:themeShade="BF"/>
      <w:spacing w:val="5"/>
    </w:rPr>
  </w:style>
  <w:style w:type="paragraph" w:styleId="Zkladntextodsazen2">
    <w:name w:val="Body Text Indent 2"/>
    <w:basedOn w:val="Normln"/>
    <w:link w:val="Zkladntextodsazen2Char"/>
    <w:rsid w:val="00ED51E9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ED51E9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qFormat/>
    <w:rsid w:val="00ED51E9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D51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D51E9"/>
  </w:style>
  <w:style w:type="paragraph" w:customStyle="1" w:styleId="Default">
    <w:name w:val="Default"/>
    <w:rsid w:val="00ED51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9101F"/>
    <w:pPr>
      <w:keepNext/>
      <w:spacing w:before="360" w:after="0" w:line="276" w:lineRule="auto"/>
      <w:jc w:val="center"/>
    </w:pPr>
    <w:rPr>
      <w:b/>
      <w:kern w:val="0"/>
      <w:sz w:val="24"/>
      <w:lang w:eastAsia="cs-CZ"/>
      <w14:ligatures w14:val="none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9101F"/>
    <w:rPr>
      <w:b/>
      <w:kern w:val="0"/>
      <w:sz w:val="24"/>
      <w:lang w:eastAsia="cs-CZ"/>
      <w14:ligatures w14:val="none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9101F"/>
    <w:pPr>
      <w:spacing w:after="0" w:line="276" w:lineRule="auto"/>
      <w:jc w:val="both"/>
    </w:pPr>
    <w:rPr>
      <w:kern w:val="0"/>
      <w:sz w:val="24"/>
      <w:lang w:eastAsia="cs-CZ"/>
      <w14:ligatures w14:val="none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9101F"/>
    <w:rPr>
      <w:kern w:val="0"/>
      <w:sz w:val="24"/>
      <w:lang w:eastAsia="cs-CZ"/>
      <w14:ligatures w14:val="none"/>
    </w:rPr>
  </w:style>
  <w:style w:type="character" w:customStyle="1" w:styleId="wrszastupiteleconcatjmeno">
    <w:name w:val="wrs_zastupitele_concatjmeno"/>
    <w:basedOn w:val="Standardnpsmoodstavce"/>
    <w:rsid w:val="008D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1242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Vlčková</dc:creator>
  <cp:keywords/>
  <dc:description/>
  <cp:lastModifiedBy>Obec Nové Sady</cp:lastModifiedBy>
  <cp:revision>2</cp:revision>
  <dcterms:created xsi:type="dcterms:W3CDTF">2025-03-05T18:36:00Z</dcterms:created>
  <dcterms:modified xsi:type="dcterms:W3CDTF">2025-03-05T18:36:00Z</dcterms:modified>
</cp:coreProperties>
</file>