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3583"/>
        <w:gridCol w:w="3967"/>
      </w:tblGrid>
      <w:tr w:rsidR="00352AB0" w:rsidRPr="00704B01" w14:paraId="60E724BB" w14:textId="77777777" w:rsidTr="00C3252C">
        <w:trPr>
          <w:trHeight w:val="390"/>
        </w:trPr>
        <w:tc>
          <w:tcPr>
            <w:tcW w:w="183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BD0986" w14:textId="77777777" w:rsidR="00352AB0" w:rsidRPr="00704B01" w:rsidRDefault="00352AB0" w:rsidP="00C3252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noProof/>
              </w:rPr>
              <w:drawing>
                <wp:inline distT="0" distB="0" distL="0" distR="0" wp14:anchorId="777C6D7A" wp14:editId="7B80DCCC">
                  <wp:extent cx="933450" cy="542925"/>
                  <wp:effectExtent l="0" t="0" r="0" b="9525"/>
                  <wp:docPr id="902221455" name="Obrázek 1" descr="Obsah obrázku symbol, snímek obrazovky, logo, Písm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221455" name="Obrázek 1" descr="Obsah obrázku symbol, snímek obrazovky, logo, Písm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B0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807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A232248" w14:textId="77777777" w:rsidR="00352AB0" w:rsidRPr="00704B01" w:rsidRDefault="00352AB0" w:rsidP="00C3252C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             Nařízení města Český Krumlov</w:t>
            </w:r>
            <w:r w:rsidRPr="00704B0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352AB0" w:rsidRPr="00704B01" w14:paraId="374E36A7" w14:textId="77777777" w:rsidTr="00C3252C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790E73" w14:textId="77777777" w:rsidR="00352AB0" w:rsidRPr="00704B01" w:rsidRDefault="00352AB0" w:rsidP="00C3252C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2C1690" w14:textId="77777777" w:rsidR="00352AB0" w:rsidRPr="00704B01" w:rsidRDefault="00352AB0" w:rsidP="00C3252C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Platnost od: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76A626A" w14:textId="77777777" w:rsidR="00352AB0" w:rsidRPr="00704B01" w:rsidRDefault="00352AB0" w:rsidP="00C3252C">
            <w:pPr>
              <w:spacing w:after="0" w:line="240" w:lineRule="auto"/>
              <w:ind w:firstLine="7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Počet stran: 1 </w:t>
            </w:r>
          </w:p>
        </w:tc>
      </w:tr>
      <w:tr w:rsidR="00352AB0" w:rsidRPr="00704B01" w14:paraId="27E2BF46" w14:textId="77777777" w:rsidTr="00C3252C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937CB5" w14:textId="77777777" w:rsidR="00352AB0" w:rsidRPr="00704B01" w:rsidRDefault="00352AB0" w:rsidP="00C3252C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241601" w14:textId="77777777" w:rsidR="00352AB0" w:rsidRPr="00704B01" w:rsidRDefault="00352AB0" w:rsidP="00C3252C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Účinnost od: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26CED93" w14:textId="77777777" w:rsidR="00352AB0" w:rsidRPr="00704B01" w:rsidRDefault="00352AB0" w:rsidP="00C3252C">
            <w:pPr>
              <w:spacing w:after="0" w:line="240" w:lineRule="auto"/>
              <w:ind w:firstLine="7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Počet příloh: 1 </w:t>
            </w:r>
          </w:p>
        </w:tc>
      </w:tr>
    </w:tbl>
    <w:p w14:paraId="40D0B3FA" w14:textId="77777777" w:rsidR="00352AB0" w:rsidRDefault="00352AB0" w:rsidP="00352AB0"/>
    <w:p w14:paraId="21955C9B" w14:textId="77777777" w:rsidR="00352AB0" w:rsidRDefault="00352AB0" w:rsidP="00352AB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NAŘÍZENÍ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A0E7787" w14:textId="6B87D232" w:rsidR="00352AB0" w:rsidRDefault="00352AB0" w:rsidP="00352AB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ze dne </w:t>
      </w:r>
      <w:r w:rsidR="006D2809">
        <w:rPr>
          <w:rStyle w:val="normaltextrun"/>
          <w:rFonts w:ascii="Arial" w:eastAsiaTheme="majorEastAsia" w:hAnsi="Arial" w:cs="Arial"/>
          <w:sz w:val="22"/>
          <w:szCs w:val="22"/>
        </w:rPr>
        <w:t>19.08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.202</w:t>
      </w:r>
      <w:r w:rsidR="006D2809">
        <w:rPr>
          <w:rStyle w:val="normaltextrun"/>
          <w:rFonts w:ascii="Arial" w:eastAsiaTheme="majorEastAsia" w:hAnsi="Arial" w:cs="Arial"/>
          <w:sz w:val="22"/>
          <w:szCs w:val="22"/>
        </w:rPr>
        <w:t>4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80C725A" w14:textId="77777777" w:rsidR="00352AB0" w:rsidRDefault="00352AB0" w:rsidP="00352AB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08BA75C" w14:textId="77777777" w:rsidR="00352AB0" w:rsidRDefault="00352AB0" w:rsidP="00352AB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8A044E4" w14:textId="77777777" w:rsidR="00352AB0" w:rsidRDefault="00352AB0" w:rsidP="00352AB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kterým se mění a doplňuje nařízení města Český Krumlov č.4/2017, tržní řád, ve znění pozdějších změn a doplňků.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77FE22E" w14:textId="77777777" w:rsidR="00352AB0" w:rsidRDefault="00352AB0" w:rsidP="00352AB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014C239" w14:textId="53618B9B" w:rsidR="00352AB0" w:rsidRDefault="00352AB0" w:rsidP="00352AB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Rada města Český Krumlov se usnesla dne </w:t>
      </w:r>
      <w:r w:rsidR="000E3A39">
        <w:rPr>
          <w:rStyle w:val="normaltextrun"/>
          <w:rFonts w:ascii="Arial" w:eastAsiaTheme="majorEastAsia" w:hAnsi="Arial" w:cs="Arial"/>
          <w:sz w:val="22"/>
          <w:szCs w:val="22"/>
        </w:rPr>
        <w:t>19.08.2024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vydat dle § 11 a § 102 odst. 2 písm. d) zákona č. 128/2000 Sb., o obcích, v platném znění, na základě a v mezích zmocnění uvedeného v ustanovení podle § 18 zák. č. 455/1991 Sb., o živnostenském podnikání, toto nařízení: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76BD16E" w14:textId="77777777" w:rsidR="00352AB0" w:rsidRDefault="00352AB0" w:rsidP="00352AB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E4E6929" w14:textId="77777777" w:rsidR="00352AB0" w:rsidRDefault="00352AB0" w:rsidP="00352AB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Článek 1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1254202" w14:textId="77777777" w:rsidR="00352AB0" w:rsidRDefault="00352AB0" w:rsidP="00352AB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Nařízení města Český Krumlov č. 4/2017, tržní řád, se mění a doplňuje takto: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D6200CC" w14:textId="77777777" w:rsidR="00352AB0" w:rsidRDefault="00352AB0" w:rsidP="00352AB0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3C5632F" w14:textId="32AEBC53" w:rsidR="00352AB0" w:rsidRDefault="00352AB0" w:rsidP="00352AB0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V příloze nařízení se v části „předzahrádky“ doplňuje bod č. </w:t>
      </w:r>
      <w:r w:rsidR="006D2809">
        <w:rPr>
          <w:rStyle w:val="normaltextrun"/>
          <w:rFonts w:ascii="Arial" w:eastAsiaTheme="majorEastAsia" w:hAnsi="Arial" w:cs="Arial"/>
          <w:sz w:val="22"/>
          <w:szCs w:val="22"/>
        </w:rPr>
        <w:t>105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– Předzahrádka před domem č. p. </w:t>
      </w:r>
      <w:r w:rsidR="006D2809">
        <w:rPr>
          <w:rStyle w:val="normaltextrun"/>
          <w:rFonts w:ascii="Arial" w:eastAsiaTheme="majorEastAsia" w:hAnsi="Arial" w:cs="Arial"/>
          <w:sz w:val="22"/>
          <w:szCs w:val="22"/>
        </w:rPr>
        <w:t>49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v ulici </w:t>
      </w:r>
      <w:r w:rsidR="006D2809">
        <w:rPr>
          <w:rStyle w:val="normaltextrun"/>
          <w:rFonts w:ascii="Arial" w:eastAsiaTheme="majorEastAsia" w:hAnsi="Arial" w:cs="Arial"/>
          <w:sz w:val="22"/>
          <w:szCs w:val="22"/>
        </w:rPr>
        <w:t>Široká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, část parcely č. </w:t>
      </w:r>
      <w:r w:rsidR="006D2809">
        <w:rPr>
          <w:rStyle w:val="normaltextrun"/>
          <w:rFonts w:ascii="Arial" w:eastAsiaTheme="majorEastAsia" w:hAnsi="Arial" w:cs="Arial"/>
          <w:sz w:val="22"/>
          <w:szCs w:val="22"/>
        </w:rPr>
        <w:t>1297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, k. ú. Český Krumlov o velikosti </w:t>
      </w:r>
      <w:r w:rsidR="006D2809">
        <w:rPr>
          <w:rStyle w:val="normaltextrun"/>
          <w:rFonts w:ascii="Arial" w:eastAsiaTheme="majorEastAsia" w:hAnsi="Arial" w:cs="Arial"/>
          <w:sz w:val="22"/>
          <w:szCs w:val="22"/>
        </w:rPr>
        <w:t>5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m</w:t>
      </w:r>
      <w:r>
        <w:rPr>
          <w:rStyle w:val="normaltextrun"/>
          <w:rFonts w:ascii="Arial" w:eastAsiaTheme="majorEastAsia" w:hAnsi="Arial" w:cs="Arial"/>
          <w:sz w:val="17"/>
          <w:szCs w:val="17"/>
          <w:vertAlign w:val="superscript"/>
        </w:rPr>
        <w:t>2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67ACA14" w14:textId="77777777" w:rsidR="00352AB0" w:rsidRDefault="00352AB0" w:rsidP="00352AB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FA75076" w14:textId="77777777" w:rsidR="00352AB0" w:rsidRDefault="00352AB0" w:rsidP="00352AB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V ostatním zůstává nařízení města č. 4/2017 beze změn.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0C687A0" w14:textId="77777777" w:rsidR="00352AB0" w:rsidRDefault="00352AB0" w:rsidP="00352AB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B4DC6E9" w14:textId="77777777" w:rsidR="00352AB0" w:rsidRDefault="00352AB0" w:rsidP="00352AB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Článek 2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1D4C4EA" w14:textId="77777777" w:rsidR="00352AB0" w:rsidRDefault="00352AB0" w:rsidP="00352AB0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Toto nařízení nabývá účinnosti patnáctým dnem po vyhlášení.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A9330FC" w14:textId="77777777" w:rsidR="00352AB0" w:rsidRDefault="00352AB0" w:rsidP="00352AB0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BCADD48" w14:textId="77777777" w:rsidR="00352AB0" w:rsidRDefault="00352AB0" w:rsidP="00352AB0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097F3AA" w14:textId="77777777" w:rsidR="00352AB0" w:rsidRDefault="00352AB0" w:rsidP="00352AB0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06B98CD" w14:textId="77777777" w:rsidR="00352AB0" w:rsidRDefault="00352AB0" w:rsidP="00352AB0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AD1B45B" w14:textId="77777777" w:rsidR="00352AB0" w:rsidRDefault="00352AB0" w:rsidP="00352AB0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A00F6A1" w14:textId="77777777" w:rsidR="00352AB0" w:rsidRDefault="00352AB0" w:rsidP="00352AB0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20243B9" w14:textId="3A93DFB2" w:rsidR="00352AB0" w:rsidRDefault="00352AB0" w:rsidP="00352AB0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Alexandr Nogrády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             Dalibor Uhlíř</w:t>
      </w:r>
      <w:r w:rsidR="00B84016">
        <w:rPr>
          <w:rStyle w:val="eop"/>
          <w:rFonts w:ascii="Arial" w:eastAsiaTheme="majorEastAsia" w:hAnsi="Arial" w:cs="Arial"/>
          <w:color w:val="000000"/>
          <w:sz w:val="22"/>
          <w:szCs w:val="22"/>
        </w:rPr>
        <w:t>, MBA</w:t>
      </w:r>
    </w:p>
    <w:p w14:paraId="3BECE3C1" w14:textId="77777777" w:rsidR="00352AB0" w:rsidRDefault="00352AB0" w:rsidP="00352AB0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  starosta města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     místostarosta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9EA2AE6" w14:textId="77777777" w:rsidR="00352AB0" w:rsidRDefault="00352AB0" w:rsidP="00352AB0"/>
    <w:p w14:paraId="04672596" w14:textId="77777777" w:rsidR="00EB496C" w:rsidRPr="00352AB0" w:rsidRDefault="00EB496C" w:rsidP="00352AB0"/>
    <w:sectPr w:rsidR="00EB496C" w:rsidRPr="00352AB0" w:rsidSect="00352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B0"/>
    <w:rsid w:val="000E3A39"/>
    <w:rsid w:val="00235BE8"/>
    <w:rsid w:val="00352AB0"/>
    <w:rsid w:val="004972B1"/>
    <w:rsid w:val="004B59D4"/>
    <w:rsid w:val="006D2809"/>
    <w:rsid w:val="00AB5A99"/>
    <w:rsid w:val="00B84016"/>
    <w:rsid w:val="00BE752D"/>
    <w:rsid w:val="00CA1D1E"/>
    <w:rsid w:val="00D53161"/>
    <w:rsid w:val="00EB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3918"/>
  <w15:chartTrackingRefBased/>
  <w15:docId w15:val="{A5CDC203-B287-42FC-87D0-270505FC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AB0"/>
  </w:style>
  <w:style w:type="paragraph" w:styleId="Nadpis1">
    <w:name w:val="heading 1"/>
    <w:basedOn w:val="Normln"/>
    <w:next w:val="Normln"/>
    <w:link w:val="Nadpis1Char"/>
    <w:uiPriority w:val="9"/>
    <w:qFormat/>
    <w:rsid w:val="00352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2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2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2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2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2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2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2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2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2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2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A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2A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2A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2A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2A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2A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2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2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2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2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2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2A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2A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2A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2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2A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2AB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n"/>
    <w:rsid w:val="0035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352AB0"/>
  </w:style>
  <w:style w:type="character" w:customStyle="1" w:styleId="eop">
    <w:name w:val="eop"/>
    <w:basedOn w:val="Standardnpsmoodstavce"/>
    <w:rsid w:val="00352AB0"/>
  </w:style>
  <w:style w:type="character" w:customStyle="1" w:styleId="tabchar">
    <w:name w:val="tabchar"/>
    <w:basedOn w:val="Standardnpsmoodstavce"/>
    <w:rsid w:val="00352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Kozák</dc:creator>
  <cp:keywords/>
  <dc:description/>
  <cp:lastModifiedBy>Hana Beránková</cp:lastModifiedBy>
  <cp:revision>2</cp:revision>
  <cp:lastPrinted>2024-08-27T10:31:00Z</cp:lastPrinted>
  <dcterms:created xsi:type="dcterms:W3CDTF">2024-09-03T07:03:00Z</dcterms:created>
  <dcterms:modified xsi:type="dcterms:W3CDTF">2024-09-03T07:03:00Z</dcterms:modified>
</cp:coreProperties>
</file>