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SVS/2026/048062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11BD5C" w14:textId="77777777" w:rsid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55B2097" w14:textId="77777777" w:rsidR="004367EA" w:rsidRDefault="004367EA" w:rsidP="004367EA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080E145B" w14:textId="77777777" w:rsidR="004367EA" w:rsidRDefault="004367EA" w:rsidP="004367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Times New Roman"/>
        </w:rPr>
      </w:pPr>
      <w:r w:rsidRPr="00FD2DAC">
        <w:rPr>
          <w:rFonts w:ascii="Arial" w:hAnsi="Arial"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znění,</w:t>
      </w:r>
      <w:r w:rsidRPr="00FD2DAC">
        <w:rPr>
          <w:rFonts w:ascii="Arial" w:hAnsi="Arial" w:cs="Arial"/>
          <w:color w:val="FF0000"/>
        </w:rPr>
        <w:t xml:space="preserve"> </w:t>
      </w:r>
      <w:r w:rsidRPr="00FD2DAC">
        <w:rPr>
          <w:rFonts w:ascii="Arial" w:hAnsi="Arial" w:cs="Arial"/>
        </w:rPr>
        <w:t xml:space="preserve">nařízení Komise v přenesené pravomoci (EU) </w:t>
      </w:r>
      <w:hyperlink r:id="rId8" w:history="1">
        <w:r w:rsidRPr="00FD2DAC">
          <w:rPr>
            <w:rFonts w:ascii="Arial" w:hAnsi="Arial" w:cs="Arial"/>
          </w:rPr>
          <w:t>2020/689</w:t>
        </w:r>
      </w:hyperlink>
      <w:r w:rsidRPr="00FD2DAC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9" w:history="1">
        <w:r w:rsidRPr="00FD2DAC">
          <w:rPr>
            <w:rFonts w:ascii="Arial" w:hAnsi="Arial" w:cs="Arial"/>
          </w:rPr>
          <w:t>2016/429</w:t>
        </w:r>
      </w:hyperlink>
      <w:r w:rsidRPr="00FD2DAC">
        <w:rPr>
          <w:rFonts w:ascii="Arial" w:hAnsi="Arial" w:cs="Arial"/>
        </w:rPr>
        <w:t xml:space="preserve">, pokud jde o pravidla pro dozor, </w:t>
      </w:r>
      <w:proofErr w:type="spellStart"/>
      <w:r w:rsidRPr="00FD2DAC">
        <w:rPr>
          <w:rFonts w:ascii="Arial" w:hAnsi="Arial" w:cs="Arial"/>
        </w:rPr>
        <w:t>eradikační</w:t>
      </w:r>
      <w:proofErr w:type="spellEnd"/>
      <w:r w:rsidRPr="00FD2DAC">
        <w:rPr>
          <w:rFonts w:ascii="Arial" w:hAnsi="Arial" w:cs="Arial"/>
        </w:rPr>
        <w:t xml:space="preserve"> programy a status území prostého nákazy pro některé nákazy uvedené na seznamu a nově se objevující nákazy, v platném znění (dále jen „nařízení (EU) 2020/689“), a nařízení Komise v přenesené pravomoci (EU) </w:t>
      </w:r>
      <w:hyperlink r:id="rId10" w:history="1">
        <w:r w:rsidRPr="00FD2DAC">
          <w:rPr>
            <w:rFonts w:ascii="Arial" w:hAnsi="Arial" w:cs="Arial"/>
          </w:rPr>
          <w:t>2020/688</w:t>
        </w:r>
      </w:hyperlink>
      <w:r w:rsidRPr="00FD2DAC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11" w:history="1">
        <w:r w:rsidRPr="00FD2DAC">
          <w:rPr>
            <w:rFonts w:ascii="Arial" w:hAnsi="Arial" w:cs="Arial"/>
          </w:rPr>
          <w:t>2016/429</w:t>
        </w:r>
      </w:hyperlink>
      <w:r w:rsidRPr="00FD2DAC">
        <w:rPr>
          <w:rFonts w:ascii="Arial" w:hAnsi="Arial" w:cs="Arial"/>
        </w:rPr>
        <w:t>, pokud jde o veterinární požadavky na přemísťování suchozemských zvířat a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>násadových vajec v rámci Unie, v platném znění (dále jen „nařízení (EU) 2020/688“), v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>souladu s ustanovením § 54 odst. 2 písm. a) a odst. 3 veterinárního zákona a v souladu s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 xml:space="preserve">ustanovením § 75a odst. 1 a 3 veterinárního zákona nařizuje </w:t>
      </w:r>
      <w:r>
        <w:rPr>
          <w:rFonts w:ascii="Arial" w:eastAsia="Calibri" w:hAnsi="Arial" w:cs="Times New Roman"/>
        </w:rPr>
        <w:t>tato</w:t>
      </w:r>
    </w:p>
    <w:p w14:paraId="1F2F9DC2" w14:textId="77777777" w:rsidR="004367EA" w:rsidRDefault="004367EA" w:rsidP="004367EA">
      <w:pPr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Times New Roman"/>
          <w:b/>
        </w:rPr>
      </w:pPr>
    </w:p>
    <w:p w14:paraId="00C3E5E2" w14:textId="77777777" w:rsidR="004367EA" w:rsidRDefault="004367EA" w:rsidP="004367EA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mimořádná veterinární opatření</w:t>
      </w:r>
    </w:p>
    <w:p w14:paraId="7656D0BC" w14:textId="77777777" w:rsidR="004367EA" w:rsidRDefault="004367EA" w:rsidP="004367EA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Calibri" w:hAnsi="Arial" w:cs="Times New Roman"/>
          <w:b/>
        </w:rPr>
      </w:pPr>
    </w:p>
    <w:p w14:paraId="7B92C0FE" w14:textId="56550AF7" w:rsidR="004367EA" w:rsidRPr="000814CE" w:rsidRDefault="004367EA" w:rsidP="004367EA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</w:rPr>
      </w:pPr>
      <w:r w:rsidRPr="007331C5">
        <w:rPr>
          <w:rFonts w:ascii="Arial" w:eastAsia="Calibri" w:hAnsi="Arial" w:cs="Times New Roman"/>
          <w:bCs/>
        </w:rPr>
        <w:t>k výskytu</w:t>
      </w:r>
      <w:r>
        <w:rPr>
          <w:rFonts w:ascii="Arial" w:eastAsia="Calibri" w:hAnsi="Arial" w:cs="Times New Roman"/>
          <w:bCs/>
        </w:rPr>
        <w:t xml:space="preserve"> </w:t>
      </w:r>
      <w:r w:rsidRPr="000814CE">
        <w:rPr>
          <w:rFonts w:ascii="Arial" w:eastAsia="Calibri" w:hAnsi="Arial" w:cs="Times New Roman"/>
          <w:bCs/>
        </w:rPr>
        <w:t>nebezpečné nákazy – katarální</w:t>
      </w:r>
      <w:r w:rsidRPr="000814CE">
        <w:rPr>
          <w:rFonts w:ascii="Arial" w:eastAsia="Times New Roman" w:hAnsi="Arial" w:cs="Arial"/>
          <w:bCs/>
          <w:color w:val="000000"/>
        </w:rPr>
        <w:t xml:space="preserve"> horečky ovcí</w:t>
      </w:r>
      <w:r>
        <w:rPr>
          <w:rFonts w:ascii="Arial" w:eastAsia="Times New Roman" w:hAnsi="Arial" w:cs="Arial"/>
          <w:bCs/>
          <w:color w:val="000000"/>
        </w:rPr>
        <w:t>, sérotyp 3</w:t>
      </w:r>
      <w:r w:rsidRPr="000814CE">
        <w:rPr>
          <w:rFonts w:ascii="Arial" w:eastAsia="Times New Roman" w:hAnsi="Arial" w:cs="Arial"/>
          <w:bCs/>
          <w:color w:val="000000"/>
        </w:rPr>
        <w:t xml:space="preserve"> (dále jen „KHO“) na</w:t>
      </w:r>
      <w:r>
        <w:rPr>
          <w:rFonts w:ascii="Arial" w:eastAsia="Times New Roman" w:hAnsi="Arial" w:cs="Arial"/>
          <w:bCs/>
          <w:color w:val="000000"/>
        </w:rPr>
        <w:t> </w:t>
      </w:r>
      <w:r w:rsidRPr="000814CE">
        <w:rPr>
          <w:rFonts w:ascii="Arial" w:eastAsia="Times New Roman" w:hAnsi="Arial" w:cs="Arial"/>
          <w:bCs/>
          <w:color w:val="000000"/>
        </w:rPr>
        <w:t>území České republiky:</w:t>
      </w:r>
    </w:p>
    <w:p w14:paraId="4802D007" w14:textId="77777777" w:rsidR="004367EA" w:rsidRPr="00E9089C" w:rsidRDefault="004367EA" w:rsidP="00436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2EF36AD8" w14:textId="77777777" w:rsidR="004367EA" w:rsidRDefault="004367EA" w:rsidP="004367EA">
      <w:pPr>
        <w:tabs>
          <w:tab w:val="left" w:pos="0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  <w:bCs/>
        </w:rPr>
      </w:pPr>
      <w:r w:rsidRPr="00DA65B6">
        <w:rPr>
          <w:rFonts w:ascii="Arial" w:eastAsia="Calibri" w:hAnsi="Arial" w:cs="Times New Roman"/>
          <w:b/>
          <w:bCs/>
        </w:rPr>
        <w:t>Čl</w:t>
      </w:r>
      <w:r>
        <w:rPr>
          <w:rFonts w:ascii="Arial" w:eastAsia="Calibri" w:hAnsi="Arial" w:cs="Times New Roman"/>
          <w:b/>
          <w:bCs/>
        </w:rPr>
        <w:t xml:space="preserve">. </w:t>
      </w:r>
      <w:r w:rsidRPr="00DA65B6">
        <w:rPr>
          <w:rFonts w:ascii="Arial" w:eastAsia="Calibri" w:hAnsi="Arial" w:cs="Times New Roman"/>
          <w:b/>
          <w:bCs/>
        </w:rPr>
        <w:t>1</w:t>
      </w:r>
    </w:p>
    <w:p w14:paraId="4B56B330" w14:textId="77777777" w:rsidR="004367EA" w:rsidRPr="00DA65B6" w:rsidRDefault="004367EA" w:rsidP="004367EA">
      <w:pPr>
        <w:tabs>
          <w:tab w:val="left" w:pos="0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  <w:bCs/>
        </w:rPr>
      </w:pPr>
    </w:p>
    <w:p w14:paraId="582526A8" w14:textId="77777777" w:rsidR="004367EA" w:rsidRDefault="004367EA" w:rsidP="004367EA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Opatření při podezření na nákazu KHO</w:t>
      </w:r>
    </w:p>
    <w:p w14:paraId="2448DC4A" w14:textId="77777777" w:rsidR="004367EA" w:rsidRPr="00DC0D27" w:rsidRDefault="004367EA" w:rsidP="004367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</w:p>
    <w:p w14:paraId="1A37D3E2" w14:textId="77777777" w:rsidR="004367EA" w:rsidRPr="00633B84" w:rsidRDefault="004367EA" w:rsidP="004367EA">
      <w:pPr>
        <w:pStyle w:val="Odstavecseseznamem"/>
        <w:spacing w:after="0" w:line="256" w:lineRule="auto"/>
        <w:ind w:left="0"/>
        <w:jc w:val="both"/>
        <w:rPr>
          <w:rFonts w:ascii="Arial" w:eastAsia="Aptos" w:hAnsi="Arial" w:cs="Arial"/>
        </w:rPr>
      </w:pPr>
    </w:p>
    <w:p w14:paraId="6AC84623" w14:textId="4062CA5C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>(1)</w:t>
      </w:r>
      <w:r>
        <w:rPr>
          <w:color w:val="auto"/>
          <w:sz w:val="22"/>
          <w:szCs w:val="22"/>
        </w:rPr>
        <w:t xml:space="preserve"> </w:t>
      </w:r>
      <w:r w:rsidRPr="00370A69">
        <w:rPr>
          <w:color w:val="auto"/>
          <w:sz w:val="22"/>
          <w:szCs w:val="22"/>
        </w:rPr>
        <w:t>V případě podezření na nákazu KHO</w:t>
      </w:r>
      <w:r>
        <w:rPr>
          <w:color w:val="auto"/>
          <w:sz w:val="22"/>
          <w:szCs w:val="22"/>
        </w:rPr>
        <w:t xml:space="preserve"> </w:t>
      </w:r>
      <w:r w:rsidRPr="007331C5">
        <w:rPr>
          <w:color w:val="auto"/>
          <w:sz w:val="22"/>
          <w:szCs w:val="22"/>
        </w:rPr>
        <w:t>u skotu, ovcí, koz a dalších druhů zvířat vnímavých ke katarální horečce ovcí uvedených v příloze prováděcího nařízení Komise (EU) 2018/1882 ze dne 3. prosince 2018 o uplatňování některých pravidel pro prevenci a tlumení nákaz na</w:t>
      </w:r>
      <w:r>
        <w:rPr>
          <w:color w:val="auto"/>
          <w:sz w:val="22"/>
          <w:szCs w:val="22"/>
        </w:rPr>
        <w:t> </w:t>
      </w:r>
      <w:r w:rsidRPr="007331C5">
        <w:rPr>
          <w:color w:val="auto"/>
          <w:sz w:val="22"/>
          <w:szCs w:val="22"/>
        </w:rPr>
        <w:t>kategorie nákaz uvedených na seznamu a o stanovení seznamu druhů a skupin druhů, které představují značné riziko šíření zmíněných nákaz uvedených na seznamu, v</w:t>
      </w:r>
      <w:r>
        <w:rPr>
          <w:color w:val="auto"/>
          <w:sz w:val="22"/>
          <w:szCs w:val="22"/>
        </w:rPr>
        <w:t> </w:t>
      </w:r>
      <w:r w:rsidRPr="007331C5">
        <w:rPr>
          <w:color w:val="auto"/>
          <w:sz w:val="22"/>
          <w:szCs w:val="22"/>
        </w:rPr>
        <w:t xml:space="preserve">platném znění, (dále jen „zvířata“) vysloveném úředním veterinárním lékařem </w:t>
      </w:r>
      <w:r>
        <w:rPr>
          <w:color w:val="auto"/>
          <w:sz w:val="22"/>
          <w:szCs w:val="22"/>
        </w:rPr>
        <w:t>krajské veterinární správy Státní veterinární správy nebo Městské veterinární správy v Praze Státní veterinární správy (dále jen „</w:t>
      </w:r>
      <w:r w:rsidRPr="007331C5">
        <w:rPr>
          <w:color w:val="auto"/>
          <w:sz w:val="22"/>
          <w:szCs w:val="22"/>
        </w:rPr>
        <w:t>KVS SVS</w:t>
      </w:r>
      <w:r>
        <w:rPr>
          <w:color w:val="auto"/>
          <w:sz w:val="22"/>
          <w:szCs w:val="22"/>
        </w:rPr>
        <w:t>“)</w:t>
      </w:r>
      <w:r w:rsidRPr="007331C5">
        <w:rPr>
          <w:color w:val="auto"/>
          <w:sz w:val="22"/>
          <w:szCs w:val="22"/>
        </w:rPr>
        <w:t xml:space="preserve"> v zařízení, s výjimkou jatek</w:t>
      </w:r>
      <w:r w:rsidRPr="007331C5">
        <w:t xml:space="preserve"> </w:t>
      </w:r>
      <w:r w:rsidRPr="007331C5">
        <w:rPr>
          <w:color w:val="auto"/>
          <w:sz w:val="22"/>
          <w:szCs w:val="22"/>
        </w:rPr>
        <w:t>a střediska pro odběr spermatu, nacházejícím se na území České republiky se ustanovení § 13 odst. 1 a 3 veterinárního zákona nepoužije. Úřední veterinární lékař KVS SVS ústně oznámí podezření na nákazu KHO chovateli nebo povinné osobě, poučí chovatele nebo povinnou osobu o povinnosti postupovat podle čl. 1 odst. 2 tohoto nařízení a předá chovateli nebo povinné osobě záznam o uvedených skutečnostech podle vzoru v příloze č. 1.</w:t>
      </w:r>
      <w:r w:rsidRPr="00370A69">
        <w:rPr>
          <w:color w:val="auto"/>
          <w:sz w:val="22"/>
          <w:szCs w:val="22"/>
        </w:rPr>
        <w:t xml:space="preserve"> </w:t>
      </w:r>
    </w:p>
    <w:p w14:paraId="2037A008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11031B5D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>(2) Chovateli se v případě vyslovení podezření na nákazu KHO podle odstavce 1 nařizuje:</w:t>
      </w:r>
    </w:p>
    <w:p w14:paraId="3F3D8B10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370CBB35" w14:textId="77777777" w:rsidR="004367EA" w:rsidRDefault="004367EA" w:rsidP="004367E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a</w:t>
      </w:r>
      <w:r w:rsidRPr="00370A69">
        <w:rPr>
          <w:color w:val="auto"/>
          <w:sz w:val="22"/>
          <w:szCs w:val="22"/>
        </w:rPr>
        <w:t xml:space="preserve">) </w:t>
      </w:r>
      <w:r w:rsidRPr="007331C5">
        <w:rPr>
          <w:color w:val="auto"/>
          <w:sz w:val="22"/>
          <w:szCs w:val="22"/>
        </w:rPr>
        <w:t>zákaz přemísťování zvířat a zárodečných produktů získaných ze zvířat z hospodářství nebo</w:t>
      </w:r>
      <w:r w:rsidRPr="00370A69">
        <w:rPr>
          <w:color w:val="auto"/>
          <w:sz w:val="22"/>
          <w:szCs w:val="22"/>
        </w:rPr>
        <w:t xml:space="preserve"> do hospodářství, </w:t>
      </w:r>
    </w:p>
    <w:p w14:paraId="7E76A449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28898207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Pr="00370A69">
        <w:rPr>
          <w:color w:val="auto"/>
          <w:sz w:val="22"/>
          <w:szCs w:val="22"/>
        </w:rPr>
        <w:t xml:space="preserve">) pořídit soupis zvířat vnímavých na KHO, která jsou v hospodářství, a vést a průběžně aktualizovat soupis zvířat </w:t>
      </w:r>
      <w:r>
        <w:rPr>
          <w:color w:val="auto"/>
          <w:sz w:val="22"/>
          <w:szCs w:val="22"/>
        </w:rPr>
        <w:t xml:space="preserve">nemocných nebo </w:t>
      </w:r>
      <w:r w:rsidRPr="00370A69">
        <w:rPr>
          <w:color w:val="auto"/>
          <w:sz w:val="22"/>
          <w:szCs w:val="22"/>
        </w:rPr>
        <w:t>uhynulých</w:t>
      </w:r>
      <w:r>
        <w:rPr>
          <w:color w:val="auto"/>
          <w:sz w:val="22"/>
          <w:szCs w:val="22"/>
        </w:rPr>
        <w:t>,</w:t>
      </w:r>
      <w:r w:rsidRPr="00370A69">
        <w:rPr>
          <w:color w:val="auto"/>
          <w:sz w:val="22"/>
          <w:szCs w:val="22"/>
        </w:rPr>
        <w:t xml:space="preserve"> </w:t>
      </w:r>
    </w:p>
    <w:p w14:paraId="3E4E039C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51ED52EF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Pr="00370A69">
        <w:rPr>
          <w:color w:val="auto"/>
          <w:sz w:val="22"/>
          <w:szCs w:val="22"/>
        </w:rPr>
        <w:t>) použít vhodné dezinfekční prostředky u vchodů a vjezdů do hospodářství a východů a</w:t>
      </w:r>
      <w:r>
        <w:rPr>
          <w:color w:val="auto"/>
          <w:sz w:val="22"/>
          <w:szCs w:val="22"/>
        </w:rPr>
        <w:t> </w:t>
      </w:r>
      <w:r w:rsidRPr="00370A69">
        <w:rPr>
          <w:color w:val="auto"/>
          <w:sz w:val="22"/>
          <w:szCs w:val="22"/>
        </w:rPr>
        <w:t xml:space="preserve">výjezdů z hospodářství, </w:t>
      </w:r>
      <w:r>
        <w:rPr>
          <w:color w:val="auto"/>
          <w:sz w:val="22"/>
          <w:szCs w:val="22"/>
        </w:rPr>
        <w:t>to neplatí pro pastviny,</w:t>
      </w:r>
    </w:p>
    <w:p w14:paraId="18937DCF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6D4E1FA6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Pr="00370A69">
        <w:rPr>
          <w:color w:val="auto"/>
          <w:sz w:val="22"/>
          <w:szCs w:val="22"/>
        </w:rPr>
        <w:t xml:space="preserve">) porazit </w:t>
      </w:r>
      <w:r>
        <w:rPr>
          <w:color w:val="auto"/>
          <w:sz w:val="22"/>
          <w:szCs w:val="22"/>
        </w:rPr>
        <w:t>nebo</w:t>
      </w:r>
      <w:r w:rsidRPr="00370A69">
        <w:rPr>
          <w:color w:val="auto"/>
          <w:sz w:val="22"/>
          <w:szCs w:val="22"/>
        </w:rPr>
        <w:t xml:space="preserve"> utratit zvíře k diagnostickým účelům v případě, že takto určí úřední veterinární lékař</w:t>
      </w:r>
      <w:r>
        <w:rPr>
          <w:color w:val="auto"/>
          <w:sz w:val="22"/>
          <w:szCs w:val="22"/>
        </w:rPr>
        <w:t xml:space="preserve"> KVS SVS</w:t>
      </w:r>
      <w:r w:rsidRPr="00370A69">
        <w:rPr>
          <w:color w:val="auto"/>
          <w:sz w:val="22"/>
          <w:szCs w:val="22"/>
        </w:rPr>
        <w:t xml:space="preserve">, </w:t>
      </w:r>
    </w:p>
    <w:p w14:paraId="69211F02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36AF8BBC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Pr="00370A69">
        <w:rPr>
          <w:color w:val="auto"/>
          <w:sz w:val="22"/>
          <w:szCs w:val="22"/>
        </w:rPr>
        <w:t xml:space="preserve">) zajistit nezbytnou součinnost úřednímu veterinárnímu lékaři </w:t>
      </w:r>
      <w:r>
        <w:rPr>
          <w:color w:val="auto"/>
          <w:sz w:val="22"/>
          <w:szCs w:val="22"/>
        </w:rPr>
        <w:t xml:space="preserve">KVS SVS </w:t>
      </w:r>
      <w:r w:rsidRPr="00370A69">
        <w:rPr>
          <w:color w:val="auto"/>
          <w:sz w:val="22"/>
          <w:szCs w:val="22"/>
        </w:rPr>
        <w:t>při výkonu státního veterinárního dozoru v hospodářství.</w:t>
      </w:r>
    </w:p>
    <w:p w14:paraId="07907661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4C1A1ADD" w14:textId="77777777" w:rsidR="004367EA" w:rsidRDefault="004367EA" w:rsidP="004367EA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>(3)</w:t>
      </w:r>
      <w:r>
        <w:rPr>
          <w:color w:val="auto"/>
          <w:sz w:val="22"/>
          <w:szCs w:val="22"/>
        </w:rPr>
        <w:t xml:space="preserve"> </w:t>
      </w:r>
      <w:r w:rsidRPr="007331C5">
        <w:rPr>
          <w:color w:val="auto"/>
          <w:sz w:val="22"/>
          <w:szCs w:val="22"/>
        </w:rPr>
        <w:t>Chovatel je povinen opatření uvedená v odstavci 2 provádět do doby, kdy úřední veterinární lékař rozhodne o potvrzení nebo vyloučení nákazy KHO.</w:t>
      </w:r>
    </w:p>
    <w:p w14:paraId="20856FE5" w14:textId="77777777" w:rsidR="004367EA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3A227557" w14:textId="77777777" w:rsidR="004367EA" w:rsidRDefault="004367EA" w:rsidP="004367EA">
      <w:pPr>
        <w:pStyle w:val="Default"/>
        <w:jc w:val="center"/>
        <w:rPr>
          <w:b/>
          <w:bCs/>
          <w:sz w:val="22"/>
          <w:szCs w:val="22"/>
        </w:rPr>
      </w:pPr>
      <w:r w:rsidRPr="00BF13EA">
        <w:rPr>
          <w:b/>
          <w:bCs/>
          <w:sz w:val="22"/>
          <w:szCs w:val="22"/>
        </w:rPr>
        <w:t>Čl. 2</w:t>
      </w:r>
    </w:p>
    <w:p w14:paraId="56FC5994" w14:textId="77777777" w:rsidR="004367EA" w:rsidRDefault="004367EA" w:rsidP="004367EA">
      <w:pPr>
        <w:pStyle w:val="Default"/>
        <w:jc w:val="center"/>
        <w:rPr>
          <w:b/>
          <w:bCs/>
          <w:sz w:val="22"/>
          <w:szCs w:val="22"/>
        </w:rPr>
      </w:pPr>
    </w:p>
    <w:p w14:paraId="2A056DD7" w14:textId="77777777" w:rsidR="004367EA" w:rsidRPr="00325DB8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Opatření po potvrzení nákazy KHO</w:t>
      </w:r>
    </w:p>
    <w:p w14:paraId="2D539A3D" w14:textId="77777777" w:rsidR="004367EA" w:rsidRPr="00370A69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7B50D46C" w14:textId="77777777" w:rsidR="004367EA" w:rsidRDefault="004367EA" w:rsidP="004367EA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1</w:t>
      </w:r>
      <w:r w:rsidRPr="00370A69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</w:t>
      </w:r>
      <w:r w:rsidRPr="00370A69">
        <w:rPr>
          <w:color w:val="auto"/>
          <w:sz w:val="22"/>
          <w:szCs w:val="22"/>
        </w:rPr>
        <w:t xml:space="preserve">V případě </w:t>
      </w:r>
      <w:r>
        <w:rPr>
          <w:color w:val="auto"/>
          <w:sz w:val="22"/>
          <w:szCs w:val="22"/>
        </w:rPr>
        <w:t xml:space="preserve">úředního </w:t>
      </w:r>
      <w:r w:rsidRPr="00370A69">
        <w:rPr>
          <w:color w:val="auto"/>
          <w:sz w:val="22"/>
          <w:szCs w:val="22"/>
        </w:rPr>
        <w:t>potvrzení nákazy KHO</w:t>
      </w:r>
      <w:r>
        <w:rPr>
          <w:color w:val="auto"/>
          <w:sz w:val="22"/>
          <w:szCs w:val="22"/>
        </w:rPr>
        <w:t xml:space="preserve"> </w:t>
      </w:r>
      <w:r w:rsidRPr="00370A69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> </w:t>
      </w:r>
      <w:r w:rsidRPr="00370A69">
        <w:rPr>
          <w:color w:val="auto"/>
          <w:sz w:val="22"/>
          <w:szCs w:val="22"/>
        </w:rPr>
        <w:t>zařízení</w:t>
      </w:r>
      <w:r>
        <w:rPr>
          <w:color w:val="auto"/>
          <w:sz w:val="22"/>
          <w:szCs w:val="22"/>
        </w:rPr>
        <w:t>,</w:t>
      </w:r>
      <w:r w:rsidRPr="00DD4AA0">
        <w:t xml:space="preserve"> </w:t>
      </w:r>
      <w:r w:rsidRPr="00DD4AA0">
        <w:rPr>
          <w:color w:val="auto"/>
          <w:sz w:val="22"/>
          <w:szCs w:val="22"/>
        </w:rPr>
        <w:t>s výjimkou střediska pro odběr spermatu</w:t>
      </w:r>
      <w:r>
        <w:rPr>
          <w:color w:val="auto"/>
          <w:sz w:val="22"/>
          <w:szCs w:val="22"/>
        </w:rPr>
        <w:t>,</w:t>
      </w:r>
      <w:r w:rsidRPr="00370A69">
        <w:rPr>
          <w:color w:val="auto"/>
          <w:sz w:val="22"/>
          <w:szCs w:val="22"/>
        </w:rPr>
        <w:t xml:space="preserve"> nacházejícím </w:t>
      </w:r>
      <w:r w:rsidRPr="00AF4518">
        <w:rPr>
          <w:color w:val="auto"/>
          <w:sz w:val="22"/>
          <w:szCs w:val="22"/>
        </w:rPr>
        <w:t>se na území České republiky se nevymezuje ohnisko podle § 54 odst. 1 písm. b) veterinárního zákona a nepřijímají se individuální mimořádná veterinární opatření.  Úřední veterinární lékař KVS SVS oznámí chovateli potvrzení nákazy KHO, poučí ho o</w:t>
      </w:r>
      <w:r>
        <w:rPr>
          <w:color w:val="auto"/>
          <w:sz w:val="22"/>
          <w:szCs w:val="22"/>
        </w:rPr>
        <w:t> </w:t>
      </w:r>
      <w:r w:rsidRPr="00AF4518">
        <w:rPr>
          <w:color w:val="auto"/>
          <w:sz w:val="22"/>
          <w:szCs w:val="22"/>
        </w:rPr>
        <w:t>povinnosti postupovat podle odst</w:t>
      </w:r>
      <w:r>
        <w:rPr>
          <w:color w:val="auto"/>
          <w:sz w:val="22"/>
          <w:szCs w:val="22"/>
        </w:rPr>
        <w:t>avců</w:t>
      </w:r>
      <w:r w:rsidRPr="00AF4518">
        <w:rPr>
          <w:color w:val="auto"/>
          <w:sz w:val="22"/>
          <w:szCs w:val="22"/>
        </w:rPr>
        <w:t xml:space="preserve"> 2</w:t>
      </w:r>
      <w:r>
        <w:rPr>
          <w:color w:val="auto"/>
          <w:sz w:val="22"/>
          <w:szCs w:val="22"/>
        </w:rPr>
        <w:t xml:space="preserve"> až </w:t>
      </w:r>
      <w:r w:rsidRPr="00AF4518">
        <w:rPr>
          <w:color w:val="auto"/>
          <w:sz w:val="22"/>
          <w:szCs w:val="22"/>
        </w:rPr>
        <w:t>4 a doručí mu záznam o uvedených skutečnostech podle vzoru v příloze č. 2.</w:t>
      </w:r>
      <w:r w:rsidRPr="00370A69">
        <w:rPr>
          <w:color w:val="auto"/>
          <w:sz w:val="22"/>
          <w:szCs w:val="22"/>
        </w:rPr>
        <w:t xml:space="preserve"> </w:t>
      </w:r>
    </w:p>
    <w:p w14:paraId="66F23143" w14:textId="77777777" w:rsidR="004367EA" w:rsidRDefault="004367EA" w:rsidP="004367EA">
      <w:pPr>
        <w:pStyle w:val="Default"/>
        <w:jc w:val="center"/>
        <w:rPr>
          <w:strike/>
          <w:color w:val="auto"/>
          <w:sz w:val="22"/>
          <w:szCs w:val="22"/>
        </w:rPr>
      </w:pPr>
    </w:p>
    <w:p w14:paraId="7458C542" w14:textId="77777777" w:rsidR="004367EA" w:rsidRPr="00AF4518" w:rsidRDefault="004367EA" w:rsidP="004367EA">
      <w:pPr>
        <w:pStyle w:val="Default"/>
        <w:jc w:val="both"/>
        <w:rPr>
          <w:color w:val="auto"/>
          <w:sz w:val="22"/>
          <w:szCs w:val="22"/>
        </w:rPr>
      </w:pPr>
      <w:r w:rsidRPr="00AF4518">
        <w:rPr>
          <w:color w:val="auto"/>
          <w:sz w:val="22"/>
          <w:szCs w:val="22"/>
        </w:rPr>
        <w:t>(2) Přemísťování zvířat v rámci České republiky po potvrzení nákazy KHO je povoleno.</w:t>
      </w:r>
    </w:p>
    <w:p w14:paraId="0C9460BA" w14:textId="77777777" w:rsidR="004367EA" w:rsidRPr="00AF4518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334F7AD7" w14:textId="77777777" w:rsidR="004367EA" w:rsidRDefault="004367EA" w:rsidP="004367EA">
      <w:pPr>
        <w:pStyle w:val="Default"/>
        <w:rPr>
          <w:color w:val="auto"/>
          <w:sz w:val="22"/>
          <w:szCs w:val="22"/>
        </w:rPr>
      </w:pPr>
      <w:r w:rsidRPr="00AF4518">
        <w:rPr>
          <w:color w:val="auto"/>
          <w:sz w:val="22"/>
          <w:szCs w:val="22"/>
        </w:rPr>
        <w:t>(3) Přemísťování zvířat do jiného členského státu EU se řídí nařízení</w:t>
      </w:r>
      <w:r>
        <w:rPr>
          <w:color w:val="auto"/>
          <w:sz w:val="22"/>
          <w:szCs w:val="22"/>
        </w:rPr>
        <w:t>m</w:t>
      </w:r>
      <w:r w:rsidRPr="00AF4518">
        <w:rPr>
          <w:color w:val="auto"/>
          <w:sz w:val="22"/>
          <w:szCs w:val="22"/>
        </w:rPr>
        <w:t xml:space="preserve"> (EU) 2020/688.</w:t>
      </w:r>
    </w:p>
    <w:p w14:paraId="0B285796" w14:textId="77777777" w:rsidR="004367EA" w:rsidRPr="00AF4518" w:rsidRDefault="004367EA" w:rsidP="004367EA">
      <w:pPr>
        <w:pStyle w:val="Default"/>
        <w:rPr>
          <w:color w:val="auto"/>
          <w:sz w:val="22"/>
          <w:szCs w:val="22"/>
        </w:rPr>
      </w:pPr>
    </w:p>
    <w:p w14:paraId="25B4C1ED" w14:textId="77777777" w:rsidR="004367EA" w:rsidRDefault="004367EA" w:rsidP="004367EA">
      <w:pPr>
        <w:pStyle w:val="Default"/>
        <w:rPr>
          <w:color w:val="auto"/>
          <w:sz w:val="22"/>
          <w:szCs w:val="22"/>
        </w:rPr>
      </w:pPr>
      <w:r w:rsidRPr="00AF4518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4</w:t>
      </w:r>
      <w:r w:rsidRPr="00AF4518">
        <w:rPr>
          <w:color w:val="auto"/>
          <w:sz w:val="22"/>
          <w:szCs w:val="22"/>
        </w:rPr>
        <w:t>) Přemísťování zvířat do zemí mimo EU se řídí podmínkami dané země.</w:t>
      </w:r>
    </w:p>
    <w:p w14:paraId="22806FED" w14:textId="77777777" w:rsidR="004367EA" w:rsidRDefault="004367EA" w:rsidP="004367EA">
      <w:pPr>
        <w:pStyle w:val="Default"/>
        <w:rPr>
          <w:color w:val="auto"/>
          <w:sz w:val="22"/>
          <w:szCs w:val="22"/>
        </w:rPr>
      </w:pPr>
    </w:p>
    <w:p w14:paraId="34528DDF" w14:textId="77777777" w:rsidR="004367EA" w:rsidRDefault="004367EA" w:rsidP="004367EA">
      <w:pPr>
        <w:pStyle w:val="Default"/>
        <w:jc w:val="center"/>
        <w:rPr>
          <w:b/>
          <w:bCs/>
          <w:sz w:val="22"/>
          <w:szCs w:val="22"/>
        </w:rPr>
      </w:pPr>
      <w:r w:rsidRPr="00BF13EA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3</w:t>
      </w:r>
    </w:p>
    <w:p w14:paraId="5E197562" w14:textId="77777777" w:rsidR="004367EA" w:rsidRDefault="004367EA" w:rsidP="004367EA">
      <w:pPr>
        <w:pStyle w:val="Default"/>
        <w:rPr>
          <w:color w:val="auto"/>
          <w:sz w:val="22"/>
          <w:szCs w:val="22"/>
        </w:rPr>
      </w:pPr>
    </w:p>
    <w:p w14:paraId="11B9147C" w14:textId="77777777" w:rsidR="004367EA" w:rsidRPr="00196CB5" w:rsidRDefault="004367EA" w:rsidP="004367E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51E54">
        <w:rPr>
          <w:rFonts w:ascii="Arial" w:eastAsia="Aptos" w:hAnsi="Arial" w:cs="Arial"/>
        </w:rPr>
        <w:t>Soukromým veterinárním lékařům se nařizuje</w:t>
      </w:r>
      <w:r>
        <w:rPr>
          <w:rFonts w:ascii="Arial" w:eastAsia="Aptos" w:hAnsi="Arial" w:cs="Arial"/>
        </w:rPr>
        <w:t xml:space="preserve"> </w:t>
      </w:r>
      <w:r w:rsidRPr="00196CB5">
        <w:rPr>
          <w:rFonts w:ascii="Arial" w:hAnsi="Arial" w:cs="Arial"/>
        </w:rPr>
        <w:t xml:space="preserve">hlásit nejméně 3 pracovní dny předem na příslušnou KVS SVS registrační číslo hospodářství, datum a čas provedení odběru vzorků krve na PCR vyšetření zvířat na KHO za účelem přemístění zvířete do jiného členského státu nebo třetí země. </w:t>
      </w:r>
    </w:p>
    <w:p w14:paraId="04539166" w14:textId="77777777" w:rsidR="004367EA" w:rsidRDefault="004367EA" w:rsidP="004367EA"/>
    <w:p w14:paraId="14FD99F3" w14:textId="77777777" w:rsidR="004367EA" w:rsidRPr="00B874AD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4</w:t>
      </w:r>
    </w:p>
    <w:p w14:paraId="6007B2FA" w14:textId="77777777" w:rsidR="004367EA" w:rsidRPr="00B874AD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26A0766" w14:textId="77777777" w:rsidR="004367EA" w:rsidRPr="00B874AD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Sankce </w:t>
      </w:r>
    </w:p>
    <w:p w14:paraId="58AAA114" w14:textId="77777777" w:rsidR="004367EA" w:rsidRPr="00B874AD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F271FB" w14:textId="77777777" w:rsidR="004367EA" w:rsidRPr="00B874AD" w:rsidRDefault="004367EA" w:rsidP="004367EA">
      <w:pPr>
        <w:pStyle w:val="Default"/>
        <w:spacing w:after="120"/>
        <w:ind w:firstLine="708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040B6B60" w14:textId="77777777" w:rsidR="004367EA" w:rsidRPr="00B874AD" w:rsidRDefault="004367EA" w:rsidP="004367EA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a) 100 000 Kč, jde-li o fyzickou osobu,</w:t>
      </w:r>
    </w:p>
    <w:p w14:paraId="4522F666" w14:textId="77777777" w:rsidR="004367EA" w:rsidRPr="00B874AD" w:rsidRDefault="004367EA" w:rsidP="004367EA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b) 2 000 000 Kč, jde-li o právnickou osobu nebo podnikající fyzickou osobu.</w:t>
      </w:r>
    </w:p>
    <w:p w14:paraId="69538D8E" w14:textId="77777777" w:rsidR="004367EA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178990F8" w14:textId="77777777" w:rsidR="004367EA" w:rsidRPr="00B874AD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456A6D02" w14:textId="77777777" w:rsidR="004367EA" w:rsidRPr="00B874AD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lastRenderedPageBreak/>
        <w:t xml:space="preserve">Čl. </w:t>
      </w:r>
      <w:r>
        <w:rPr>
          <w:b/>
          <w:bCs/>
          <w:color w:val="auto"/>
          <w:sz w:val="22"/>
          <w:szCs w:val="22"/>
        </w:rPr>
        <w:t>5</w:t>
      </w:r>
    </w:p>
    <w:p w14:paraId="1EE4B933" w14:textId="77777777" w:rsidR="004367EA" w:rsidRPr="00B874AD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7A19A57" w14:textId="77777777" w:rsidR="004367EA" w:rsidRPr="00B874AD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Poučení</w:t>
      </w:r>
    </w:p>
    <w:p w14:paraId="1DAADA04" w14:textId="77777777" w:rsidR="004367EA" w:rsidRPr="00B874AD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E7AA033" w14:textId="77777777" w:rsidR="004367EA" w:rsidRPr="00B874AD" w:rsidRDefault="004367EA" w:rsidP="004367EA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 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 dostupný na internetových stránkách Ministerstva zemědělství. </w:t>
      </w:r>
    </w:p>
    <w:p w14:paraId="016088B7" w14:textId="77777777" w:rsidR="004367EA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F699331" w14:textId="77777777" w:rsidR="004367EA" w:rsidRPr="00B874AD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6</w:t>
      </w:r>
    </w:p>
    <w:p w14:paraId="4040C047" w14:textId="77777777" w:rsidR="004367EA" w:rsidRPr="00B874AD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F1D4461" w14:textId="77777777" w:rsidR="004367EA" w:rsidRPr="00B874AD" w:rsidRDefault="004367EA" w:rsidP="004367EA">
      <w:pPr>
        <w:pStyle w:val="Default"/>
        <w:jc w:val="center"/>
        <w:rPr>
          <w:b/>
          <w:bCs/>
          <w:sz w:val="22"/>
          <w:szCs w:val="22"/>
        </w:rPr>
      </w:pPr>
      <w:r w:rsidRPr="00B874AD">
        <w:rPr>
          <w:b/>
          <w:bCs/>
          <w:sz w:val="22"/>
          <w:szCs w:val="22"/>
        </w:rPr>
        <w:t>Zrušovací ustanovení</w:t>
      </w:r>
    </w:p>
    <w:p w14:paraId="70D4F5E2" w14:textId="77777777" w:rsidR="004367EA" w:rsidRDefault="004367EA" w:rsidP="004367EA">
      <w:pPr>
        <w:pStyle w:val="Default"/>
        <w:rPr>
          <w:sz w:val="22"/>
          <w:szCs w:val="22"/>
        </w:rPr>
      </w:pPr>
    </w:p>
    <w:p w14:paraId="34E9C53B" w14:textId="77777777" w:rsidR="004367EA" w:rsidRDefault="004367EA" w:rsidP="004367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Zrušují se:</w:t>
      </w:r>
    </w:p>
    <w:p w14:paraId="07403218" w14:textId="77777777" w:rsidR="004367EA" w:rsidRDefault="004367EA" w:rsidP="004367EA">
      <w:pPr>
        <w:pStyle w:val="Default"/>
        <w:numPr>
          <w:ilvl w:val="0"/>
          <w:numId w:val="14"/>
        </w:numPr>
        <w:ind w:left="284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Nařízení Státní veterinární správy č.j. SVS/2025/155045 ze dne 16. 10. 2025.</w:t>
      </w:r>
    </w:p>
    <w:p w14:paraId="44CE6509" w14:textId="77777777" w:rsidR="004367EA" w:rsidRPr="00C93D82" w:rsidRDefault="004367EA" w:rsidP="004367EA">
      <w:pPr>
        <w:pStyle w:val="Default"/>
        <w:numPr>
          <w:ilvl w:val="0"/>
          <w:numId w:val="14"/>
        </w:numPr>
        <w:ind w:left="284" w:hanging="284"/>
        <w:rPr>
          <w:color w:val="auto"/>
          <w:sz w:val="22"/>
          <w:szCs w:val="22"/>
        </w:rPr>
      </w:pPr>
      <w:r w:rsidRPr="00C93D82">
        <w:rPr>
          <w:color w:val="auto"/>
          <w:sz w:val="22"/>
          <w:szCs w:val="22"/>
        </w:rPr>
        <w:t>Nařízení Státní veterinární správy č.j. SVS/2026/020815 ze dne 3. 2. 2026.</w:t>
      </w:r>
    </w:p>
    <w:p w14:paraId="3D06EB74" w14:textId="77777777" w:rsidR="004367EA" w:rsidRPr="00FD2DAC" w:rsidRDefault="004367EA" w:rsidP="004367EA">
      <w:pPr>
        <w:pStyle w:val="Default"/>
        <w:jc w:val="both"/>
        <w:rPr>
          <w:color w:val="auto"/>
          <w:sz w:val="22"/>
          <w:szCs w:val="22"/>
        </w:rPr>
      </w:pPr>
    </w:p>
    <w:p w14:paraId="4D838B2B" w14:textId="77777777" w:rsidR="004367EA" w:rsidRPr="00AB26BE" w:rsidRDefault="004367EA" w:rsidP="004367EA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  <w:b/>
          <w:bCs/>
        </w:rPr>
      </w:pPr>
      <w:r>
        <w:rPr>
          <w:rFonts w:ascii="Arial" w:eastAsia="Calibri" w:hAnsi="Arial" w:cs="Times New Roman"/>
          <w:b/>
          <w:bCs/>
        </w:rPr>
        <w:t>Čl. 7</w:t>
      </w:r>
    </w:p>
    <w:p w14:paraId="4A7EDC25" w14:textId="77777777" w:rsidR="004367EA" w:rsidRPr="00FD2DAC" w:rsidRDefault="004367EA" w:rsidP="004367EA">
      <w:pPr>
        <w:pStyle w:val="Default"/>
        <w:jc w:val="center"/>
        <w:rPr>
          <w:color w:val="auto"/>
          <w:sz w:val="22"/>
          <w:szCs w:val="22"/>
        </w:rPr>
      </w:pPr>
    </w:p>
    <w:p w14:paraId="7FD04404" w14:textId="77777777" w:rsidR="004367EA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Společná a závěrečná ustanovení</w:t>
      </w:r>
    </w:p>
    <w:p w14:paraId="73CE3FB7" w14:textId="77777777" w:rsidR="004367EA" w:rsidRDefault="004367EA" w:rsidP="004367E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A6F4FD5" w14:textId="77777777" w:rsidR="004367EA" w:rsidRPr="00524603" w:rsidRDefault="004367EA" w:rsidP="004367E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24603">
        <w:rPr>
          <w:rFonts w:ascii="Arial" w:hAnsi="Arial" w:cs="Arial"/>
          <w:szCs w:val="20"/>
        </w:rPr>
        <w:t>Toto nařízení nabývá podle § 2 odst. 1 a § 4 odst. 1 a 2 zákona č. 35/2021 Sb., o 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atum a čas vyhlášení nařízení</w:t>
      </w:r>
      <w:r w:rsidRPr="00524603">
        <w:rPr>
          <w:rFonts w:ascii="Arial" w:hAnsi="Arial" w:cs="Arial"/>
          <w:szCs w:val="20"/>
        </w:rPr>
        <w:t xml:space="preserve"> je 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vyznačen ve Sbírce právních předpisů.</w:t>
      </w:r>
      <w:r w:rsidRPr="00524603">
        <w:rPr>
          <w:rFonts w:ascii="Arial" w:hAnsi="Arial" w:cs="Arial"/>
        </w:rPr>
        <w:t xml:space="preserve"> </w:t>
      </w:r>
    </w:p>
    <w:p w14:paraId="2B567E10" w14:textId="77777777" w:rsidR="004367EA" w:rsidRDefault="004367EA" w:rsidP="004367EA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8B7B20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302F03EE" w14:textId="77777777" w:rsidR="004367EA" w:rsidRPr="00215DEF" w:rsidRDefault="004367EA" w:rsidP="004367EA">
      <w:pPr>
        <w:pStyle w:val="Default"/>
        <w:jc w:val="both"/>
        <w:rPr>
          <w:sz w:val="22"/>
          <w:szCs w:val="22"/>
        </w:rPr>
      </w:pPr>
    </w:p>
    <w:p w14:paraId="16B68C51" w14:textId="77777777" w:rsidR="004367EA" w:rsidRPr="00B5085E" w:rsidRDefault="004367EA" w:rsidP="004367EA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Státní veterinární správa zveřejní oznámení o vyhlášení nařízení ve Sbírce právních předpisů na své úřední desce po dobu </w:t>
      </w:r>
      <w:r>
        <w:rPr>
          <w:sz w:val="22"/>
          <w:szCs w:val="22"/>
        </w:rPr>
        <w:t>nejméně</w:t>
      </w:r>
      <w:r w:rsidRPr="008B7B20">
        <w:rPr>
          <w:sz w:val="22"/>
          <w:szCs w:val="22"/>
        </w:rPr>
        <w:t xml:space="preserve"> 15 dnů ode dne, kdy byla o vyhlášení vyrozuměna. </w:t>
      </w:r>
    </w:p>
    <w:p w14:paraId="3AC8CA87" w14:textId="6A0C9785" w:rsid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 w:cs="Arial"/>
        </w:rPr>
      </w:pPr>
      <w:r w:rsidRPr="00BD4A0C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26A0FFF851964B29A2EDD73DA7EA4579"/>
          </w:placeholder>
          <w:date w:fullDate="2026-03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367EA">
            <w:rPr>
              <w:rFonts w:ascii="Arial" w:hAnsi="Arial" w:cs="Arial"/>
            </w:rPr>
            <w:t>17.03.2026</w:t>
          </w:r>
        </w:sdtContent>
      </w:sdt>
    </w:p>
    <w:p w14:paraId="220F2C21" w14:textId="77777777" w:rsidR="00D96A37" w:rsidRPr="00BD4A0C" w:rsidRDefault="00D96A37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EDD669E" w14:textId="10B8C1D6" w:rsidR="004367EA" w:rsidRDefault="004367EA" w:rsidP="004367E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Přílohy</w:t>
      </w:r>
    </w:p>
    <w:p w14:paraId="29482BCE" w14:textId="7367EB3C" w:rsidR="004367EA" w:rsidRDefault="004367EA" w:rsidP="004367E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Příloha č. 1 – Vzor záznamu o podezření na nákazu KHO</w:t>
      </w:r>
    </w:p>
    <w:p w14:paraId="5B84CC68" w14:textId="67628499" w:rsidR="004367EA" w:rsidRPr="004367EA" w:rsidRDefault="004367EA" w:rsidP="004367E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Příloha č. 2 – Vzor záznamu o potvrzení nákazy KHO</w:t>
      </w:r>
    </w:p>
    <w:p w14:paraId="371C68A2" w14:textId="1292A183" w:rsidR="00F06E14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</w:p>
    <w:p w14:paraId="35EB700D" w14:textId="53520393" w:rsidR="004367EA" w:rsidRPr="004367EA" w:rsidRDefault="004367EA" w:rsidP="004367E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367EA">
        <w:rPr>
          <w:rFonts w:ascii="Arial" w:eastAsia="Times New Roman" w:hAnsi="Arial" w:cs="Arial"/>
          <w:sz w:val="20"/>
          <w:szCs w:val="20"/>
          <w:lang w:eastAsia="cs-CZ"/>
        </w:rPr>
        <w:t>Ministerstvo zemědělství</w:t>
      </w:r>
    </w:p>
    <w:p w14:paraId="5B47173A" w14:textId="72DDC30F" w:rsidR="004367EA" w:rsidRPr="004367EA" w:rsidRDefault="004367EA" w:rsidP="004367E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367EA">
        <w:rPr>
          <w:rFonts w:ascii="Arial" w:eastAsia="Times New Roman" w:hAnsi="Arial" w:cs="Arial"/>
          <w:sz w:val="20"/>
          <w:szCs w:val="20"/>
          <w:lang w:eastAsia="cs-CZ"/>
        </w:rPr>
        <w:t>Všechny krajské úřady České republiky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7E6EA56" w14:textId="77777777" w:rsidR="00F06E14" w:rsidRPr="004367EA" w:rsidRDefault="004367EA" w:rsidP="004367EA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4367EA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A95489D6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2E40CD"/>
    <w:multiLevelType w:val="hybridMultilevel"/>
    <w:tmpl w:val="96CA357A"/>
    <w:lvl w:ilvl="0" w:tplc="F02438B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7AB6F98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ascii="Arial" w:hAnsi="Arial" w:cs="Arial" w:hint="default"/>
        <w:sz w:val="22"/>
        <w:szCs w:val="28"/>
      </w:r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3263F30"/>
    <w:multiLevelType w:val="hybridMultilevel"/>
    <w:tmpl w:val="38DEF53A"/>
    <w:lvl w:ilvl="0" w:tplc="5DF60E0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C6345"/>
    <w:multiLevelType w:val="multilevel"/>
    <w:tmpl w:val="E57A2A68"/>
    <w:lvl w:ilvl="0">
      <w:start w:val="1"/>
      <w:numFmt w:val="decimal"/>
      <w:pStyle w:val="odstavecMVO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8766488">
    <w:abstractNumId w:val="0"/>
  </w:num>
  <w:num w:numId="2" w16cid:durableId="832457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1"/>
  </w:num>
  <w:num w:numId="7" w16cid:durableId="835804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3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8335984">
    <w:abstractNumId w:val="4"/>
  </w:num>
  <w:num w:numId="13" w16cid:durableId="942959606">
    <w:abstractNumId w:val="2"/>
  </w:num>
  <w:num w:numId="14" w16cid:durableId="1690335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56ABC"/>
    <w:rsid w:val="002E7584"/>
    <w:rsid w:val="004367EA"/>
    <w:rsid w:val="006706ED"/>
    <w:rsid w:val="006D7410"/>
    <w:rsid w:val="00740498"/>
    <w:rsid w:val="007E2771"/>
    <w:rsid w:val="0086487F"/>
    <w:rsid w:val="009066E7"/>
    <w:rsid w:val="009D7D39"/>
    <w:rsid w:val="00A76964"/>
    <w:rsid w:val="00A80E53"/>
    <w:rsid w:val="00AF275A"/>
    <w:rsid w:val="00B91F27"/>
    <w:rsid w:val="00B93B10"/>
    <w:rsid w:val="00BD4A0C"/>
    <w:rsid w:val="00C44733"/>
    <w:rsid w:val="00D96A37"/>
    <w:rsid w:val="00DB205A"/>
    <w:rsid w:val="00E34283"/>
    <w:rsid w:val="00EE0B9C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odstavecMVO">
    <w:name w:val="odstavec MVO"/>
    <w:basedOn w:val="OdstavecsloOdstavecseseznamem"/>
    <w:link w:val="odstavecMVOChar"/>
    <w:qFormat/>
    <w:rsid w:val="00D96A37"/>
    <w:pPr>
      <w:numPr>
        <w:numId w:val="4"/>
      </w:numPr>
    </w:pPr>
  </w:style>
  <w:style w:type="character" w:customStyle="1" w:styleId="odstavecMVOChar">
    <w:name w:val="odstavec MVO Char"/>
    <w:basedOn w:val="Standardnpsmoodstavce"/>
    <w:link w:val="odstavecMVO"/>
    <w:rsid w:val="00D96A37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Default">
    <w:name w:val="Default"/>
    <w:rsid w:val="0043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EU'&amp;link='32020R0689%2523'&amp;ucin-k-dni='30.%206.2023'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EU'&amp;link='32016R0429%2523'&amp;ucin-k-dni='30.%206.2023'" TargetMode="External"/><Relationship Id="rId5" Type="http://schemas.openxmlformats.org/officeDocument/2006/relationships/footnotes" Target="footnotes.xml"/><Relationship Id="rId10" Type="http://schemas.openxmlformats.org/officeDocument/2006/relationships/hyperlink" Target="aspi://module='EU'&amp;link='32020R0688%2523'&amp;ucin-k-dni='30.%206.2023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EU'&amp;link='32016R0429%2523'&amp;ucin-k-dni='30.%206.2023'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A0FFF851964B29A2EDD73DA7EA4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74536-4210-4BED-A408-FA801AB5A881}"/>
      </w:docPartPr>
      <w:docPartBody>
        <w:p w:rsidR="008A5D44" w:rsidRDefault="008A5D44" w:rsidP="008A5D44">
          <w:pPr>
            <w:pStyle w:val="26A0FFF851964B29A2EDD73DA7EA4579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6F1D3F"/>
    <w:rsid w:val="007625D0"/>
    <w:rsid w:val="008A5D44"/>
    <w:rsid w:val="009D7D39"/>
    <w:rsid w:val="00DC5887"/>
    <w:rsid w:val="00E62B64"/>
    <w:rsid w:val="00EE0B9C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A5D44"/>
    <w:rPr>
      <w:color w:val="808080"/>
    </w:rPr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1A0A5A64ADE54B39B1B97608720BFD80">
    <w:name w:val="1A0A5A64ADE54B39B1B97608720BFD80"/>
    <w:rsid w:val="008A5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0FFF851964B29A2EDD73DA7EA4579">
    <w:name w:val="26A0FFF851964B29A2EDD73DA7EA4579"/>
    <w:rsid w:val="008A5D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1079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18</cp:revision>
  <dcterms:created xsi:type="dcterms:W3CDTF">2022-01-20T09:03:00Z</dcterms:created>
  <dcterms:modified xsi:type="dcterms:W3CDTF">2026-03-17T07:49:00Z</dcterms:modified>
</cp:coreProperties>
</file>