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D5F9" w14:textId="77777777" w:rsidR="0098185E" w:rsidRPr="0098185E" w:rsidRDefault="0098185E" w:rsidP="009818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Obecně závazná vyhláška č.4/2017</w:t>
      </w:r>
    </w:p>
    <w:p w14:paraId="178D8621" w14:textId="77777777" w:rsidR="0098185E" w:rsidRPr="0098185E" w:rsidRDefault="0098185E" w:rsidP="0098185E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2B5F5D35" w14:textId="77777777" w:rsidR="0098185E" w:rsidRPr="0098185E" w:rsidRDefault="0098185E" w:rsidP="0098185E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04877D18" w14:textId="77777777" w:rsidR="0098185E" w:rsidRPr="0098185E" w:rsidRDefault="0098185E" w:rsidP="009818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obce Trpísty,</w:t>
      </w:r>
    </w:p>
    <w:p w14:paraId="5CD6B618" w14:textId="77777777" w:rsidR="0098185E" w:rsidRPr="0098185E" w:rsidRDefault="0098185E" w:rsidP="0098185E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34148F49" w14:textId="77777777" w:rsidR="0098185E" w:rsidRPr="0098185E" w:rsidRDefault="0098185E" w:rsidP="009818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b/>
          <w:bCs/>
          <w:color w:val="000000"/>
          <w:lang w:eastAsia="cs-CZ"/>
        </w:rPr>
        <w:t>kterou se stanoví část společného školského obvodu mateřské školy</w:t>
      </w:r>
    </w:p>
    <w:p w14:paraId="13C9B1D3" w14:textId="77777777" w:rsidR="0098185E" w:rsidRPr="0098185E" w:rsidRDefault="0098185E" w:rsidP="0098185E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3BB79803" w14:textId="77777777" w:rsidR="0098185E" w:rsidRPr="0098185E" w:rsidRDefault="0098185E" w:rsidP="0098185E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0D4F72F3" w14:textId="77777777" w:rsidR="0098185E" w:rsidRPr="0098185E" w:rsidRDefault="0098185E" w:rsidP="0098185E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color w:val="000000"/>
          <w:lang w:eastAsia="cs-CZ"/>
        </w:rPr>
        <w:t>Zastupitelstvo obce Trpísty se na svém zasedání dne 12.7.2017 usnesením č.4/2017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3BF98F2C" w14:textId="77777777" w:rsidR="0098185E" w:rsidRPr="0098185E" w:rsidRDefault="0098185E" w:rsidP="0098185E">
      <w:pPr>
        <w:shd w:val="clear" w:color="auto" w:fill="FFFFFF"/>
        <w:spacing w:before="225" w:after="225" w:line="240" w:lineRule="auto"/>
        <w:jc w:val="center"/>
        <w:outlineLvl w:val="1"/>
        <w:rPr>
          <w:rFonts w:ascii="Georgia" w:eastAsia="Times New Roman" w:hAnsi="Georgia" w:cs="Times New Roman"/>
          <w:color w:val="0073CB"/>
          <w:sz w:val="40"/>
          <w:szCs w:val="40"/>
          <w:lang w:eastAsia="cs-CZ"/>
        </w:rPr>
      </w:pPr>
      <w:r w:rsidRPr="0098185E">
        <w:rPr>
          <w:rFonts w:ascii="Georgia" w:eastAsia="Times New Roman" w:hAnsi="Georgia" w:cs="Times New Roman"/>
          <w:color w:val="0073CB"/>
          <w:sz w:val="40"/>
          <w:szCs w:val="40"/>
          <w:lang w:eastAsia="cs-CZ"/>
        </w:rPr>
        <w:t> </w:t>
      </w:r>
    </w:p>
    <w:p w14:paraId="6FF65BFB" w14:textId="77777777" w:rsidR="0098185E" w:rsidRPr="0098185E" w:rsidRDefault="0098185E" w:rsidP="0098185E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0073CB"/>
          <w:sz w:val="40"/>
          <w:szCs w:val="40"/>
          <w:lang w:eastAsia="cs-CZ"/>
        </w:rPr>
      </w:pPr>
      <w:r w:rsidRPr="0098185E">
        <w:rPr>
          <w:rFonts w:ascii="Arial" w:eastAsia="Times New Roman" w:hAnsi="Arial" w:cs="Arial"/>
          <w:b/>
          <w:bCs/>
          <w:color w:val="0073CB"/>
          <w:lang w:eastAsia="cs-CZ"/>
        </w:rPr>
        <w:t>Čl. 1</w:t>
      </w:r>
    </w:p>
    <w:p w14:paraId="59339395" w14:textId="77777777" w:rsidR="0098185E" w:rsidRPr="0098185E" w:rsidRDefault="0098185E" w:rsidP="009818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b/>
          <w:bCs/>
          <w:color w:val="000000"/>
          <w:lang w:eastAsia="cs-CZ"/>
        </w:rPr>
        <w:t>Stanovení školských obvodů</w:t>
      </w:r>
    </w:p>
    <w:p w14:paraId="2AB1AE72" w14:textId="77777777" w:rsidR="0098185E" w:rsidRPr="0098185E" w:rsidRDefault="0098185E" w:rsidP="0098185E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7D7E13CB" w14:textId="77777777" w:rsidR="0098185E" w:rsidRPr="0098185E" w:rsidRDefault="0098185E" w:rsidP="009818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color w:val="000000"/>
          <w:lang w:eastAsia="cs-CZ"/>
        </w:rPr>
        <w:t>Na základě uzavřené dohody obce Trpísty a obce Erpužice o vytvoření společného školského obvodu mateřské školy je území obce Trpísty částí školského obvodu Mateřské školy Erpužice,</w:t>
      </w:r>
    </w:p>
    <w:p w14:paraId="68CA3E6A" w14:textId="77777777" w:rsidR="0098185E" w:rsidRPr="0098185E" w:rsidRDefault="0098185E" w:rsidP="009818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color w:val="000000"/>
          <w:lang w:eastAsia="cs-CZ"/>
        </w:rPr>
        <w:t xml:space="preserve">Erpužice 21,349 01 </w:t>
      </w:r>
      <w:proofErr w:type="gramStart"/>
      <w:r w:rsidRPr="0098185E">
        <w:rPr>
          <w:rFonts w:ascii="Arial" w:eastAsia="Times New Roman" w:hAnsi="Arial" w:cs="Arial"/>
          <w:color w:val="000000"/>
          <w:lang w:eastAsia="cs-CZ"/>
        </w:rPr>
        <w:t>Stříbro ,zřízené</w:t>
      </w:r>
      <w:proofErr w:type="gramEnd"/>
      <w:r w:rsidRPr="0098185E">
        <w:rPr>
          <w:rFonts w:ascii="Arial" w:eastAsia="Times New Roman" w:hAnsi="Arial" w:cs="Arial"/>
          <w:color w:val="000000"/>
          <w:lang w:eastAsia="cs-CZ"/>
        </w:rPr>
        <w:t xml:space="preserve"> obcí Erpužice</w:t>
      </w:r>
    </w:p>
    <w:p w14:paraId="31C96976" w14:textId="77777777" w:rsidR="0098185E" w:rsidRPr="0098185E" w:rsidRDefault="0098185E" w:rsidP="0098185E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16DF9E80" w14:textId="77777777" w:rsidR="0098185E" w:rsidRPr="0098185E" w:rsidRDefault="0098185E" w:rsidP="0098185E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0073CB"/>
          <w:sz w:val="40"/>
          <w:szCs w:val="40"/>
          <w:lang w:eastAsia="cs-CZ"/>
        </w:rPr>
      </w:pPr>
      <w:r w:rsidRPr="0098185E">
        <w:rPr>
          <w:rFonts w:ascii="Arial" w:eastAsia="Times New Roman" w:hAnsi="Arial" w:cs="Arial"/>
          <w:b/>
          <w:bCs/>
          <w:color w:val="0073CB"/>
          <w:lang w:eastAsia="cs-CZ"/>
        </w:rPr>
        <w:t>Čl. 2</w:t>
      </w:r>
    </w:p>
    <w:p w14:paraId="1BD044AE" w14:textId="77777777" w:rsidR="0098185E" w:rsidRPr="0098185E" w:rsidRDefault="0098185E" w:rsidP="0098185E">
      <w:pPr>
        <w:shd w:val="clear" w:color="auto" w:fill="FFFFFF"/>
        <w:spacing w:after="0" w:line="240" w:lineRule="auto"/>
        <w:jc w:val="center"/>
        <w:outlineLvl w:val="3"/>
        <w:rPr>
          <w:rFonts w:ascii="Georgia" w:eastAsia="Times New Roman" w:hAnsi="Georgia" w:cs="Times New Roman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color w:val="000000"/>
          <w:lang w:eastAsia="cs-CZ"/>
        </w:rPr>
        <w:t>Závěrečné ustanovení</w:t>
      </w:r>
    </w:p>
    <w:p w14:paraId="1FE7992F" w14:textId="77777777" w:rsidR="0098185E" w:rsidRPr="0098185E" w:rsidRDefault="0098185E" w:rsidP="0098185E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  <w:t> </w:t>
      </w:r>
    </w:p>
    <w:p w14:paraId="12EC6EFA" w14:textId="77777777" w:rsidR="0098185E" w:rsidRPr="0098185E" w:rsidRDefault="0098185E" w:rsidP="0098185E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color w:val="000000"/>
          <w:lang w:eastAsia="cs-CZ"/>
        </w:rPr>
        <w:t>Tato vyhláška nabývá účinnosti patnáctým dnem po dni jejího vyhlášení.</w:t>
      </w:r>
    </w:p>
    <w:p w14:paraId="136A2A90" w14:textId="77777777" w:rsidR="0098185E" w:rsidRPr="0098185E" w:rsidRDefault="0098185E" w:rsidP="0098185E">
      <w:pPr>
        <w:shd w:val="clear" w:color="auto" w:fill="FFFFFF"/>
        <w:spacing w:after="0" w:line="230" w:lineRule="atLeast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  <w:t> </w:t>
      </w:r>
    </w:p>
    <w:p w14:paraId="6AEFA390" w14:textId="77777777" w:rsidR="0098185E" w:rsidRPr="0098185E" w:rsidRDefault="0098185E" w:rsidP="0098185E">
      <w:pPr>
        <w:shd w:val="clear" w:color="auto" w:fill="FFFFFF"/>
        <w:spacing w:before="150" w:after="0" w:line="238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0662AF92" w14:textId="77777777" w:rsidR="0098185E" w:rsidRPr="0098185E" w:rsidRDefault="0098185E" w:rsidP="0098185E">
      <w:pPr>
        <w:shd w:val="clear" w:color="auto" w:fill="FFFFFF"/>
        <w:spacing w:before="150" w:after="0" w:line="238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12F62904" w14:textId="77777777" w:rsidR="0098185E" w:rsidRPr="0098185E" w:rsidRDefault="0098185E" w:rsidP="0098185E">
      <w:pPr>
        <w:shd w:val="clear" w:color="auto" w:fill="FFFFFF"/>
        <w:spacing w:after="0" w:line="238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……………………………</w:t>
      </w:r>
      <w:r w:rsidRPr="0098185E">
        <w:rPr>
          <w:rFonts w:ascii="Arial" w:eastAsia="Times New Roman" w:hAnsi="Arial" w:cs="Arial"/>
          <w:color w:val="000000"/>
          <w:lang w:eastAsia="cs-CZ"/>
        </w:rPr>
        <w:t>.                          ………………………………..</w:t>
      </w:r>
    </w:p>
    <w:p w14:paraId="0890420B" w14:textId="77777777" w:rsidR="0098185E" w:rsidRPr="0098185E" w:rsidRDefault="0098185E" w:rsidP="0098185E">
      <w:pPr>
        <w:shd w:val="clear" w:color="auto" w:fill="FFFFFF"/>
        <w:spacing w:after="0" w:line="238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   Miroslav Vladař                                            Josef Pavlas</w:t>
      </w:r>
    </w:p>
    <w:p w14:paraId="21424D54" w14:textId="77777777" w:rsidR="0098185E" w:rsidRPr="0098185E" w:rsidRDefault="0098185E" w:rsidP="0098185E">
      <w:pPr>
        <w:shd w:val="clear" w:color="auto" w:fill="FFFFFF"/>
        <w:spacing w:after="0" w:line="238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8185E">
        <w:rPr>
          <w:rFonts w:ascii="Arial" w:eastAsia="Times New Roman" w:hAnsi="Arial" w:cs="Arial"/>
          <w:color w:val="000000"/>
          <w:lang w:eastAsia="cs-CZ"/>
        </w:rPr>
        <w:t>      místostarosta                                                starosta</w:t>
      </w:r>
    </w:p>
    <w:p w14:paraId="05785A97" w14:textId="77777777" w:rsidR="00F150BC" w:rsidRDefault="00F150BC"/>
    <w:sectPr w:rsidR="00F1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5E"/>
    <w:rsid w:val="0051717E"/>
    <w:rsid w:val="0098185E"/>
    <w:rsid w:val="00F1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DBB5"/>
  <w15:chartTrackingRefBased/>
  <w15:docId w15:val="{D4954CFF-15F9-4A20-9000-C55BE007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81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818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18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818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</dc:creator>
  <cp:keywords/>
  <dc:description/>
  <cp:lastModifiedBy>uzivatel</cp:lastModifiedBy>
  <cp:revision>2</cp:revision>
  <dcterms:created xsi:type="dcterms:W3CDTF">2023-03-03T12:47:00Z</dcterms:created>
  <dcterms:modified xsi:type="dcterms:W3CDTF">2023-03-03T12:47:00Z</dcterms:modified>
</cp:coreProperties>
</file>