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1456" w14:textId="77777777" w:rsidR="00621874" w:rsidRPr="002E0EAD" w:rsidRDefault="00621874" w:rsidP="00621874">
      <w:pPr>
        <w:pStyle w:val="Zhlav"/>
        <w:tabs>
          <w:tab w:val="clear" w:pos="4536"/>
          <w:tab w:val="clear" w:pos="9072"/>
        </w:tabs>
        <w:spacing w:after="120"/>
      </w:pPr>
    </w:p>
    <w:p w14:paraId="3B95F5D8" w14:textId="3BD4D12E" w:rsidR="00621874" w:rsidRPr="002E0EAD" w:rsidRDefault="00621874" w:rsidP="00621874">
      <w:pPr>
        <w:spacing w:after="120" w:line="240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643B7">
        <w:rPr>
          <w:rFonts w:ascii="Arial" w:hAnsi="Arial" w:cs="Arial"/>
          <w:b/>
        </w:rPr>
        <w:t>HOSTĚTICE</w:t>
      </w:r>
    </w:p>
    <w:p w14:paraId="030527B4" w14:textId="3D59BE06" w:rsidR="00621874" w:rsidRPr="002E0EAD" w:rsidRDefault="00621874" w:rsidP="00621874">
      <w:pPr>
        <w:spacing w:after="120" w:line="240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643B7">
        <w:rPr>
          <w:rFonts w:ascii="Arial" w:hAnsi="Arial" w:cs="Arial"/>
          <w:b/>
        </w:rPr>
        <w:t>Hostětice</w:t>
      </w:r>
    </w:p>
    <w:p w14:paraId="77D0DBC2" w14:textId="4EE641D4" w:rsidR="00621874" w:rsidRPr="002E0EAD" w:rsidRDefault="00621874" w:rsidP="00621874">
      <w:pPr>
        <w:spacing w:after="120" w:line="240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643B7">
        <w:rPr>
          <w:rFonts w:ascii="Arial" w:hAnsi="Arial" w:cs="Arial"/>
          <w:b/>
        </w:rPr>
        <w:t>Hostětice</w:t>
      </w:r>
    </w:p>
    <w:p w14:paraId="228BAA9A" w14:textId="77777777" w:rsidR="00621874" w:rsidRPr="002E0EAD" w:rsidRDefault="00621874" w:rsidP="00621874">
      <w:pPr>
        <w:spacing w:after="120" w:line="240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631C8992" w14:textId="77777777" w:rsidR="00621874" w:rsidRPr="002E0EAD" w:rsidRDefault="00621874" w:rsidP="00621874">
      <w:pPr>
        <w:pStyle w:val="nzevzkona"/>
        <w:tabs>
          <w:tab w:val="left" w:pos="2977"/>
        </w:tabs>
        <w:spacing w:before="0" w:after="120"/>
        <w:jc w:val="both"/>
        <w:rPr>
          <w:rFonts w:ascii="Arial" w:hAnsi="Arial" w:cs="Arial"/>
          <w:b w:val="0"/>
          <w:sz w:val="22"/>
          <w:szCs w:val="22"/>
        </w:rPr>
      </w:pPr>
    </w:p>
    <w:p w14:paraId="58D685A5" w14:textId="3F06EBA3" w:rsidR="00621874" w:rsidRPr="002E0EAD" w:rsidRDefault="00621874" w:rsidP="00621874">
      <w:pPr>
        <w:pStyle w:val="nzevzkona"/>
        <w:tabs>
          <w:tab w:val="left" w:pos="2977"/>
        </w:tabs>
        <w:spacing w:before="0" w:after="12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643B7">
        <w:rPr>
          <w:rFonts w:ascii="Arial" w:hAnsi="Arial" w:cs="Arial"/>
          <w:b w:val="0"/>
          <w:sz w:val="22"/>
          <w:szCs w:val="22"/>
        </w:rPr>
        <w:t>Hostětice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B30EEE">
        <w:rPr>
          <w:rFonts w:ascii="Arial" w:hAnsi="Arial" w:cs="Arial"/>
          <w:b w:val="0"/>
          <w:sz w:val="22"/>
          <w:szCs w:val="22"/>
        </w:rPr>
        <w:t>1</w:t>
      </w:r>
      <w:r w:rsidR="005E3A2C">
        <w:rPr>
          <w:rFonts w:ascii="Arial" w:hAnsi="Arial" w:cs="Arial"/>
          <w:b w:val="0"/>
          <w:sz w:val="22"/>
          <w:szCs w:val="22"/>
        </w:rPr>
        <w:t>3</w:t>
      </w:r>
      <w:r w:rsidR="00A643B7">
        <w:rPr>
          <w:rFonts w:ascii="Arial" w:hAnsi="Arial" w:cs="Arial"/>
          <w:b w:val="0"/>
          <w:sz w:val="22"/>
          <w:szCs w:val="22"/>
        </w:rPr>
        <w:t>.12.202</w:t>
      </w:r>
      <w:r w:rsidR="00B30EEE">
        <w:rPr>
          <w:rFonts w:ascii="Arial" w:hAnsi="Arial" w:cs="Arial"/>
          <w:b w:val="0"/>
          <w:sz w:val="22"/>
          <w:szCs w:val="22"/>
        </w:rPr>
        <w:t>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FE270D" w:rsidRPr="00FE270D">
        <w:rPr>
          <w:rFonts w:ascii="Arial" w:hAnsi="Arial" w:cs="Arial"/>
          <w:b w:val="0"/>
          <w:sz w:val="22"/>
          <w:szCs w:val="22"/>
        </w:rPr>
        <w:t>2</w:t>
      </w:r>
      <w:r w:rsidR="005E3A2C">
        <w:rPr>
          <w:rFonts w:ascii="Arial" w:hAnsi="Arial" w:cs="Arial"/>
          <w:b w:val="0"/>
          <w:sz w:val="22"/>
          <w:szCs w:val="22"/>
        </w:rPr>
        <w:t>3</w:t>
      </w:r>
      <w:r w:rsidR="00FE270D" w:rsidRPr="00FE270D">
        <w:rPr>
          <w:rFonts w:ascii="Arial" w:hAnsi="Arial" w:cs="Arial"/>
          <w:b w:val="0"/>
          <w:sz w:val="22"/>
          <w:szCs w:val="22"/>
        </w:rPr>
        <w:t>/</w:t>
      </w:r>
      <w:r w:rsidR="0009710F">
        <w:rPr>
          <w:rFonts w:ascii="Arial" w:hAnsi="Arial" w:cs="Arial"/>
          <w:b w:val="0"/>
          <w:sz w:val="22"/>
          <w:szCs w:val="22"/>
        </w:rPr>
        <w:t>5</w:t>
      </w:r>
      <w:r w:rsidR="00FE270D" w:rsidRPr="00FE270D">
        <w:rPr>
          <w:rFonts w:ascii="Arial" w:hAnsi="Arial" w:cs="Arial"/>
          <w:b w:val="0"/>
          <w:sz w:val="22"/>
          <w:szCs w:val="22"/>
        </w:rPr>
        <w:t>/1</w:t>
      </w:r>
      <w:r w:rsidR="0009710F">
        <w:rPr>
          <w:rFonts w:ascii="Arial" w:hAnsi="Arial" w:cs="Arial"/>
          <w:b w:val="0"/>
          <w:sz w:val="22"/>
          <w:szCs w:val="22"/>
        </w:rPr>
        <w:t>2</w:t>
      </w:r>
      <w:r w:rsidRPr="00FE270D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, a v souladu s § 10 písm. d) 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38D20274" w14:textId="77777777" w:rsidR="00621874" w:rsidRPr="002E0EAD" w:rsidRDefault="00621874" w:rsidP="00621874">
      <w:pPr>
        <w:pStyle w:val="slalnk"/>
        <w:spacing w:before="48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BB4EB1D" w14:textId="77777777" w:rsidR="00621874" w:rsidRPr="002E0EAD" w:rsidRDefault="00621874" w:rsidP="00621874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6ACA29C" w14:textId="458FF3A9" w:rsidR="00621874" w:rsidRPr="002E0EAD" w:rsidRDefault="00621874" w:rsidP="00621874">
      <w:pPr>
        <w:pStyle w:val="Zkladntextodsazen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643B7">
        <w:rPr>
          <w:rFonts w:ascii="Arial" w:hAnsi="Arial" w:cs="Arial"/>
          <w:sz w:val="22"/>
          <w:szCs w:val="22"/>
        </w:rPr>
        <w:t xml:space="preserve">Hostětice </w:t>
      </w:r>
      <w:r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77E703E0" w14:textId="3E8362ED" w:rsidR="00621874" w:rsidRPr="002E0EAD" w:rsidRDefault="00621874" w:rsidP="00621874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Správcem poplatku je obecní úřad.</w:t>
      </w:r>
      <w:r w:rsidRPr="002E0EAD">
        <w:rPr>
          <w:rFonts w:ascii="Arial" w:hAnsi="Arial" w:cs="Arial"/>
          <w:vertAlign w:val="superscript"/>
        </w:rPr>
        <w:footnoteReference w:id="1"/>
      </w:r>
    </w:p>
    <w:p w14:paraId="748C93F8" w14:textId="77777777" w:rsidR="00621874" w:rsidRPr="002E0EAD" w:rsidRDefault="00621874" w:rsidP="00621874">
      <w:pPr>
        <w:pStyle w:val="slalnk"/>
        <w:spacing w:before="48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0158B00" w14:textId="77777777" w:rsidR="00621874" w:rsidRPr="002E0EAD" w:rsidRDefault="00621874" w:rsidP="00621874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65826D38" w14:textId="77777777" w:rsidR="00621874" w:rsidRPr="002E0EAD" w:rsidRDefault="00621874" w:rsidP="00621874">
      <w:pPr>
        <w:numPr>
          <w:ilvl w:val="0"/>
          <w:numId w:val="8"/>
        </w:numPr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Poplatníkem poplatku je</w:t>
      </w:r>
      <w:r w:rsidRPr="002E0EAD">
        <w:rPr>
          <w:rStyle w:val="Znakapoznpodarou"/>
          <w:rFonts w:ascii="Arial" w:hAnsi="Arial" w:cs="Arial"/>
        </w:rPr>
        <w:footnoteReference w:id="2"/>
      </w:r>
      <w:r w:rsidRPr="002E0EAD">
        <w:rPr>
          <w:rFonts w:ascii="Arial" w:hAnsi="Arial" w:cs="Arial"/>
        </w:rPr>
        <w:t>:</w:t>
      </w:r>
    </w:p>
    <w:p w14:paraId="57A4DE99" w14:textId="77777777" w:rsidR="00621874" w:rsidRDefault="00621874" w:rsidP="00621874">
      <w:pPr>
        <w:pStyle w:val="Default"/>
        <w:spacing w:after="1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AFC8AF1" w14:textId="77777777" w:rsidR="00621874" w:rsidRDefault="00621874" w:rsidP="00621874">
      <w:pPr>
        <w:pStyle w:val="Default"/>
        <w:spacing w:after="120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56B26F3" w14:textId="77777777" w:rsidR="00621874" w:rsidRPr="009E188F" w:rsidRDefault="00621874" w:rsidP="00621874">
      <w:pPr>
        <w:numPr>
          <w:ilvl w:val="0"/>
          <w:numId w:val="8"/>
        </w:numPr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9E188F">
        <w:rPr>
          <w:rFonts w:ascii="Arial" w:hAnsi="Arial" w:cs="Arial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4"/>
      </w:r>
    </w:p>
    <w:p w14:paraId="2AC22B98" w14:textId="77777777" w:rsidR="00621874" w:rsidRPr="002E0EAD" w:rsidRDefault="00621874" w:rsidP="00621874">
      <w:pPr>
        <w:pStyle w:val="slalnk"/>
        <w:spacing w:before="480" w:after="12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760F2EAC" w14:textId="77777777" w:rsidR="00621874" w:rsidRDefault="00621874" w:rsidP="00621874">
      <w:pPr>
        <w:pStyle w:val="Nzvylnk"/>
        <w:spacing w:after="12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3F7E6F20" w14:textId="77777777" w:rsidR="00621874" w:rsidRPr="00621874" w:rsidRDefault="00621874" w:rsidP="00621874">
      <w:pPr>
        <w:pStyle w:val="Nzvylnk"/>
        <w:spacing w:after="120"/>
        <w:jc w:val="left"/>
        <w:rPr>
          <w:rFonts w:ascii="Arial" w:hAnsi="Arial" w:cs="Arial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7079F52A" w14:textId="77777777" w:rsidR="00621874" w:rsidRPr="002E0EAD" w:rsidRDefault="00621874" w:rsidP="00621874">
      <w:pPr>
        <w:pStyle w:val="slalnk"/>
        <w:spacing w:before="480" w:after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11BF4499" w14:textId="77777777" w:rsidR="00621874" w:rsidRPr="002E0EAD" w:rsidRDefault="00621874" w:rsidP="00621874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1B74A44" w14:textId="5921978B" w:rsidR="00621874" w:rsidRPr="003F03CB" w:rsidRDefault="00621874" w:rsidP="00621874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</w:rPr>
        <w:t>Poplatník je povinen podat správci poplatku ohlášení nejpozději do</w:t>
      </w:r>
      <w:r w:rsidR="00A643B7">
        <w:rPr>
          <w:rFonts w:ascii="Arial" w:hAnsi="Arial" w:cs="Arial"/>
        </w:rPr>
        <w:t xml:space="preserve"> </w:t>
      </w:r>
      <w:r w:rsidR="00383D16">
        <w:rPr>
          <w:rFonts w:ascii="Arial" w:hAnsi="Arial" w:cs="Arial"/>
        </w:rPr>
        <w:t>15</w:t>
      </w:r>
      <w:r w:rsidR="00A643B7">
        <w:rPr>
          <w:rFonts w:ascii="Arial" w:hAnsi="Arial" w:cs="Arial"/>
        </w:rPr>
        <w:t>.</w:t>
      </w:r>
      <w:r w:rsidRPr="003F03CB">
        <w:rPr>
          <w:rFonts w:ascii="Arial" w:hAnsi="Arial" w:cs="Arial"/>
        </w:rPr>
        <w:t xml:space="preserve"> dnů ode dne</w:t>
      </w:r>
      <w:r>
        <w:rPr>
          <w:rFonts w:ascii="Arial" w:hAnsi="Arial" w:cs="Arial"/>
        </w:rPr>
        <w:t xml:space="preserve"> vzniku své poplatkové povinnosti. </w:t>
      </w:r>
    </w:p>
    <w:p w14:paraId="3227D88C" w14:textId="77777777" w:rsidR="00621874" w:rsidRPr="00087ACD" w:rsidRDefault="00621874" w:rsidP="00621874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 ohlášení poplatník</w:t>
      </w:r>
      <w:r w:rsidRPr="00087ACD">
        <w:rPr>
          <w:rFonts w:ascii="Arial" w:hAnsi="Arial" w:cs="Arial"/>
        </w:rPr>
        <w:t xml:space="preserve"> uvede</w:t>
      </w:r>
      <w:r>
        <w:rPr>
          <w:rStyle w:val="Znakapoznpodarou"/>
          <w:rFonts w:ascii="Arial" w:hAnsi="Arial" w:cs="Arial"/>
        </w:rPr>
        <w:footnoteReference w:id="6"/>
      </w:r>
    </w:p>
    <w:p w14:paraId="3DAB3F70" w14:textId="77777777" w:rsidR="00621874" w:rsidRPr="00376155" w:rsidRDefault="00621874" w:rsidP="00621874">
      <w:pPr>
        <w:numPr>
          <w:ilvl w:val="1"/>
          <w:numId w:val="12"/>
        </w:numPr>
        <w:spacing w:before="120" w:after="120" w:line="240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</w:rPr>
        <w:br/>
      </w:r>
      <w:r w:rsidRPr="00376155">
        <w:rPr>
          <w:rFonts w:ascii="Arial" w:hAnsi="Arial" w:cs="Arial"/>
        </w:rPr>
        <w:t>v poplatkových věcech,</w:t>
      </w:r>
    </w:p>
    <w:p w14:paraId="6DAD7796" w14:textId="77777777" w:rsidR="00621874" w:rsidRPr="00376155" w:rsidRDefault="00621874" w:rsidP="00621874">
      <w:pPr>
        <w:numPr>
          <w:ilvl w:val="1"/>
          <w:numId w:val="12"/>
        </w:numPr>
        <w:spacing w:before="120" w:after="120" w:line="240" w:lineRule="auto"/>
        <w:jc w:val="both"/>
        <w:rPr>
          <w:rFonts w:ascii="Arial" w:hAnsi="Arial" w:cs="Arial"/>
        </w:rPr>
      </w:pPr>
      <w:r w:rsidRPr="00376155">
        <w:rPr>
          <w:rFonts w:ascii="Arial" w:hAnsi="Arial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</w:rPr>
        <w:t>poplatníka</w:t>
      </w:r>
      <w:r w:rsidRPr="00376155">
        <w:rPr>
          <w:rFonts w:ascii="Arial" w:hAnsi="Arial" w:cs="Arial"/>
        </w:rPr>
        <w:t>,</w:t>
      </w:r>
    </w:p>
    <w:p w14:paraId="32D1B5C5" w14:textId="77777777" w:rsidR="00621874" w:rsidRPr="00087ACD" w:rsidRDefault="00621874" w:rsidP="00621874">
      <w:pPr>
        <w:numPr>
          <w:ilvl w:val="1"/>
          <w:numId w:val="12"/>
        </w:numPr>
        <w:spacing w:before="120" w:after="120" w:line="240" w:lineRule="auto"/>
        <w:jc w:val="both"/>
        <w:rPr>
          <w:rFonts w:ascii="Arial" w:hAnsi="Arial" w:cs="Arial"/>
        </w:rPr>
      </w:pPr>
      <w:r w:rsidRPr="00087ACD">
        <w:rPr>
          <w:rFonts w:ascii="Arial" w:hAnsi="Arial" w:cs="Arial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</w:rPr>
        <w:t>,</w:t>
      </w:r>
      <w:r w:rsidRPr="00087ACD">
        <w:rPr>
          <w:rFonts w:ascii="Arial" w:hAnsi="Arial" w:cs="Arial"/>
        </w:rPr>
        <w:t xml:space="preserve"> též identifikační údaje nemovité věci zahrnující byt, rodinný dům nebo stavbu pro rodinnou rekreaci podle katastru nemovitostí.</w:t>
      </w:r>
    </w:p>
    <w:p w14:paraId="32371F35" w14:textId="77777777" w:rsidR="00621874" w:rsidRPr="002E0EAD" w:rsidRDefault="00621874" w:rsidP="00621874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</w:rPr>
        <w:footnoteReference w:id="7"/>
      </w:r>
    </w:p>
    <w:p w14:paraId="07B50987" w14:textId="7175CEAA" w:rsidR="00621874" w:rsidRPr="002E0EAD" w:rsidRDefault="00621874" w:rsidP="00621874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</w:rPr>
        <w:t xml:space="preserve">dnů </w:t>
      </w:r>
      <w:r w:rsidRPr="002E0EAD">
        <w:rPr>
          <w:rFonts w:ascii="Arial" w:hAnsi="Arial" w:cs="Arial"/>
        </w:rPr>
        <w:t>ode dne, kdy nastala.</w:t>
      </w:r>
      <w:r w:rsidRPr="002E0EAD">
        <w:rPr>
          <w:rStyle w:val="Znakapoznpodarou"/>
          <w:rFonts w:ascii="Arial" w:hAnsi="Arial" w:cs="Arial"/>
        </w:rPr>
        <w:footnoteReference w:id="8"/>
      </w:r>
    </w:p>
    <w:p w14:paraId="473B2848" w14:textId="77777777" w:rsidR="00621874" w:rsidRDefault="00621874" w:rsidP="00621874">
      <w:pPr>
        <w:numPr>
          <w:ilvl w:val="0"/>
          <w:numId w:val="12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</w:rPr>
        <w:footnoteReference w:id="9"/>
      </w:r>
    </w:p>
    <w:p w14:paraId="43851A63" w14:textId="77777777" w:rsidR="00621874" w:rsidRPr="002E0EAD" w:rsidRDefault="00621874" w:rsidP="00621874">
      <w:pPr>
        <w:pStyle w:val="slalnk"/>
        <w:spacing w:before="480" w:after="12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645225B3" w14:textId="77777777" w:rsidR="00621874" w:rsidRPr="002E0EAD" w:rsidRDefault="00621874" w:rsidP="00621874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3E7D26C9" w14:textId="24379CE1" w:rsidR="00621874" w:rsidRPr="00303591" w:rsidRDefault="00621874" w:rsidP="00621874">
      <w:pPr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  <w:i/>
          <w:color w:val="0070C0"/>
        </w:rPr>
      </w:pPr>
      <w:r w:rsidRPr="002E0EAD">
        <w:rPr>
          <w:rFonts w:ascii="Arial" w:hAnsi="Arial" w:cs="Arial"/>
        </w:rPr>
        <w:t xml:space="preserve">Sazba poplatku </w:t>
      </w:r>
      <w:r w:rsidRPr="00B802D6">
        <w:rPr>
          <w:rFonts w:ascii="Arial" w:hAnsi="Arial" w:cs="Arial"/>
        </w:rPr>
        <w:t xml:space="preserve">činí </w:t>
      </w:r>
      <w:r w:rsidR="0067087D">
        <w:rPr>
          <w:rFonts w:ascii="Arial" w:hAnsi="Arial" w:cs="Arial"/>
        </w:rPr>
        <w:t>60</w:t>
      </w:r>
      <w:r w:rsidR="00383D16" w:rsidRPr="00B802D6">
        <w:rPr>
          <w:rFonts w:ascii="Arial" w:hAnsi="Arial" w:cs="Arial"/>
        </w:rPr>
        <w:t>0</w:t>
      </w:r>
      <w:r w:rsidRPr="00B802D6">
        <w:rPr>
          <w:rFonts w:ascii="Arial" w:hAnsi="Arial" w:cs="Arial"/>
        </w:rPr>
        <w:t xml:space="preserve"> </w:t>
      </w:r>
      <w:r w:rsidRPr="002E0EAD">
        <w:rPr>
          <w:rFonts w:ascii="Arial" w:hAnsi="Arial" w:cs="Arial"/>
        </w:rPr>
        <w:t>Kč</w:t>
      </w:r>
      <w:r>
        <w:rPr>
          <w:rFonts w:ascii="Arial" w:hAnsi="Arial" w:cs="Arial"/>
        </w:rPr>
        <w:t>.</w:t>
      </w:r>
    </w:p>
    <w:p w14:paraId="267B1F2B" w14:textId="77777777" w:rsidR="00621874" w:rsidRPr="006A4A80" w:rsidRDefault="00621874" w:rsidP="00621874">
      <w:pPr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Poplatek se v případě, že poplatková povinnost vznikla z důvodu přihlášení fyzické osoby v obci, sni</w:t>
      </w:r>
      <w:r>
        <w:rPr>
          <w:rFonts w:ascii="Arial" w:hAnsi="Arial" w:cs="Arial"/>
        </w:rPr>
        <w:t>žuje o jednu dvanáctinu za každý kalendářní měsíc</w:t>
      </w:r>
      <w:r w:rsidRPr="006A4A80">
        <w:rPr>
          <w:rFonts w:ascii="Arial" w:hAnsi="Arial" w:cs="Arial"/>
        </w:rPr>
        <w:t>, na jehož konci</w:t>
      </w:r>
      <w:r>
        <w:rPr>
          <w:rStyle w:val="Znakapoznpodarou"/>
          <w:rFonts w:ascii="Arial" w:hAnsi="Arial" w:cs="Arial"/>
        </w:rPr>
        <w:footnoteReference w:id="10"/>
      </w:r>
    </w:p>
    <w:p w14:paraId="5C678910" w14:textId="77777777" w:rsidR="00621874" w:rsidRPr="006A4A80" w:rsidRDefault="00621874" w:rsidP="00621874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není tato fyzická osoba přihlášena v obci, nebo</w:t>
      </w:r>
    </w:p>
    <w:p w14:paraId="0B021FDB" w14:textId="77777777" w:rsidR="00621874" w:rsidRPr="006A4A80" w:rsidRDefault="00621874" w:rsidP="00621874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je tato fyzická osoba od poplatku osvobozena.</w:t>
      </w:r>
    </w:p>
    <w:p w14:paraId="6B8CBD64" w14:textId="77777777" w:rsidR="00621874" w:rsidRPr="006A4A80" w:rsidRDefault="00621874" w:rsidP="00621874">
      <w:pPr>
        <w:numPr>
          <w:ilvl w:val="0"/>
          <w:numId w:val="4"/>
        </w:numPr>
        <w:spacing w:before="120" w:after="120" w:line="240" w:lineRule="auto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</w:rPr>
        <w:t>každý kalendářní měsíc</w:t>
      </w:r>
      <w:r w:rsidRPr="006A4A80">
        <w:rPr>
          <w:rFonts w:ascii="Arial" w:hAnsi="Arial" w:cs="Arial"/>
        </w:rPr>
        <w:t>, na jehož konci</w:t>
      </w:r>
      <w:r>
        <w:rPr>
          <w:rStyle w:val="Znakapoznpodarou"/>
          <w:rFonts w:ascii="Arial" w:hAnsi="Arial" w:cs="Arial"/>
        </w:rPr>
        <w:footnoteReference w:id="11"/>
      </w:r>
    </w:p>
    <w:p w14:paraId="114AA54F" w14:textId="77777777" w:rsidR="00621874" w:rsidRPr="006A4A80" w:rsidRDefault="00621874" w:rsidP="00621874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a) je v této nemovité věci přihlášena alespoň 1 fyzická osoba,</w:t>
      </w:r>
    </w:p>
    <w:p w14:paraId="77B48477" w14:textId="77777777" w:rsidR="00621874" w:rsidRPr="006A4A80" w:rsidRDefault="00621874" w:rsidP="00621874">
      <w:pPr>
        <w:spacing w:before="120" w:after="120" w:line="240" w:lineRule="auto"/>
        <w:ind w:left="567"/>
        <w:jc w:val="both"/>
        <w:rPr>
          <w:rFonts w:ascii="Arial" w:hAnsi="Arial" w:cs="Arial"/>
        </w:rPr>
      </w:pPr>
      <w:r w:rsidRPr="006A4A80">
        <w:rPr>
          <w:rFonts w:ascii="Arial" w:hAnsi="Arial" w:cs="Arial"/>
        </w:rPr>
        <w:t>b) poplatník nevlastní tuto nemovitou věc, nebo</w:t>
      </w:r>
    </w:p>
    <w:p w14:paraId="634AAEFB" w14:textId="77777777" w:rsidR="00621874" w:rsidRDefault="00621874" w:rsidP="00621874">
      <w:pPr>
        <w:spacing w:before="120" w:after="120" w:line="240" w:lineRule="auto"/>
        <w:ind w:left="567"/>
        <w:jc w:val="both"/>
        <w:rPr>
          <w:rFonts w:ascii="Arial" w:hAnsi="Arial" w:cs="Arial"/>
          <w:i/>
          <w:color w:val="0070C0"/>
        </w:rPr>
      </w:pPr>
      <w:r w:rsidRPr="006A4A80">
        <w:rPr>
          <w:rFonts w:ascii="Arial" w:hAnsi="Arial" w:cs="Arial"/>
        </w:rPr>
        <w:t>c) je poplatník od poplatku osvobozen</w:t>
      </w:r>
      <w:r w:rsidRPr="006A4A80">
        <w:rPr>
          <w:rFonts w:ascii="Arial" w:hAnsi="Arial" w:cs="Arial"/>
          <w:i/>
          <w:color w:val="0070C0"/>
        </w:rPr>
        <w:t>.</w:t>
      </w:r>
    </w:p>
    <w:p w14:paraId="4327C6CC" w14:textId="77777777" w:rsidR="00621874" w:rsidRPr="002E0EAD" w:rsidRDefault="00621874" w:rsidP="00621874">
      <w:pPr>
        <w:pStyle w:val="slalnk"/>
        <w:spacing w:before="480" w:after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6802645C" w14:textId="77777777" w:rsidR="00621874" w:rsidRPr="002E0EAD" w:rsidRDefault="00621874" w:rsidP="00621874">
      <w:pPr>
        <w:pStyle w:val="Nzvylnk"/>
        <w:spacing w:after="120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79E1277" w14:textId="44352CDC" w:rsidR="00621874" w:rsidRPr="002E0EAD" w:rsidRDefault="00621874" w:rsidP="00621874">
      <w:pPr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Poplatek je splatný jednorázově</w:t>
      </w:r>
      <w:r>
        <w:rPr>
          <w:rFonts w:ascii="Arial" w:hAnsi="Arial" w:cs="Arial"/>
        </w:rPr>
        <w:t>,</w:t>
      </w:r>
      <w:r w:rsidRPr="002E0EAD">
        <w:rPr>
          <w:rFonts w:ascii="Arial" w:hAnsi="Arial" w:cs="Arial"/>
        </w:rPr>
        <w:t xml:space="preserve"> a to nejpozději do </w:t>
      </w:r>
      <w:r w:rsidR="00CB6C46">
        <w:rPr>
          <w:rFonts w:ascii="Arial" w:hAnsi="Arial" w:cs="Arial"/>
        </w:rPr>
        <w:t>31.ledna</w:t>
      </w:r>
      <w:r w:rsidRPr="002E0EAD">
        <w:rPr>
          <w:rFonts w:ascii="Arial" w:hAnsi="Arial" w:cs="Arial"/>
        </w:rPr>
        <w:t xml:space="preserve"> příslušného kalendářního roku</w:t>
      </w:r>
      <w:r>
        <w:rPr>
          <w:rFonts w:ascii="Arial" w:hAnsi="Arial" w:cs="Arial"/>
        </w:rPr>
        <w:t>.</w:t>
      </w:r>
    </w:p>
    <w:p w14:paraId="06376189" w14:textId="77777777" w:rsidR="00621874" w:rsidRDefault="00621874" w:rsidP="00621874">
      <w:pPr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Vznikne-li poplatková povinnost po datu splatnosti uvedeném v</w:t>
      </w:r>
      <w:r>
        <w:rPr>
          <w:rFonts w:ascii="Arial" w:hAnsi="Arial" w:cs="Arial"/>
        </w:rPr>
        <w:t> </w:t>
      </w:r>
      <w:r w:rsidRPr="002E0EAD">
        <w:rPr>
          <w:rFonts w:ascii="Arial" w:hAnsi="Arial" w:cs="Arial"/>
        </w:rPr>
        <w:t>odst</w:t>
      </w:r>
      <w:r>
        <w:rPr>
          <w:rFonts w:ascii="Arial" w:hAnsi="Arial" w:cs="Arial"/>
        </w:rPr>
        <w:t xml:space="preserve">avci </w:t>
      </w:r>
      <w:r w:rsidRPr="002E0EAD">
        <w:rPr>
          <w:rFonts w:ascii="Arial" w:hAnsi="Arial" w:cs="Arial"/>
        </w:rPr>
        <w:t xml:space="preserve">1, je poplatek splatný nejpozději do 15. dne měsíce, který následuje po měsíci, ve kterém poplatková povinnost vznikla. </w:t>
      </w:r>
    </w:p>
    <w:p w14:paraId="15A57374" w14:textId="77777777" w:rsidR="00621874" w:rsidRDefault="00621874" w:rsidP="00621874">
      <w:pPr>
        <w:numPr>
          <w:ilvl w:val="0"/>
          <w:numId w:val="5"/>
        </w:num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Lhůta splatnosti neskončí poplatníkovi dříve než lhůta pro podání ohlášení podle čl. 4 odst. 1 této vyhlášky. </w:t>
      </w:r>
    </w:p>
    <w:p w14:paraId="0C1BD152" w14:textId="4706D807" w:rsidR="00621874" w:rsidRPr="002E0EAD" w:rsidRDefault="00621874" w:rsidP="00621874">
      <w:pPr>
        <w:spacing w:after="120" w:line="240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2239EC84" w14:textId="77777777" w:rsidR="00621874" w:rsidRPr="002E0EAD" w:rsidRDefault="00621874" w:rsidP="00621874">
      <w:pPr>
        <w:pStyle w:val="slalnk"/>
        <w:spacing w:before="480" w:after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333407F" w14:textId="77777777" w:rsidR="00621874" w:rsidRPr="002E0EAD" w:rsidRDefault="00621874" w:rsidP="00621874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003E18FD" w14:textId="77777777" w:rsidR="00621874" w:rsidRDefault="00621874" w:rsidP="00621874">
      <w:pPr>
        <w:pStyle w:val="Default"/>
        <w:numPr>
          <w:ilvl w:val="0"/>
          <w:numId w:val="6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14:paraId="69515502" w14:textId="77777777" w:rsidR="00621874" w:rsidRDefault="00621874" w:rsidP="00621874">
      <w:pPr>
        <w:pStyle w:val="Default"/>
        <w:spacing w:after="120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70372948" w14:textId="77777777" w:rsidR="00621874" w:rsidRDefault="00621874" w:rsidP="00621874">
      <w:pPr>
        <w:pStyle w:val="Default"/>
        <w:spacing w:after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F37AB8A" w14:textId="77777777" w:rsidR="00621874" w:rsidRDefault="00621874" w:rsidP="00621874">
      <w:pPr>
        <w:pStyle w:val="Default"/>
        <w:spacing w:after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5BC94B0" w14:textId="77777777" w:rsidR="00621874" w:rsidRDefault="00621874" w:rsidP="00621874">
      <w:pPr>
        <w:pStyle w:val="Default"/>
        <w:spacing w:after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EA10FB0" w14:textId="77777777" w:rsidR="00621874" w:rsidRDefault="00621874" w:rsidP="00621874">
      <w:pPr>
        <w:pStyle w:val="Default"/>
        <w:spacing w:after="120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CAAFB34" w14:textId="77777777" w:rsidR="00621874" w:rsidRPr="002E0EAD" w:rsidRDefault="00621874" w:rsidP="00621874">
      <w:pPr>
        <w:spacing w:after="120" w:line="240" w:lineRule="auto"/>
        <w:jc w:val="both"/>
        <w:rPr>
          <w:rFonts w:ascii="Arial" w:hAnsi="Arial" w:cs="Arial"/>
        </w:rPr>
      </w:pPr>
    </w:p>
    <w:p w14:paraId="4673E4BD" w14:textId="77777777" w:rsidR="00621874" w:rsidRPr="002E0EAD" w:rsidRDefault="00621874" w:rsidP="00621874">
      <w:pPr>
        <w:numPr>
          <w:ilvl w:val="0"/>
          <w:numId w:val="6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Úleva se poskytuje</w:t>
      </w:r>
      <w:r>
        <w:rPr>
          <w:rFonts w:ascii="Arial" w:hAnsi="Arial" w:cs="Arial"/>
        </w:rPr>
        <w:t xml:space="preserve"> osobě, které poplatková povinnost vznikla z důvodu přihlášení v obci a která</w:t>
      </w:r>
    </w:p>
    <w:p w14:paraId="671B0165" w14:textId="0DC0AAD1" w:rsidR="00621874" w:rsidRPr="0085485B" w:rsidRDefault="00315ADA" w:rsidP="00315ADA">
      <w:pPr>
        <w:numPr>
          <w:ilvl w:val="1"/>
          <w:numId w:val="3"/>
        </w:numPr>
        <w:tabs>
          <w:tab w:val="clear" w:pos="1021"/>
          <w:tab w:val="num" w:pos="851"/>
          <w:tab w:val="left" w:pos="3780"/>
        </w:tabs>
        <w:spacing w:after="120" w:line="240" w:lineRule="auto"/>
        <w:jc w:val="both"/>
        <w:rPr>
          <w:rFonts w:ascii="Arial" w:hAnsi="Arial" w:cs="Arial"/>
        </w:rPr>
      </w:pPr>
      <w:r w:rsidRPr="0085485B">
        <w:rPr>
          <w:rFonts w:ascii="Arial" w:hAnsi="Arial" w:cs="Arial"/>
        </w:rPr>
        <w:t>j</w:t>
      </w:r>
      <w:r w:rsidR="00AD59F7" w:rsidRPr="0085485B">
        <w:rPr>
          <w:rFonts w:ascii="Arial" w:hAnsi="Arial" w:cs="Arial"/>
        </w:rPr>
        <w:t>e třetím a dalším dítětem</w:t>
      </w:r>
      <w:r w:rsidR="00621874" w:rsidRPr="0085485B">
        <w:rPr>
          <w:rFonts w:ascii="Arial" w:hAnsi="Arial" w:cs="Arial"/>
        </w:rPr>
        <w:t xml:space="preserve">, a to ve výši </w:t>
      </w:r>
      <w:r w:rsidR="00AD59F7" w:rsidRPr="0085485B">
        <w:rPr>
          <w:rFonts w:ascii="Arial" w:hAnsi="Arial" w:cs="Arial"/>
        </w:rPr>
        <w:t>2</w:t>
      </w:r>
      <w:r w:rsidR="00122BD9">
        <w:rPr>
          <w:rFonts w:ascii="Arial" w:hAnsi="Arial" w:cs="Arial"/>
        </w:rPr>
        <w:t>75</w:t>
      </w:r>
      <w:r w:rsidR="00AD59F7" w:rsidRPr="0085485B">
        <w:rPr>
          <w:rFonts w:ascii="Arial" w:hAnsi="Arial" w:cs="Arial"/>
        </w:rPr>
        <w:t xml:space="preserve"> </w:t>
      </w:r>
      <w:r w:rsidR="00621874" w:rsidRPr="0085485B">
        <w:rPr>
          <w:rFonts w:ascii="Arial" w:hAnsi="Arial" w:cs="Arial"/>
        </w:rPr>
        <w:t>Kč</w:t>
      </w:r>
    </w:p>
    <w:p w14:paraId="61848E62" w14:textId="77777777" w:rsidR="00621874" w:rsidRDefault="00621874" w:rsidP="00621874">
      <w:pPr>
        <w:tabs>
          <w:tab w:val="left" w:pos="3780"/>
        </w:tabs>
        <w:spacing w:after="120" w:line="240" w:lineRule="auto"/>
        <w:jc w:val="both"/>
        <w:rPr>
          <w:rFonts w:ascii="Arial" w:hAnsi="Arial" w:cs="Arial"/>
        </w:rPr>
      </w:pPr>
    </w:p>
    <w:p w14:paraId="35572D9A" w14:textId="77777777" w:rsidR="00621874" w:rsidRPr="00F71D1C" w:rsidRDefault="00621874" w:rsidP="00621874">
      <w:pPr>
        <w:tabs>
          <w:tab w:val="left" w:pos="3780"/>
        </w:tabs>
        <w:spacing w:after="120" w:line="240" w:lineRule="auto"/>
        <w:ind w:left="1021"/>
        <w:jc w:val="both"/>
        <w:rPr>
          <w:rFonts w:ascii="Arial" w:hAnsi="Arial" w:cs="Arial"/>
        </w:rPr>
      </w:pPr>
    </w:p>
    <w:p w14:paraId="1DBDD6EF" w14:textId="3E38EE95" w:rsidR="00621874" w:rsidRPr="00621874" w:rsidRDefault="00621874" w:rsidP="00621874">
      <w:pPr>
        <w:spacing w:before="120" w:after="120" w:line="240" w:lineRule="auto"/>
        <w:ind w:left="567" w:hanging="567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(</w:t>
      </w:r>
      <w:r w:rsidR="00315ADA">
        <w:rPr>
          <w:rFonts w:ascii="Arial" w:hAnsi="Arial" w:cs="Arial"/>
        </w:rPr>
        <w:t>3</w:t>
      </w:r>
      <w:r w:rsidRPr="002E0EAD">
        <w:rPr>
          <w:rFonts w:ascii="Arial" w:hAnsi="Arial" w:cs="Arial"/>
        </w:rPr>
        <w:t>)</w:t>
      </w:r>
      <w:r w:rsidRPr="002E0EAD">
        <w:rPr>
          <w:rFonts w:ascii="Arial" w:hAnsi="Arial" w:cs="Arial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</w:rPr>
        <w:t xml:space="preserve">touto </w:t>
      </w:r>
      <w:r w:rsidRPr="002E0EAD">
        <w:rPr>
          <w:rFonts w:ascii="Arial" w:hAnsi="Arial" w:cs="Arial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3"/>
      </w:r>
    </w:p>
    <w:p w14:paraId="5D80316F" w14:textId="77777777" w:rsidR="00621874" w:rsidRPr="002E0EAD" w:rsidRDefault="00621874" w:rsidP="00621874">
      <w:pPr>
        <w:pStyle w:val="slalnk"/>
        <w:spacing w:before="480" w:after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19F545B8" w14:textId="77777777" w:rsidR="00621874" w:rsidRPr="002E0EAD" w:rsidRDefault="00621874" w:rsidP="00621874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14:paraId="718067E0" w14:textId="77777777" w:rsidR="00621874" w:rsidRPr="002E0EAD" w:rsidRDefault="00621874" w:rsidP="00621874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</w:rPr>
        <w:footnoteReference w:id="14"/>
      </w:r>
    </w:p>
    <w:p w14:paraId="661DF9E1" w14:textId="77777777" w:rsidR="00621874" w:rsidRPr="002E0EAD" w:rsidRDefault="00621874" w:rsidP="00621874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</w:rPr>
        <w:footnoteReference w:id="15"/>
      </w:r>
    </w:p>
    <w:p w14:paraId="2708102C" w14:textId="77777777" w:rsidR="00621874" w:rsidRPr="002E0EAD" w:rsidRDefault="00621874" w:rsidP="00621874">
      <w:pPr>
        <w:pStyle w:val="slalnk"/>
        <w:spacing w:before="480" w:after="12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7B611CE1" w14:textId="77777777" w:rsidR="00621874" w:rsidRPr="002E0EAD" w:rsidRDefault="00621874" w:rsidP="00621874">
      <w:pPr>
        <w:pStyle w:val="slalnk"/>
        <w:spacing w:before="6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79DED15" w14:textId="77777777" w:rsidR="00621874" w:rsidRPr="002E0EAD" w:rsidRDefault="00621874" w:rsidP="00621874">
      <w:pPr>
        <w:numPr>
          <w:ilvl w:val="0"/>
          <w:numId w:val="9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609D1685" w14:textId="77777777" w:rsidR="00621874" w:rsidRPr="002E0EAD" w:rsidRDefault="00621874" w:rsidP="00621874">
      <w:pPr>
        <w:numPr>
          <w:ilvl w:val="0"/>
          <w:numId w:val="9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V případě podle odstavce 1 vyměří správce poplatku poplatek zákonnému zástupci nebo opatrovníkovi poplatníka.</w:t>
      </w:r>
    </w:p>
    <w:p w14:paraId="0575C8A2" w14:textId="77777777" w:rsidR="00621874" w:rsidRPr="002E0EAD" w:rsidRDefault="00621874" w:rsidP="00621874">
      <w:pPr>
        <w:numPr>
          <w:ilvl w:val="0"/>
          <w:numId w:val="9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Je-li zákonných zástupců nebo opatrovníků více, jsou povinni plnit poplatkovou povinnost společně a nerozdílně.</w:t>
      </w:r>
    </w:p>
    <w:p w14:paraId="129E99F0" w14:textId="77777777" w:rsidR="00621874" w:rsidRPr="002E0EAD" w:rsidRDefault="00621874" w:rsidP="00621874">
      <w:pPr>
        <w:pStyle w:val="slalnk"/>
        <w:spacing w:before="480" w:after="12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14:paraId="698450AB" w14:textId="77777777" w:rsidR="00621874" w:rsidRPr="002E0EAD" w:rsidRDefault="00621874" w:rsidP="00621874">
      <w:pPr>
        <w:pStyle w:val="Nzvylnk"/>
        <w:spacing w:after="120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1417B113" w14:textId="77777777" w:rsidR="00621874" w:rsidRDefault="00621874" w:rsidP="00621874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7"/>
      </w:r>
    </w:p>
    <w:p w14:paraId="6BF0F087" w14:textId="77777777" w:rsidR="00621874" w:rsidRPr="002E0EAD" w:rsidRDefault="00621874" w:rsidP="00621874">
      <w:pPr>
        <w:numPr>
          <w:ilvl w:val="0"/>
          <w:numId w:val="10"/>
        </w:numPr>
        <w:spacing w:before="120" w:after="120" w:line="240" w:lineRule="auto"/>
        <w:jc w:val="both"/>
        <w:rPr>
          <w:rFonts w:ascii="Arial" w:hAnsi="Arial" w:cs="Arial"/>
        </w:rPr>
      </w:pPr>
      <w:r w:rsidRPr="00D042DD">
        <w:rPr>
          <w:rFonts w:ascii="Arial" w:hAnsi="Arial" w:cs="Arial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8"/>
      </w:r>
    </w:p>
    <w:p w14:paraId="154867F4" w14:textId="77777777" w:rsidR="00621874" w:rsidRPr="002E0EAD" w:rsidRDefault="00621874" w:rsidP="00621874">
      <w:pPr>
        <w:pStyle w:val="slalnk"/>
        <w:spacing w:before="480" w:after="12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15C8A754" w14:textId="77777777" w:rsidR="00621874" w:rsidRDefault="00621874" w:rsidP="00621874">
      <w:pPr>
        <w:pStyle w:val="Nzvylnk"/>
        <w:spacing w:after="120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0A762CCE" w14:textId="77777777" w:rsidR="00621874" w:rsidRDefault="00621874" w:rsidP="00621874">
      <w:pPr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</w:rPr>
      </w:pPr>
      <w:r w:rsidRPr="0099250E">
        <w:rPr>
          <w:rFonts w:ascii="Arial" w:hAnsi="Arial" w:cs="Arial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</w:rPr>
        <w:t xml:space="preserve"> ke dni </w:t>
      </w:r>
      <w:r w:rsidRPr="0099250E">
        <w:rPr>
          <w:rFonts w:ascii="Arial" w:hAnsi="Arial" w:cs="Arial"/>
        </w:rPr>
        <w:lastRenderedPageBreak/>
        <w:t xml:space="preserve">předcházejícímu dni nabytí účinnosti této vyhlášky se považují za údaje ohlášené podle čl. </w:t>
      </w:r>
      <w:r>
        <w:rPr>
          <w:rFonts w:ascii="Arial" w:hAnsi="Arial" w:cs="Arial"/>
        </w:rPr>
        <w:t>4</w:t>
      </w:r>
      <w:r w:rsidRPr="0099250E">
        <w:rPr>
          <w:rFonts w:ascii="Arial" w:hAnsi="Arial" w:cs="Arial"/>
        </w:rPr>
        <w:t xml:space="preserve"> odst. 1 této vyhlášky</w:t>
      </w:r>
      <w:r>
        <w:rPr>
          <w:rFonts w:ascii="Arial" w:hAnsi="Arial" w:cs="Arial"/>
        </w:rPr>
        <w:t>.</w:t>
      </w:r>
    </w:p>
    <w:p w14:paraId="72A18218" w14:textId="77777777" w:rsidR="00621874" w:rsidRPr="00621874" w:rsidRDefault="00621874" w:rsidP="00621874">
      <w:pPr>
        <w:numPr>
          <w:ilvl w:val="0"/>
          <w:numId w:val="13"/>
        </w:num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Poplatkové povinnosti vzniklé před nabytím účinnosti této vyhlášky se posuzují podle dosavadních právních předpisů.</w:t>
      </w:r>
    </w:p>
    <w:p w14:paraId="15FF2B86" w14:textId="77777777" w:rsidR="00621874" w:rsidRPr="002E0EAD" w:rsidRDefault="00621874" w:rsidP="00621874">
      <w:pPr>
        <w:pStyle w:val="slalnk"/>
        <w:spacing w:before="480" w:after="12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79356C3F" w14:textId="77777777" w:rsidR="00621874" w:rsidRPr="002E0EAD" w:rsidRDefault="00621874" w:rsidP="00621874">
      <w:pPr>
        <w:pStyle w:val="Nzvylnk"/>
        <w:spacing w:after="12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77733FE" w14:textId="77ADB248" w:rsidR="00621874" w:rsidRPr="002E0EAD" w:rsidRDefault="00621874" w:rsidP="00F1413A">
      <w:pPr>
        <w:spacing w:before="120" w:after="120" w:line="240" w:lineRule="auto"/>
        <w:jc w:val="both"/>
        <w:rPr>
          <w:rFonts w:ascii="Arial" w:hAnsi="Arial" w:cs="Arial"/>
        </w:rPr>
      </w:pPr>
      <w:bookmarkStart w:id="1" w:name="_Hlk54595723"/>
      <w:r w:rsidRPr="002E0EAD">
        <w:rPr>
          <w:rFonts w:ascii="Arial" w:hAnsi="Arial" w:cs="Arial"/>
        </w:rPr>
        <w:t xml:space="preserve">Zrušuje se obecně závazná vyhláška </w:t>
      </w:r>
      <w:bookmarkEnd w:id="1"/>
      <w:r w:rsidRPr="002E0EAD">
        <w:rPr>
          <w:rFonts w:ascii="Arial" w:hAnsi="Arial" w:cs="Arial"/>
        </w:rPr>
        <w:t xml:space="preserve">č. </w:t>
      </w:r>
      <w:r w:rsidR="00F1413A">
        <w:rPr>
          <w:rFonts w:ascii="Arial" w:hAnsi="Arial" w:cs="Arial"/>
        </w:rPr>
        <w:t>1</w:t>
      </w:r>
      <w:r w:rsidRPr="002E0EAD">
        <w:rPr>
          <w:rFonts w:ascii="Arial" w:hAnsi="Arial" w:cs="Arial"/>
          <w:i/>
        </w:rPr>
        <w:t>/</w:t>
      </w:r>
      <w:r w:rsidR="00F1413A">
        <w:rPr>
          <w:rFonts w:ascii="Arial" w:hAnsi="Arial" w:cs="Arial"/>
          <w:i/>
        </w:rPr>
        <w:t>20</w:t>
      </w:r>
      <w:r w:rsidR="00082AC3">
        <w:rPr>
          <w:rFonts w:ascii="Arial" w:hAnsi="Arial" w:cs="Arial"/>
          <w:i/>
        </w:rPr>
        <w:t>2</w:t>
      </w:r>
      <w:r w:rsidR="00B3313E">
        <w:rPr>
          <w:rFonts w:ascii="Arial" w:hAnsi="Arial" w:cs="Arial"/>
          <w:i/>
        </w:rPr>
        <w:t>2</w:t>
      </w:r>
      <w:r w:rsidR="00F1413A">
        <w:rPr>
          <w:rFonts w:ascii="Arial" w:hAnsi="Arial" w:cs="Arial"/>
          <w:i/>
        </w:rPr>
        <w:t xml:space="preserve"> o místním poplatku za provoz systému shromažďování, sběru, přepravy, třídění, využívání a odstraňování komunálních odpadů</w:t>
      </w:r>
      <w:r w:rsidR="00F1413A">
        <w:rPr>
          <w:rFonts w:ascii="Arial" w:hAnsi="Arial" w:cs="Arial"/>
          <w:i/>
          <w:color w:val="0070C0"/>
        </w:rPr>
        <w:t xml:space="preserve"> </w:t>
      </w:r>
      <w:r w:rsidRPr="002E0EAD">
        <w:rPr>
          <w:rFonts w:ascii="Arial" w:hAnsi="Arial" w:cs="Arial"/>
        </w:rPr>
        <w:t>ze dne</w:t>
      </w:r>
      <w:r w:rsidRPr="002E0EAD">
        <w:rPr>
          <w:rFonts w:ascii="Arial" w:hAnsi="Arial" w:cs="Arial"/>
          <w:i/>
        </w:rPr>
        <w:t xml:space="preserve"> </w:t>
      </w:r>
      <w:r w:rsidR="00B3313E">
        <w:rPr>
          <w:rFonts w:ascii="Arial" w:hAnsi="Arial" w:cs="Arial"/>
          <w:i/>
        </w:rPr>
        <w:t>20</w:t>
      </w:r>
      <w:r w:rsidR="00F1413A">
        <w:rPr>
          <w:rFonts w:ascii="Arial" w:hAnsi="Arial" w:cs="Arial"/>
          <w:i/>
        </w:rPr>
        <w:t>.</w:t>
      </w:r>
      <w:r w:rsidR="00082AC3">
        <w:rPr>
          <w:rFonts w:ascii="Arial" w:hAnsi="Arial" w:cs="Arial"/>
          <w:i/>
        </w:rPr>
        <w:t>12</w:t>
      </w:r>
      <w:r w:rsidR="00F1413A">
        <w:rPr>
          <w:rFonts w:ascii="Arial" w:hAnsi="Arial" w:cs="Arial"/>
          <w:i/>
        </w:rPr>
        <w:t>.20</w:t>
      </w:r>
      <w:r w:rsidR="00082AC3">
        <w:rPr>
          <w:rFonts w:ascii="Arial" w:hAnsi="Arial" w:cs="Arial"/>
          <w:i/>
        </w:rPr>
        <w:t>2</w:t>
      </w:r>
      <w:r w:rsidR="00B3313E">
        <w:rPr>
          <w:rFonts w:ascii="Arial" w:hAnsi="Arial" w:cs="Arial"/>
          <w:i/>
        </w:rPr>
        <w:t>3</w:t>
      </w:r>
    </w:p>
    <w:p w14:paraId="33128CE9" w14:textId="77777777" w:rsidR="00621874" w:rsidRPr="002E0EAD" w:rsidRDefault="00621874" w:rsidP="00621874">
      <w:pPr>
        <w:pStyle w:val="Nzvylnk"/>
        <w:spacing w:after="120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285FAD2" w14:textId="1328B405" w:rsidR="00621874" w:rsidRPr="00621874" w:rsidRDefault="00621874" w:rsidP="00621874">
      <w:pPr>
        <w:spacing w:before="120" w:after="120" w:line="240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Tato vyhláška nabývá účinnosti dnem </w:t>
      </w:r>
      <w:r w:rsidR="005F4430">
        <w:rPr>
          <w:rFonts w:ascii="Arial" w:hAnsi="Arial" w:cs="Arial"/>
        </w:rPr>
        <w:t>29</w:t>
      </w:r>
      <w:r w:rsidR="00F1413A">
        <w:rPr>
          <w:rFonts w:ascii="Arial" w:hAnsi="Arial" w:cs="Arial"/>
        </w:rPr>
        <w:t>.1</w:t>
      </w:r>
      <w:r w:rsidR="005F4430">
        <w:rPr>
          <w:rFonts w:ascii="Arial" w:hAnsi="Arial" w:cs="Arial"/>
        </w:rPr>
        <w:t>2</w:t>
      </w:r>
      <w:r w:rsidR="00F1413A">
        <w:rPr>
          <w:rFonts w:ascii="Arial" w:hAnsi="Arial" w:cs="Arial"/>
        </w:rPr>
        <w:t>.202</w:t>
      </w:r>
      <w:r w:rsidR="005F4430">
        <w:rPr>
          <w:rFonts w:ascii="Arial" w:hAnsi="Arial" w:cs="Arial"/>
        </w:rPr>
        <w:t>3</w:t>
      </w:r>
    </w:p>
    <w:p w14:paraId="7477A331" w14:textId="77777777" w:rsidR="00621874" w:rsidRPr="002E0EAD" w:rsidRDefault="00621874" w:rsidP="00621874">
      <w:pPr>
        <w:spacing w:before="120" w:after="120" w:line="240" w:lineRule="auto"/>
        <w:ind w:firstLine="708"/>
        <w:jc w:val="both"/>
        <w:rPr>
          <w:rFonts w:ascii="Arial" w:hAnsi="Arial" w:cs="Arial"/>
        </w:rPr>
      </w:pPr>
    </w:p>
    <w:p w14:paraId="2CBC8291" w14:textId="6EBE363F" w:rsidR="00621874" w:rsidRPr="002E0EAD" w:rsidRDefault="00621874" w:rsidP="00621874">
      <w:pPr>
        <w:pStyle w:val="Zkladntext"/>
        <w:tabs>
          <w:tab w:val="left" w:pos="1440"/>
          <w:tab w:val="left" w:pos="7020"/>
        </w:tabs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56E9C094" w14:textId="77777777" w:rsidR="00621874" w:rsidRPr="002E0EAD" w:rsidRDefault="00621874" w:rsidP="00621874">
      <w:pPr>
        <w:pStyle w:val="Zkladntext"/>
        <w:tabs>
          <w:tab w:val="left" w:pos="720"/>
          <w:tab w:val="left" w:pos="6120"/>
        </w:tabs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08DC7AE" w14:textId="5F05A69E" w:rsidR="00621874" w:rsidRPr="002E0EAD" w:rsidRDefault="00621874" w:rsidP="00621874">
      <w:pPr>
        <w:pStyle w:val="Zkladntext"/>
        <w:tabs>
          <w:tab w:val="left" w:pos="1080"/>
          <w:tab w:val="left" w:pos="6660"/>
        </w:tabs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F1413A">
        <w:rPr>
          <w:rFonts w:ascii="Arial" w:hAnsi="Arial" w:cs="Arial"/>
          <w:sz w:val="22"/>
          <w:szCs w:val="22"/>
        </w:rPr>
        <w:t xml:space="preserve">  Libor Máca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F1413A">
        <w:rPr>
          <w:rFonts w:ascii="Arial" w:hAnsi="Arial" w:cs="Arial"/>
          <w:sz w:val="22"/>
          <w:szCs w:val="22"/>
        </w:rPr>
        <w:t xml:space="preserve">    Jiří Kadlec</w:t>
      </w:r>
    </w:p>
    <w:p w14:paraId="3A3236DA" w14:textId="77777777" w:rsidR="00621874" w:rsidRPr="002E0EAD" w:rsidRDefault="00621874" w:rsidP="00621874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336F1E77" w14:textId="77777777" w:rsidR="00621874" w:rsidRPr="002E0EAD" w:rsidRDefault="00621874" w:rsidP="00621874">
      <w:pPr>
        <w:pStyle w:val="Zkladntext"/>
        <w:tabs>
          <w:tab w:val="left" w:pos="1080"/>
          <w:tab w:val="left" w:pos="7020"/>
        </w:tabs>
        <w:rPr>
          <w:rFonts w:ascii="Arial" w:hAnsi="Arial" w:cs="Arial"/>
          <w:sz w:val="22"/>
          <w:szCs w:val="22"/>
        </w:rPr>
      </w:pPr>
    </w:p>
    <w:p w14:paraId="48F089D4" w14:textId="77777777" w:rsidR="00621874" w:rsidRPr="002E0EAD" w:rsidRDefault="00621874" w:rsidP="00621874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sz w:val="22"/>
          <w:szCs w:val="22"/>
        </w:rPr>
      </w:pPr>
    </w:p>
    <w:p w14:paraId="6EDB3491" w14:textId="77777777" w:rsidR="00B802D6" w:rsidRDefault="00B802D6" w:rsidP="00621874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sz w:val="22"/>
          <w:szCs w:val="22"/>
        </w:rPr>
      </w:pPr>
    </w:p>
    <w:p w14:paraId="4EE4789C" w14:textId="681E01EB" w:rsidR="00621874" w:rsidRPr="002E0EAD" w:rsidRDefault="00621874" w:rsidP="00621874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D59F7">
        <w:rPr>
          <w:rFonts w:ascii="Arial" w:hAnsi="Arial" w:cs="Arial"/>
          <w:sz w:val="22"/>
          <w:szCs w:val="22"/>
        </w:rPr>
        <w:t xml:space="preserve"> </w:t>
      </w:r>
      <w:r w:rsidR="000F1E27">
        <w:rPr>
          <w:rFonts w:ascii="Arial" w:hAnsi="Arial" w:cs="Arial"/>
          <w:sz w:val="22"/>
          <w:szCs w:val="22"/>
        </w:rPr>
        <w:t>14</w:t>
      </w:r>
      <w:r w:rsidR="00AD59F7">
        <w:rPr>
          <w:rFonts w:ascii="Arial" w:hAnsi="Arial" w:cs="Arial"/>
          <w:sz w:val="22"/>
          <w:szCs w:val="22"/>
        </w:rPr>
        <w:t>.12.202</w:t>
      </w:r>
      <w:r w:rsidR="000F1E27">
        <w:rPr>
          <w:rFonts w:ascii="Arial" w:hAnsi="Arial" w:cs="Arial"/>
          <w:sz w:val="22"/>
          <w:szCs w:val="22"/>
        </w:rPr>
        <w:t>3</w:t>
      </w:r>
    </w:p>
    <w:p w14:paraId="2DF3D669" w14:textId="77777777" w:rsidR="00621874" w:rsidRPr="00EB7FA0" w:rsidRDefault="00621874" w:rsidP="00621874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7E753689" w14:textId="77777777" w:rsidR="00621874" w:rsidRDefault="00621874" w:rsidP="00621874">
      <w:pPr>
        <w:spacing w:after="120" w:line="240" w:lineRule="auto"/>
      </w:pPr>
    </w:p>
    <w:p w14:paraId="71BA0F0B" w14:textId="77777777" w:rsidR="0051008A" w:rsidRDefault="0051008A" w:rsidP="00621874">
      <w:pPr>
        <w:spacing w:after="120" w:line="240" w:lineRule="auto"/>
      </w:pPr>
    </w:p>
    <w:sectPr w:rsidR="0051008A" w:rsidSect="00AA0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EC3AB" w14:textId="77777777" w:rsidR="00F76DDE" w:rsidRDefault="00F76DDE" w:rsidP="00621874">
      <w:pPr>
        <w:spacing w:after="0" w:line="240" w:lineRule="auto"/>
      </w:pPr>
      <w:r>
        <w:separator/>
      </w:r>
    </w:p>
  </w:endnote>
  <w:endnote w:type="continuationSeparator" w:id="0">
    <w:p w14:paraId="07632172" w14:textId="77777777" w:rsidR="00F76DDE" w:rsidRDefault="00F76DDE" w:rsidP="00621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1D520" w14:textId="77777777" w:rsidR="00F76DDE" w:rsidRDefault="00F76DDE" w:rsidP="00621874">
      <w:pPr>
        <w:spacing w:after="0" w:line="240" w:lineRule="auto"/>
      </w:pPr>
      <w:r>
        <w:separator/>
      </w:r>
    </w:p>
  </w:footnote>
  <w:footnote w:type="continuationSeparator" w:id="0">
    <w:p w14:paraId="192AB3AF" w14:textId="77777777" w:rsidR="00F76DDE" w:rsidRDefault="00F76DDE" w:rsidP="00621874">
      <w:pPr>
        <w:spacing w:after="0" w:line="240" w:lineRule="auto"/>
      </w:pPr>
      <w:r>
        <w:continuationSeparator/>
      </w:r>
    </w:p>
  </w:footnote>
  <w:footnote w:id="1">
    <w:p w14:paraId="6EC28194" w14:textId="77777777" w:rsidR="00621874" w:rsidRPr="00BD6700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36F1FA8F" w14:textId="77777777" w:rsidR="00621874" w:rsidRPr="00C76E56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C261A16" w14:textId="77777777" w:rsidR="00621874" w:rsidRPr="00F137F9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CC3AB89" w14:textId="77777777" w:rsidR="00621874" w:rsidRPr="00F137F9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9989630" w14:textId="77777777" w:rsidR="00621874" w:rsidRPr="00F137F9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DC68D19" w14:textId="77777777" w:rsidR="00621874" w:rsidRPr="00F137F9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51FD3DE" w14:textId="77777777" w:rsidR="00621874" w:rsidRPr="00F137F9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10FD90B" w14:textId="77777777" w:rsidR="00621874" w:rsidRPr="00F137F9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8065C55" w14:textId="77777777" w:rsidR="00621874" w:rsidRPr="00F137F9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4710DA7B" w14:textId="77777777" w:rsidR="00621874" w:rsidRDefault="00621874" w:rsidP="00621874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C9A83F6" w14:textId="77777777" w:rsidR="00621874" w:rsidRDefault="00621874" w:rsidP="00621874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EC5680E" w14:textId="77777777" w:rsidR="00621874" w:rsidRPr="002765B6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7635CC4E" w14:textId="77777777" w:rsidR="00621874" w:rsidRPr="008560D9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08EBC9D8" w14:textId="77777777" w:rsidR="00621874" w:rsidRPr="00A04C8B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8AB2089" w14:textId="77777777" w:rsidR="00621874" w:rsidRDefault="00621874" w:rsidP="0062187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80C0308" w14:textId="77777777" w:rsidR="00621874" w:rsidRDefault="00621874" w:rsidP="00621874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FDD2CE3" w14:textId="77777777" w:rsidR="00621874" w:rsidRDefault="00621874" w:rsidP="00621874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30FD848" w14:textId="77777777" w:rsidR="00621874" w:rsidRDefault="00621874" w:rsidP="0062187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1E91780" w14:textId="77777777" w:rsidR="00621874" w:rsidRPr="00BA1E8D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6375F11" w14:textId="77777777" w:rsidR="00621874" w:rsidRPr="00A04C8B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546F9A7" w14:textId="77777777" w:rsidR="00621874" w:rsidRPr="00A04C8B" w:rsidRDefault="00621874" w:rsidP="00621874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EE4336A" w14:textId="77777777" w:rsidR="00621874" w:rsidRDefault="00621874" w:rsidP="00621874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39548BF" w14:textId="77777777" w:rsidR="00621874" w:rsidRDefault="00621874" w:rsidP="0062187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111475B2" w14:textId="77777777" w:rsidR="00621874" w:rsidRDefault="00621874" w:rsidP="00621874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19383985">
    <w:abstractNumId w:val="9"/>
  </w:num>
  <w:num w:numId="2" w16cid:durableId="208036047">
    <w:abstractNumId w:val="12"/>
  </w:num>
  <w:num w:numId="3" w16cid:durableId="99297591">
    <w:abstractNumId w:val="6"/>
  </w:num>
  <w:num w:numId="4" w16cid:durableId="945579533">
    <w:abstractNumId w:val="14"/>
  </w:num>
  <w:num w:numId="5" w16cid:durableId="437912740">
    <w:abstractNumId w:val="7"/>
  </w:num>
  <w:num w:numId="6" w16cid:durableId="49378568">
    <w:abstractNumId w:val="8"/>
  </w:num>
  <w:num w:numId="7" w16cid:durableId="1323654458">
    <w:abstractNumId w:val="0"/>
  </w:num>
  <w:num w:numId="8" w16cid:durableId="71200831">
    <w:abstractNumId w:val="5"/>
  </w:num>
  <w:num w:numId="9" w16cid:durableId="2052533908">
    <w:abstractNumId w:val="4"/>
  </w:num>
  <w:num w:numId="10" w16cid:durableId="1495340672">
    <w:abstractNumId w:val="3"/>
  </w:num>
  <w:num w:numId="11" w16cid:durableId="1637301162">
    <w:abstractNumId w:val="11"/>
  </w:num>
  <w:num w:numId="12" w16cid:durableId="995189055">
    <w:abstractNumId w:val="10"/>
  </w:num>
  <w:num w:numId="13" w16cid:durableId="1527866318">
    <w:abstractNumId w:val="1"/>
  </w:num>
  <w:num w:numId="14" w16cid:durableId="170072332">
    <w:abstractNumId w:val="13"/>
  </w:num>
  <w:num w:numId="15" w16cid:durableId="1145245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74"/>
    <w:rsid w:val="0004332D"/>
    <w:rsid w:val="00082AC3"/>
    <w:rsid w:val="00095A8F"/>
    <w:rsid w:val="0009710F"/>
    <w:rsid w:val="000F1E27"/>
    <w:rsid w:val="00122BD9"/>
    <w:rsid w:val="00270490"/>
    <w:rsid w:val="00315ADA"/>
    <w:rsid w:val="00383D16"/>
    <w:rsid w:val="0047570E"/>
    <w:rsid w:val="004A6DB9"/>
    <w:rsid w:val="004D246B"/>
    <w:rsid w:val="0051008A"/>
    <w:rsid w:val="00522888"/>
    <w:rsid w:val="005E3A2C"/>
    <w:rsid w:val="005F4430"/>
    <w:rsid w:val="00621874"/>
    <w:rsid w:val="0067087D"/>
    <w:rsid w:val="00825F25"/>
    <w:rsid w:val="0085485B"/>
    <w:rsid w:val="0086735A"/>
    <w:rsid w:val="008E37DD"/>
    <w:rsid w:val="00A643B7"/>
    <w:rsid w:val="00AA075A"/>
    <w:rsid w:val="00AD59F7"/>
    <w:rsid w:val="00B30EEE"/>
    <w:rsid w:val="00B3313E"/>
    <w:rsid w:val="00B802D6"/>
    <w:rsid w:val="00C62635"/>
    <w:rsid w:val="00CB6C46"/>
    <w:rsid w:val="00CD4B01"/>
    <w:rsid w:val="00E01D68"/>
    <w:rsid w:val="00E866F4"/>
    <w:rsid w:val="00F1413A"/>
    <w:rsid w:val="00F76DDE"/>
    <w:rsid w:val="00F81FCA"/>
    <w:rsid w:val="00FE27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ABEC"/>
  <w15:docId w15:val="{1D10CF58-30B7-4A60-A6F2-1DD30E91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1874"/>
  </w:style>
  <w:style w:type="paragraph" w:styleId="Nadpis2">
    <w:name w:val="heading 2"/>
    <w:basedOn w:val="Normln"/>
    <w:next w:val="Normln"/>
    <w:link w:val="Nadpis2Char"/>
    <w:qFormat/>
    <w:rsid w:val="00621874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21874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621874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6218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62187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218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62187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218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621874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2187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621874"/>
    <w:rPr>
      <w:vertAlign w:val="superscript"/>
    </w:rPr>
  </w:style>
  <w:style w:type="paragraph" w:customStyle="1" w:styleId="nzevzkona">
    <w:name w:val="název zákona"/>
    <w:basedOn w:val="Nzev"/>
    <w:rsid w:val="0062187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621874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621874"/>
    <w:pPr>
      <w:spacing w:before="60" w:after="160"/>
    </w:pPr>
  </w:style>
  <w:style w:type="paragraph" w:customStyle="1" w:styleId="Default">
    <w:name w:val="Default"/>
    <w:rsid w:val="006218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62187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2187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1103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Vrbová</dc:creator>
  <cp:keywords/>
  <dc:description/>
  <cp:lastModifiedBy>Jiří Kadlec</cp:lastModifiedBy>
  <cp:revision>3</cp:revision>
  <cp:lastPrinted>2023-12-14T10:21:00Z</cp:lastPrinted>
  <dcterms:created xsi:type="dcterms:W3CDTF">2023-12-14T12:23:00Z</dcterms:created>
  <dcterms:modified xsi:type="dcterms:W3CDTF">2023-12-14T12:23:00Z</dcterms:modified>
</cp:coreProperties>
</file>