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45F3CB2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B6651">
        <w:rPr>
          <w:rFonts w:ascii="Arial" w:hAnsi="Arial" w:cs="Arial"/>
          <w:b/>
        </w:rPr>
        <w:t>NĚMČICE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D631DD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B6651">
        <w:rPr>
          <w:rFonts w:ascii="Arial" w:hAnsi="Arial" w:cs="Arial"/>
          <w:b/>
        </w:rPr>
        <w:t>Němčice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32F28D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B6651">
        <w:rPr>
          <w:rFonts w:ascii="Arial" w:hAnsi="Arial" w:cs="Arial"/>
          <w:sz w:val="22"/>
          <w:szCs w:val="22"/>
        </w:rPr>
        <w:t xml:space="preserve">Němčice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9B6651">
        <w:rPr>
          <w:rFonts w:ascii="Arial" w:hAnsi="Arial" w:cs="Arial"/>
          <w:sz w:val="22"/>
          <w:szCs w:val="22"/>
        </w:rPr>
        <w:t>3. 10. 2023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9B6651">
        <w:rPr>
          <w:rFonts w:ascii="Arial" w:hAnsi="Arial" w:cs="Arial"/>
          <w:sz w:val="22"/>
          <w:szCs w:val="22"/>
        </w:rPr>
        <w:t>usn.č.</w:t>
      </w:r>
      <w:r w:rsidR="000B3CA1">
        <w:rPr>
          <w:rFonts w:ascii="Arial" w:hAnsi="Arial" w:cs="Arial"/>
          <w:sz w:val="22"/>
          <w:szCs w:val="22"/>
        </w:rPr>
        <w:t xml:space="preserve">41 /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64A7AF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B6651">
        <w:rPr>
          <w:rFonts w:ascii="Arial" w:hAnsi="Arial" w:cs="Arial"/>
          <w:sz w:val="22"/>
          <w:szCs w:val="22"/>
        </w:rPr>
        <w:t>Němčice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933B05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B6651">
        <w:rPr>
          <w:rFonts w:ascii="Arial" w:hAnsi="Arial" w:cs="Arial"/>
          <w:sz w:val="22"/>
          <w:szCs w:val="22"/>
        </w:rPr>
        <w:t>Němčice.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E44C7A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9B6651">
        <w:rPr>
          <w:rFonts w:ascii="Arial" w:hAnsi="Arial" w:cs="Arial"/>
          <w:sz w:val="22"/>
          <w:szCs w:val="22"/>
        </w:rPr>
        <w:t>Němčice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01CDD7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0B3CA1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FAC4EB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568F86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9B6651">
        <w:rPr>
          <w:rFonts w:ascii="Arial" w:hAnsi="Arial" w:cs="Arial"/>
          <w:sz w:val="22"/>
          <w:szCs w:val="22"/>
        </w:rPr>
        <w:tab/>
      </w:r>
      <w:r w:rsidR="009B6651">
        <w:rPr>
          <w:rFonts w:ascii="Arial" w:hAnsi="Arial" w:cs="Arial"/>
          <w:sz w:val="22"/>
          <w:szCs w:val="22"/>
        </w:rPr>
        <w:tab/>
      </w:r>
      <w:r w:rsidR="009B6651">
        <w:rPr>
          <w:rFonts w:ascii="Arial" w:hAnsi="Arial" w:cs="Arial"/>
          <w:sz w:val="22"/>
          <w:szCs w:val="22"/>
        </w:rPr>
        <w:tab/>
      </w:r>
      <w:r w:rsidR="009B6651">
        <w:rPr>
          <w:rFonts w:ascii="Arial" w:hAnsi="Arial" w:cs="Arial"/>
          <w:sz w:val="22"/>
          <w:szCs w:val="22"/>
        </w:rPr>
        <w:tab/>
      </w:r>
      <w:r w:rsidR="009B6651">
        <w:rPr>
          <w:rFonts w:ascii="Arial" w:hAnsi="Arial" w:cs="Arial"/>
          <w:sz w:val="22"/>
          <w:szCs w:val="22"/>
        </w:rPr>
        <w:tab/>
      </w:r>
      <w:r w:rsidR="009B6651">
        <w:rPr>
          <w:rFonts w:ascii="Arial" w:hAnsi="Arial" w:cs="Arial"/>
          <w:sz w:val="22"/>
          <w:szCs w:val="22"/>
        </w:rPr>
        <w:tab/>
      </w:r>
      <w:r w:rsidR="009B6651">
        <w:rPr>
          <w:rFonts w:ascii="Arial" w:hAnsi="Arial" w:cs="Arial"/>
          <w:sz w:val="22"/>
          <w:szCs w:val="22"/>
        </w:rPr>
        <w:tab/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712D6D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9B6651">
        <w:rPr>
          <w:rFonts w:ascii="Arial" w:hAnsi="Arial" w:cs="Arial"/>
          <w:sz w:val="22"/>
          <w:szCs w:val="22"/>
        </w:rPr>
        <w:tab/>
      </w:r>
      <w:r w:rsidR="009B6651">
        <w:rPr>
          <w:rFonts w:ascii="Arial" w:hAnsi="Arial" w:cs="Arial"/>
          <w:sz w:val="22"/>
          <w:szCs w:val="22"/>
        </w:rPr>
        <w:tab/>
      </w:r>
      <w:r w:rsidR="009B6651">
        <w:rPr>
          <w:rFonts w:ascii="Arial" w:hAnsi="Arial" w:cs="Arial"/>
          <w:sz w:val="22"/>
          <w:szCs w:val="22"/>
        </w:rPr>
        <w:tab/>
      </w:r>
      <w:r w:rsidR="000B3CA1">
        <w:rPr>
          <w:rFonts w:ascii="Arial" w:hAnsi="Arial" w:cs="Arial"/>
          <w:sz w:val="22"/>
          <w:szCs w:val="22"/>
        </w:rPr>
        <w:t>20</w:t>
      </w:r>
      <w:r w:rsidR="009B6651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A78E9EF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9B6651">
        <w:rPr>
          <w:rFonts w:ascii="Arial" w:hAnsi="Arial" w:cs="Arial"/>
          <w:sz w:val="22"/>
          <w:szCs w:val="22"/>
        </w:rPr>
        <w:tab/>
      </w:r>
      <w:r w:rsidR="009B6651">
        <w:rPr>
          <w:rFonts w:ascii="Arial" w:hAnsi="Arial" w:cs="Arial"/>
          <w:sz w:val="22"/>
          <w:szCs w:val="22"/>
        </w:rPr>
        <w:tab/>
      </w:r>
      <w:r w:rsidR="009B6651">
        <w:rPr>
          <w:rFonts w:ascii="Arial" w:hAnsi="Arial" w:cs="Arial"/>
          <w:sz w:val="22"/>
          <w:szCs w:val="22"/>
        </w:rPr>
        <w:tab/>
      </w:r>
      <w:proofErr w:type="gramStart"/>
      <w:r w:rsidR="009B6651">
        <w:rPr>
          <w:rFonts w:ascii="Arial" w:hAnsi="Arial" w:cs="Arial"/>
          <w:sz w:val="22"/>
          <w:szCs w:val="22"/>
        </w:rPr>
        <w:tab/>
        <w:t xml:space="preserve">  60</w:t>
      </w:r>
      <w:proofErr w:type="gramEnd"/>
      <w:r w:rsidR="009B6651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066EDC2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B6651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70598DAF" w:rsidR="008D18AB" w:rsidRPr="009B6651" w:rsidRDefault="008D0936" w:rsidP="009B6651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8ED14D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B3CA1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21FEFC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="009B6651">
        <w:rPr>
          <w:rFonts w:ascii="Arial" w:hAnsi="Arial" w:cs="Arial"/>
          <w:sz w:val="22"/>
          <w:szCs w:val="22"/>
        </w:rPr>
        <w:t>nejpozději však do 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CDE832" w14:textId="6895E16A" w:rsidR="00C735F5" w:rsidRPr="009B6651" w:rsidRDefault="00C7399D" w:rsidP="009B665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133CAEA3" w:rsidR="00C735F5" w:rsidRPr="009B6651" w:rsidRDefault="009E6604" w:rsidP="00DC29E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6651">
        <w:rPr>
          <w:rFonts w:ascii="Arial" w:hAnsi="Arial" w:cs="Arial"/>
          <w:sz w:val="22"/>
          <w:szCs w:val="22"/>
        </w:rPr>
        <w:t>Zrušuj</w:t>
      </w:r>
      <w:r w:rsidR="009B6651" w:rsidRPr="009B6651">
        <w:rPr>
          <w:rFonts w:ascii="Arial" w:hAnsi="Arial" w:cs="Arial"/>
          <w:sz w:val="22"/>
          <w:szCs w:val="22"/>
        </w:rPr>
        <w:t>e se obecně závazná vyhláška č.3/2019</w:t>
      </w:r>
      <w:r w:rsidRPr="009B6651">
        <w:rPr>
          <w:rFonts w:ascii="Arial" w:hAnsi="Arial" w:cs="Arial"/>
          <w:sz w:val="22"/>
          <w:szCs w:val="22"/>
        </w:rPr>
        <w:t>, ze dne</w:t>
      </w:r>
      <w:r w:rsidR="009B6651" w:rsidRPr="009B6651">
        <w:rPr>
          <w:rFonts w:ascii="Arial" w:hAnsi="Arial" w:cs="Arial"/>
          <w:sz w:val="22"/>
          <w:szCs w:val="22"/>
        </w:rPr>
        <w:t xml:space="preserve"> 12. 11. 2019</w:t>
      </w:r>
      <w:r w:rsidRPr="009B6651">
        <w:rPr>
          <w:rFonts w:ascii="Arial" w:hAnsi="Arial" w:cs="Arial"/>
          <w:sz w:val="22"/>
          <w:szCs w:val="22"/>
        </w:rPr>
        <w:t xml:space="preserve"> </w:t>
      </w:r>
      <w:r w:rsidR="009B6651" w:rsidRPr="009B6651">
        <w:rPr>
          <w:rFonts w:ascii="Arial" w:hAnsi="Arial" w:cs="Arial"/>
          <w:sz w:val="22"/>
          <w:szCs w:val="22"/>
        </w:rPr>
        <w:t>usn.č.64</w:t>
      </w:r>
      <w:r w:rsidR="000B3CA1">
        <w:rPr>
          <w:rFonts w:ascii="Arial" w:hAnsi="Arial" w:cs="Arial"/>
          <w:sz w:val="22"/>
          <w:szCs w:val="22"/>
        </w:rPr>
        <w:t xml:space="preserve"> </w:t>
      </w:r>
      <w:r w:rsidR="009B6651" w:rsidRPr="009B6651">
        <w:rPr>
          <w:rFonts w:ascii="Arial" w:hAnsi="Arial" w:cs="Arial"/>
          <w:sz w:val="22"/>
          <w:szCs w:val="22"/>
        </w:rPr>
        <w:t>/</w:t>
      </w:r>
      <w:r w:rsidR="000B3CA1">
        <w:rPr>
          <w:rFonts w:ascii="Arial" w:hAnsi="Arial" w:cs="Arial"/>
          <w:sz w:val="22"/>
          <w:szCs w:val="22"/>
        </w:rPr>
        <w:t xml:space="preserve"> </w:t>
      </w:r>
      <w:r w:rsidR="009B6651" w:rsidRPr="009B6651">
        <w:rPr>
          <w:rFonts w:ascii="Arial" w:hAnsi="Arial" w:cs="Arial"/>
          <w:sz w:val="22"/>
          <w:szCs w:val="22"/>
        </w:rPr>
        <w:t>2019 o místním poplatku ze psů.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13F71DD7" w14:textId="77777777" w:rsidR="009B6651" w:rsidRDefault="00893F98" w:rsidP="009B665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18EB538" w14:textId="77777777" w:rsidR="000B3CA1" w:rsidRDefault="000B3CA1" w:rsidP="009B6651">
      <w:pPr>
        <w:pStyle w:val="Nzvylnk"/>
        <w:rPr>
          <w:rFonts w:ascii="Arial" w:hAnsi="Arial" w:cs="Arial"/>
        </w:rPr>
      </w:pPr>
    </w:p>
    <w:p w14:paraId="4BCA583C" w14:textId="33F0FDFA" w:rsidR="008D18AB" w:rsidRPr="009B6651" w:rsidRDefault="00893F98" w:rsidP="009B6651">
      <w:pPr>
        <w:pStyle w:val="Nzvylnk"/>
        <w:jc w:val="left"/>
        <w:rPr>
          <w:rFonts w:ascii="Arial" w:hAnsi="Arial" w:cs="Arial"/>
          <w:b w:val="0"/>
        </w:rPr>
      </w:pPr>
      <w:r w:rsidRPr="009B6651">
        <w:rPr>
          <w:rFonts w:ascii="Arial" w:hAnsi="Arial" w:cs="Arial"/>
          <w:b w:val="0"/>
          <w:sz w:val="22"/>
          <w:szCs w:val="22"/>
        </w:rPr>
        <w:t>Tato vyhláška nabývá účinnosti dne</w:t>
      </w:r>
      <w:r w:rsidR="00403D44" w:rsidRPr="009B6651">
        <w:rPr>
          <w:rFonts w:ascii="Arial" w:hAnsi="Arial" w:cs="Arial"/>
          <w:b w:val="0"/>
          <w:sz w:val="22"/>
          <w:szCs w:val="22"/>
        </w:rPr>
        <w:t>m</w:t>
      </w:r>
      <w:r w:rsidR="009B6651" w:rsidRPr="009B6651">
        <w:rPr>
          <w:rFonts w:ascii="Arial" w:hAnsi="Arial" w:cs="Arial"/>
          <w:b w:val="0"/>
          <w:sz w:val="22"/>
          <w:szCs w:val="22"/>
        </w:rPr>
        <w:t xml:space="preserve"> 1. 1. 2024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3A72D8E" w14:textId="77777777" w:rsidR="0065234B" w:rsidRPr="00C735F5" w:rsidRDefault="0065234B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DF523CE" w:rsidR="00A80117" w:rsidRDefault="009B6651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B3CA1">
        <w:rPr>
          <w:rFonts w:ascii="Arial" w:hAnsi="Arial" w:cs="Arial"/>
          <w:i/>
          <w:sz w:val="22"/>
          <w:szCs w:val="22"/>
        </w:rPr>
        <w:t>v.r.</w:t>
      </w:r>
      <w:r w:rsidR="000B3CA1">
        <w:rPr>
          <w:rFonts w:ascii="Arial" w:hAnsi="Arial" w:cs="Arial"/>
          <w:i/>
          <w:sz w:val="22"/>
          <w:szCs w:val="22"/>
        </w:rPr>
        <w:tab/>
        <w:t xml:space="preserve">     v.r.</w:t>
      </w:r>
      <w:r w:rsidR="000B3CA1">
        <w:rPr>
          <w:rFonts w:ascii="Arial" w:hAnsi="Arial" w:cs="Arial"/>
          <w:i/>
          <w:sz w:val="22"/>
          <w:szCs w:val="22"/>
        </w:rPr>
        <w:tab/>
      </w:r>
      <w:r w:rsidR="000B3CA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918B4EB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B6651">
        <w:rPr>
          <w:rFonts w:ascii="Arial" w:hAnsi="Arial" w:cs="Arial"/>
          <w:sz w:val="22"/>
          <w:szCs w:val="22"/>
        </w:rPr>
        <w:t xml:space="preserve">   Jiří Náhlík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9B66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9B6651">
        <w:rPr>
          <w:rFonts w:ascii="Arial" w:hAnsi="Arial" w:cs="Arial"/>
          <w:sz w:val="22"/>
          <w:szCs w:val="22"/>
        </w:rPr>
        <w:t>Petr Vaněk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DA59" w14:textId="77777777" w:rsidR="00777065" w:rsidRDefault="00777065">
      <w:r>
        <w:separator/>
      </w:r>
    </w:p>
  </w:endnote>
  <w:endnote w:type="continuationSeparator" w:id="0">
    <w:p w14:paraId="284AB0DA" w14:textId="77777777" w:rsidR="00777065" w:rsidRDefault="0077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B6651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E5C3" w14:textId="77777777" w:rsidR="00777065" w:rsidRDefault="00777065">
      <w:r>
        <w:separator/>
      </w:r>
    </w:p>
  </w:footnote>
  <w:footnote w:type="continuationSeparator" w:id="0">
    <w:p w14:paraId="3B967E36" w14:textId="77777777" w:rsidR="00777065" w:rsidRDefault="0077706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2913626">
    <w:abstractNumId w:val="15"/>
  </w:num>
  <w:num w:numId="2" w16cid:durableId="1111054100">
    <w:abstractNumId w:val="17"/>
  </w:num>
  <w:num w:numId="3" w16cid:durableId="1952742424">
    <w:abstractNumId w:val="8"/>
  </w:num>
  <w:num w:numId="4" w16cid:durableId="2061702759">
    <w:abstractNumId w:val="12"/>
  </w:num>
  <w:num w:numId="5" w16cid:durableId="1839808856">
    <w:abstractNumId w:val="13"/>
  </w:num>
  <w:num w:numId="6" w16cid:durableId="140275690">
    <w:abstractNumId w:val="5"/>
  </w:num>
  <w:num w:numId="7" w16cid:durableId="1023214733">
    <w:abstractNumId w:val="0"/>
  </w:num>
  <w:num w:numId="8" w16cid:durableId="350760495">
    <w:abstractNumId w:val="9"/>
  </w:num>
  <w:num w:numId="9" w16cid:durableId="42533038">
    <w:abstractNumId w:val="6"/>
  </w:num>
  <w:num w:numId="10" w16cid:durableId="1086074757">
    <w:abstractNumId w:val="10"/>
  </w:num>
  <w:num w:numId="11" w16cid:durableId="1932548146">
    <w:abstractNumId w:val="2"/>
  </w:num>
  <w:num w:numId="12" w16cid:durableId="145434670">
    <w:abstractNumId w:val="4"/>
  </w:num>
  <w:num w:numId="13" w16cid:durableId="89593883">
    <w:abstractNumId w:val="11"/>
  </w:num>
  <w:num w:numId="14" w16cid:durableId="7414904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36611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1331000">
    <w:abstractNumId w:val="14"/>
  </w:num>
  <w:num w:numId="17" w16cid:durableId="2049405686">
    <w:abstractNumId w:val="16"/>
  </w:num>
  <w:num w:numId="18" w16cid:durableId="199826642">
    <w:abstractNumId w:val="1"/>
  </w:num>
  <w:num w:numId="19" w16cid:durableId="2139761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3CA1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7DA"/>
    <w:rsid w:val="00403D44"/>
    <w:rsid w:val="00405FFB"/>
    <w:rsid w:val="004141B8"/>
    <w:rsid w:val="00423EC6"/>
    <w:rsid w:val="00467575"/>
    <w:rsid w:val="00473923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234B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065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B5042"/>
    <w:rsid w:val="009B6651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0034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6803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6AB3-ACC4-4C29-A8A7-15D40ED0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pc</cp:lastModifiedBy>
  <cp:revision>7</cp:revision>
  <cp:lastPrinted>2023-10-04T08:42:00Z</cp:lastPrinted>
  <dcterms:created xsi:type="dcterms:W3CDTF">2023-09-19T11:56:00Z</dcterms:created>
  <dcterms:modified xsi:type="dcterms:W3CDTF">2023-10-04T08:45:00Z</dcterms:modified>
</cp:coreProperties>
</file>