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48FB" w14:textId="77777777" w:rsidR="003D57CD" w:rsidRDefault="003D57CD" w:rsidP="00331F43">
      <w:pPr>
        <w:jc w:val="center"/>
        <w:rPr>
          <w:b/>
          <w:sz w:val="28"/>
          <w:szCs w:val="28"/>
        </w:rPr>
      </w:pPr>
    </w:p>
    <w:p w14:paraId="117848FC" w14:textId="77777777" w:rsidR="003D57CD" w:rsidRDefault="003D57CD" w:rsidP="00331F43">
      <w:pPr>
        <w:jc w:val="center"/>
        <w:rPr>
          <w:b/>
          <w:sz w:val="28"/>
          <w:szCs w:val="28"/>
        </w:rPr>
      </w:pPr>
    </w:p>
    <w:p w14:paraId="117848FD" w14:textId="77777777" w:rsidR="004F4554" w:rsidRPr="00331F43" w:rsidRDefault="00331F43" w:rsidP="00331F43">
      <w:pPr>
        <w:jc w:val="center"/>
        <w:rPr>
          <w:b/>
          <w:sz w:val="28"/>
          <w:szCs w:val="28"/>
        </w:rPr>
      </w:pPr>
      <w:r w:rsidRPr="00331F43">
        <w:rPr>
          <w:b/>
          <w:sz w:val="28"/>
          <w:szCs w:val="28"/>
        </w:rPr>
        <w:t>Obec Korytná</w:t>
      </w:r>
    </w:p>
    <w:p w14:paraId="117848FE" w14:textId="069FB621" w:rsidR="00331F43" w:rsidRPr="00331F43" w:rsidRDefault="00331F43" w:rsidP="00331F43">
      <w:pPr>
        <w:jc w:val="center"/>
        <w:rPr>
          <w:b/>
          <w:sz w:val="28"/>
          <w:szCs w:val="28"/>
        </w:rPr>
      </w:pPr>
      <w:r w:rsidRPr="00331F43">
        <w:rPr>
          <w:b/>
          <w:sz w:val="28"/>
          <w:szCs w:val="28"/>
        </w:rPr>
        <w:t xml:space="preserve">Nařízení č. </w:t>
      </w:r>
      <w:r w:rsidR="008C2EDD" w:rsidRPr="008C2EDD">
        <w:rPr>
          <w:b/>
          <w:sz w:val="28"/>
          <w:szCs w:val="28"/>
        </w:rPr>
        <w:t>1</w:t>
      </w:r>
      <w:r w:rsidRPr="008C2EDD">
        <w:rPr>
          <w:b/>
          <w:sz w:val="28"/>
          <w:szCs w:val="28"/>
        </w:rPr>
        <w:t>/20</w:t>
      </w:r>
      <w:r w:rsidR="00AA7002">
        <w:rPr>
          <w:b/>
          <w:sz w:val="28"/>
          <w:szCs w:val="28"/>
        </w:rPr>
        <w:t>2</w:t>
      </w:r>
      <w:r w:rsidR="00DA5C87">
        <w:rPr>
          <w:b/>
          <w:sz w:val="28"/>
          <w:szCs w:val="28"/>
        </w:rPr>
        <w:t>5</w:t>
      </w:r>
      <w:r w:rsidRPr="00331F43">
        <w:rPr>
          <w:b/>
          <w:sz w:val="28"/>
          <w:szCs w:val="28"/>
        </w:rPr>
        <w:t>, kterým se vydává</w:t>
      </w:r>
    </w:p>
    <w:p w14:paraId="117848FF" w14:textId="77777777" w:rsidR="00331F43" w:rsidRDefault="00331F43" w:rsidP="00331F43">
      <w:pPr>
        <w:jc w:val="center"/>
        <w:rPr>
          <w:b/>
          <w:sz w:val="28"/>
          <w:szCs w:val="28"/>
        </w:rPr>
      </w:pPr>
      <w:r w:rsidRPr="00331F43">
        <w:rPr>
          <w:b/>
          <w:sz w:val="28"/>
          <w:szCs w:val="28"/>
        </w:rPr>
        <w:t>TRŽNÍ ŘÁD</w:t>
      </w:r>
      <w:r>
        <w:rPr>
          <w:b/>
          <w:sz w:val="28"/>
          <w:szCs w:val="28"/>
        </w:rPr>
        <w:t xml:space="preserve"> a stanoví zákaz podomního a pochůzkového prodeje</w:t>
      </w:r>
    </w:p>
    <w:p w14:paraId="11784900" w14:textId="77777777" w:rsidR="003D57CD" w:rsidRDefault="003D57CD" w:rsidP="00331F43">
      <w:pPr>
        <w:jc w:val="center"/>
        <w:rPr>
          <w:b/>
          <w:sz w:val="28"/>
          <w:szCs w:val="28"/>
        </w:rPr>
      </w:pPr>
    </w:p>
    <w:p w14:paraId="11784901" w14:textId="77777777" w:rsidR="003D57CD" w:rsidRDefault="003D57CD" w:rsidP="00331F43">
      <w:pPr>
        <w:jc w:val="center"/>
        <w:rPr>
          <w:b/>
          <w:sz w:val="28"/>
          <w:szCs w:val="28"/>
        </w:rPr>
      </w:pPr>
    </w:p>
    <w:p w14:paraId="11784902" w14:textId="77777777" w:rsidR="00331F43" w:rsidRDefault="00331F43" w:rsidP="00331F43">
      <w:pPr>
        <w:rPr>
          <w:sz w:val="24"/>
          <w:szCs w:val="24"/>
        </w:rPr>
      </w:pPr>
    </w:p>
    <w:p w14:paraId="11784903" w14:textId="0FB32F4A" w:rsidR="00331F43" w:rsidRDefault="00331F43" w:rsidP="00331F43">
      <w:pPr>
        <w:rPr>
          <w:sz w:val="24"/>
          <w:szCs w:val="24"/>
        </w:rPr>
      </w:pPr>
      <w:r>
        <w:rPr>
          <w:sz w:val="24"/>
          <w:szCs w:val="24"/>
        </w:rPr>
        <w:t xml:space="preserve">Zastupitelstvo obce Korytná se na svém zasedání dne </w:t>
      </w:r>
      <w:r w:rsidR="005A22D4">
        <w:rPr>
          <w:sz w:val="24"/>
          <w:szCs w:val="24"/>
        </w:rPr>
        <w:t>6</w:t>
      </w:r>
      <w:r w:rsidR="00641D42">
        <w:rPr>
          <w:sz w:val="24"/>
          <w:szCs w:val="24"/>
        </w:rPr>
        <w:t>.</w:t>
      </w:r>
      <w:r w:rsidR="005A22D4">
        <w:rPr>
          <w:sz w:val="24"/>
          <w:szCs w:val="24"/>
        </w:rPr>
        <w:t>11</w:t>
      </w:r>
      <w:r w:rsidR="00641D42">
        <w:rPr>
          <w:sz w:val="24"/>
          <w:szCs w:val="24"/>
        </w:rPr>
        <w:t>.20</w:t>
      </w:r>
      <w:r w:rsidR="00AA7002">
        <w:rPr>
          <w:sz w:val="24"/>
          <w:szCs w:val="24"/>
        </w:rPr>
        <w:t>2</w:t>
      </w:r>
      <w:r w:rsidR="005A22D4">
        <w:rPr>
          <w:sz w:val="24"/>
          <w:szCs w:val="24"/>
        </w:rPr>
        <w:t>5</w:t>
      </w:r>
      <w:r>
        <w:rPr>
          <w:sz w:val="24"/>
          <w:szCs w:val="24"/>
        </w:rPr>
        <w:t xml:space="preserve"> usnesením č. </w:t>
      </w:r>
      <w:r w:rsidR="000A3551">
        <w:rPr>
          <w:sz w:val="24"/>
          <w:szCs w:val="24"/>
        </w:rPr>
        <w:t>20/2025/5</w:t>
      </w:r>
      <w:r>
        <w:rPr>
          <w:sz w:val="24"/>
          <w:szCs w:val="24"/>
        </w:rPr>
        <w:t xml:space="preserve">, usneslo vydat </w:t>
      </w:r>
      <w:r w:rsidR="003B27EC">
        <w:rPr>
          <w:sz w:val="24"/>
          <w:szCs w:val="24"/>
        </w:rPr>
        <w:t>„</w:t>
      </w:r>
      <w:r>
        <w:rPr>
          <w:sz w:val="24"/>
          <w:szCs w:val="24"/>
        </w:rPr>
        <w:t xml:space="preserve">na základě ustanovení § 18 zákona č. 455/1991 Sb., o živnostenském podnikání (živnostenský zákon), ve znění pozdějších předpisů, v souladu s ustanovením § 11 a § 102 odst. </w:t>
      </w:r>
      <w:r w:rsidR="007F4703">
        <w:rPr>
          <w:sz w:val="24"/>
          <w:szCs w:val="24"/>
        </w:rPr>
        <w:t>4</w:t>
      </w:r>
      <w:r w:rsidR="00DF1A6E">
        <w:rPr>
          <w:sz w:val="24"/>
          <w:szCs w:val="24"/>
        </w:rPr>
        <w:t xml:space="preserve"> a odst.2</w:t>
      </w:r>
      <w:r>
        <w:rPr>
          <w:sz w:val="24"/>
          <w:szCs w:val="24"/>
        </w:rPr>
        <w:t xml:space="preserve"> písm. d</w:t>
      </w:r>
      <w:r w:rsidR="008F203E">
        <w:rPr>
          <w:sz w:val="24"/>
          <w:szCs w:val="24"/>
        </w:rPr>
        <w:t>).“</w:t>
      </w:r>
      <w:r>
        <w:rPr>
          <w:sz w:val="24"/>
          <w:szCs w:val="24"/>
        </w:rPr>
        <w:t xml:space="preserve"> zákona č. 128/2000 Sb. o obcích (obecních zřízení), ve znění pozdějších předpisů toto nařízení:</w:t>
      </w:r>
    </w:p>
    <w:p w14:paraId="11784904" w14:textId="77777777" w:rsidR="003D57CD" w:rsidRDefault="003D57CD" w:rsidP="00331F43">
      <w:pPr>
        <w:rPr>
          <w:sz w:val="24"/>
          <w:szCs w:val="24"/>
        </w:rPr>
      </w:pPr>
    </w:p>
    <w:p w14:paraId="11784905" w14:textId="77777777" w:rsidR="00331F43" w:rsidRDefault="00331F43" w:rsidP="00331F4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Článek 1</w:t>
      </w:r>
    </w:p>
    <w:p w14:paraId="11784906" w14:textId="77777777" w:rsidR="00331F43" w:rsidRPr="004A5794" w:rsidRDefault="00D740CB" w:rsidP="00331F43">
      <w:pPr>
        <w:jc w:val="center"/>
        <w:rPr>
          <w:b/>
          <w:sz w:val="24"/>
          <w:szCs w:val="24"/>
        </w:rPr>
      </w:pPr>
      <w:r w:rsidRPr="004A5794">
        <w:rPr>
          <w:b/>
          <w:sz w:val="24"/>
          <w:szCs w:val="24"/>
        </w:rPr>
        <w:t>Úvodní ustanovení</w:t>
      </w:r>
    </w:p>
    <w:p w14:paraId="11784907" w14:textId="77777777" w:rsidR="00D740CB" w:rsidRDefault="00D740CB" w:rsidP="00D740CB">
      <w:pPr>
        <w:rPr>
          <w:sz w:val="24"/>
          <w:szCs w:val="24"/>
        </w:rPr>
      </w:pPr>
      <w:r>
        <w:rPr>
          <w:sz w:val="24"/>
          <w:szCs w:val="24"/>
        </w:rPr>
        <w:t>(1) Účelem tohoto nařízení obce je</w:t>
      </w:r>
    </w:p>
    <w:p w14:paraId="11784908" w14:textId="77777777" w:rsidR="00D740CB" w:rsidRDefault="00D740CB" w:rsidP="00D740CB">
      <w:pPr>
        <w:rPr>
          <w:sz w:val="24"/>
          <w:szCs w:val="24"/>
        </w:rPr>
      </w:pPr>
      <w:r>
        <w:rPr>
          <w:sz w:val="24"/>
          <w:szCs w:val="24"/>
        </w:rPr>
        <w:t>a) stanovit podmínky, za kterých lze na území obce uskutečňovat nabídku, prodej zboží a poskytovat služby mimo provozovnu určenou k tomuto účelu kolaudačním rozhodnutím podle zvláštního zákona</w:t>
      </w:r>
      <w:r w:rsidRPr="00D740CB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</w:p>
    <w:p w14:paraId="11784909" w14:textId="77777777" w:rsidR="00D740CB" w:rsidRDefault="00D740CB" w:rsidP="00D740CB">
      <w:pPr>
        <w:rPr>
          <w:sz w:val="24"/>
          <w:szCs w:val="24"/>
        </w:rPr>
      </w:pPr>
      <w:r>
        <w:rPr>
          <w:sz w:val="24"/>
          <w:szCs w:val="24"/>
        </w:rPr>
        <w:t>b) stanovit, které druhy prodeje zboží nebo poskytování služeb, prováděné mimo provozovnu určenou k tomuto účelu kolaudačním rozhodnutím podle zvláštního zákona</w:t>
      </w:r>
      <w:r w:rsidRPr="00D740CB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jsou na území obce zakázány.</w:t>
      </w:r>
    </w:p>
    <w:p w14:paraId="1178490A" w14:textId="77777777" w:rsidR="00D740CB" w:rsidRDefault="00D740CB" w:rsidP="00D740CB">
      <w:pPr>
        <w:rPr>
          <w:sz w:val="24"/>
          <w:szCs w:val="24"/>
        </w:rPr>
      </w:pPr>
      <w:r>
        <w:rPr>
          <w:sz w:val="24"/>
          <w:szCs w:val="24"/>
        </w:rPr>
        <w:t>(2) Nařízení obce je závazné po celé území obce Korytná bez ohledu na charakter prostranství a vlastnictví k němu.</w:t>
      </w:r>
    </w:p>
    <w:p w14:paraId="1178490B" w14:textId="77777777" w:rsidR="003D57CD" w:rsidRDefault="003D57CD" w:rsidP="00D740CB">
      <w:pPr>
        <w:rPr>
          <w:sz w:val="24"/>
          <w:szCs w:val="24"/>
        </w:rPr>
      </w:pPr>
    </w:p>
    <w:p w14:paraId="1178490C" w14:textId="77777777" w:rsidR="003D57CD" w:rsidRDefault="003D57CD" w:rsidP="00D740CB">
      <w:pPr>
        <w:rPr>
          <w:sz w:val="24"/>
          <w:szCs w:val="24"/>
        </w:rPr>
      </w:pPr>
    </w:p>
    <w:p w14:paraId="1178490D" w14:textId="77777777" w:rsidR="003D57CD" w:rsidRDefault="003D57CD" w:rsidP="00D740CB">
      <w:pPr>
        <w:rPr>
          <w:sz w:val="24"/>
          <w:szCs w:val="24"/>
        </w:rPr>
      </w:pPr>
    </w:p>
    <w:p w14:paraId="1178490E" w14:textId="77777777" w:rsidR="00D740CB" w:rsidRDefault="00D740CB" w:rsidP="00D740CB">
      <w:pPr>
        <w:rPr>
          <w:sz w:val="24"/>
          <w:szCs w:val="24"/>
        </w:rPr>
      </w:pPr>
    </w:p>
    <w:p w14:paraId="1178490F" w14:textId="77777777" w:rsidR="00D740CB" w:rsidRDefault="00D740CB" w:rsidP="00D740C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Článek 2</w:t>
      </w:r>
    </w:p>
    <w:p w14:paraId="11784910" w14:textId="77777777" w:rsidR="00D740CB" w:rsidRPr="004A5794" w:rsidRDefault="00D740CB" w:rsidP="00D740CB">
      <w:pPr>
        <w:jc w:val="center"/>
        <w:rPr>
          <w:b/>
          <w:sz w:val="24"/>
          <w:szCs w:val="24"/>
        </w:rPr>
      </w:pPr>
      <w:bookmarkStart w:id="0" w:name="_Hlk212123449"/>
      <w:r w:rsidRPr="004A5794">
        <w:rPr>
          <w:b/>
          <w:sz w:val="24"/>
          <w:szCs w:val="24"/>
        </w:rPr>
        <w:t>Místa pro nabídku, prodej zboží a poskytování služeb</w:t>
      </w:r>
    </w:p>
    <w:bookmarkEnd w:id="0"/>
    <w:p w14:paraId="11784911" w14:textId="37AF4311" w:rsidR="00D740CB" w:rsidRDefault="00D740CB" w:rsidP="00D740CB">
      <w:pPr>
        <w:rPr>
          <w:sz w:val="24"/>
          <w:szCs w:val="24"/>
        </w:rPr>
      </w:pPr>
      <w:r>
        <w:rPr>
          <w:sz w:val="24"/>
          <w:szCs w:val="24"/>
        </w:rPr>
        <w:t>Na území obce je možno mimo provozovnu určenou k tomuto účelu kolaudačním rozhodnutím podle zvláštního zákona</w:t>
      </w:r>
      <w:r w:rsidRPr="00D740CB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nabízet, prodávat zboží a poskytovat služby </w:t>
      </w:r>
      <w:r w:rsidRPr="00641D42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tržních místech – veřejné prostranství </w:t>
      </w:r>
      <w:r w:rsidR="00641D42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D604B9">
        <w:rPr>
          <w:sz w:val="24"/>
          <w:szCs w:val="24"/>
        </w:rPr>
        <w:t>Kulturního domu</w:t>
      </w:r>
      <w:r>
        <w:rPr>
          <w:sz w:val="24"/>
          <w:szCs w:val="24"/>
        </w:rPr>
        <w:t xml:space="preserve"> parcela č. </w:t>
      </w:r>
      <w:r w:rsidR="00641D42">
        <w:rPr>
          <w:sz w:val="24"/>
          <w:szCs w:val="24"/>
        </w:rPr>
        <w:t>1422/8</w:t>
      </w:r>
      <w:r w:rsidR="00BC3DE9">
        <w:rPr>
          <w:sz w:val="24"/>
          <w:szCs w:val="24"/>
        </w:rPr>
        <w:t xml:space="preserve"> a1425/1</w:t>
      </w:r>
      <w:r w:rsidR="0065407F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v prostranství parkoviště parcelní č</w:t>
      </w:r>
      <w:r w:rsidR="00893D06">
        <w:rPr>
          <w:sz w:val="24"/>
          <w:szCs w:val="24"/>
        </w:rPr>
        <w:t>ísla</w:t>
      </w:r>
      <w:r>
        <w:rPr>
          <w:sz w:val="24"/>
          <w:szCs w:val="24"/>
        </w:rPr>
        <w:t xml:space="preserve"> </w:t>
      </w:r>
      <w:r w:rsidR="00641D42">
        <w:rPr>
          <w:sz w:val="24"/>
          <w:szCs w:val="24"/>
        </w:rPr>
        <w:t xml:space="preserve">1568/1 </w:t>
      </w:r>
      <w:r w:rsidR="00A06CCA">
        <w:rPr>
          <w:sz w:val="24"/>
          <w:szCs w:val="24"/>
        </w:rPr>
        <w:t>a</w:t>
      </w:r>
      <w:r w:rsidR="00641D42">
        <w:rPr>
          <w:sz w:val="24"/>
          <w:szCs w:val="24"/>
        </w:rPr>
        <w:t xml:space="preserve"> 2113/263</w:t>
      </w:r>
      <w:r w:rsidR="007B4CB6">
        <w:rPr>
          <w:sz w:val="24"/>
          <w:szCs w:val="24"/>
        </w:rPr>
        <w:t>. Místa jsou</w:t>
      </w:r>
      <w:r>
        <w:rPr>
          <w:sz w:val="24"/>
          <w:szCs w:val="24"/>
        </w:rPr>
        <w:t xml:space="preserve"> označen</w:t>
      </w:r>
      <w:r w:rsidR="007B4CB6">
        <w:rPr>
          <w:sz w:val="24"/>
          <w:szCs w:val="24"/>
        </w:rPr>
        <w:t xml:space="preserve">y </w:t>
      </w:r>
      <w:r w:rsidR="007B4CB6" w:rsidRPr="00641D42">
        <w:rPr>
          <w:sz w:val="24"/>
          <w:szCs w:val="24"/>
        </w:rPr>
        <w:t>v plánku</w:t>
      </w:r>
      <w:r w:rsidRPr="00641D42">
        <w:rPr>
          <w:sz w:val="24"/>
          <w:szCs w:val="24"/>
        </w:rPr>
        <w:t xml:space="preserve"> v</w:t>
      </w:r>
      <w:r w:rsidR="00880960">
        <w:rPr>
          <w:sz w:val="24"/>
          <w:szCs w:val="24"/>
        </w:rPr>
        <w:t> </w:t>
      </w:r>
      <w:r>
        <w:rPr>
          <w:sz w:val="24"/>
          <w:szCs w:val="24"/>
        </w:rPr>
        <w:t>příloze</w:t>
      </w:r>
      <w:r w:rsidR="00880960">
        <w:rPr>
          <w:sz w:val="24"/>
          <w:szCs w:val="24"/>
        </w:rPr>
        <w:t xml:space="preserve"> </w:t>
      </w:r>
      <w:r>
        <w:rPr>
          <w:sz w:val="24"/>
          <w:szCs w:val="24"/>
        </w:rPr>
        <w:t>tohoto nařízení</w:t>
      </w:r>
      <w:r w:rsidR="007B4CB6">
        <w:rPr>
          <w:sz w:val="24"/>
          <w:szCs w:val="24"/>
        </w:rPr>
        <w:t xml:space="preserve"> obce</w:t>
      </w:r>
      <w:r>
        <w:rPr>
          <w:sz w:val="24"/>
          <w:szCs w:val="24"/>
        </w:rPr>
        <w:t>.</w:t>
      </w:r>
    </w:p>
    <w:p w14:paraId="11784912" w14:textId="77777777" w:rsidR="007B4CB6" w:rsidRDefault="007B4CB6" w:rsidP="00D740CB">
      <w:pPr>
        <w:rPr>
          <w:sz w:val="24"/>
          <w:szCs w:val="24"/>
        </w:rPr>
      </w:pPr>
    </w:p>
    <w:p w14:paraId="11784913" w14:textId="77777777" w:rsidR="007B4CB6" w:rsidRDefault="007B4CB6" w:rsidP="007B4CB6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3</w:t>
      </w:r>
    </w:p>
    <w:p w14:paraId="11784914" w14:textId="77777777" w:rsidR="007B4CB6" w:rsidRPr="004A5794" w:rsidRDefault="007B4CB6" w:rsidP="007B4CB6">
      <w:pPr>
        <w:jc w:val="center"/>
        <w:rPr>
          <w:b/>
          <w:sz w:val="24"/>
          <w:szCs w:val="24"/>
        </w:rPr>
      </w:pPr>
      <w:r w:rsidRPr="004A5794">
        <w:rPr>
          <w:b/>
          <w:sz w:val="24"/>
          <w:szCs w:val="24"/>
        </w:rPr>
        <w:t>Stanovení kapacity a přiměřené vybavenosti tržního místa</w:t>
      </w:r>
    </w:p>
    <w:p w14:paraId="11784915" w14:textId="77777777" w:rsidR="007B4CB6" w:rsidRDefault="007B4CB6" w:rsidP="007B4CB6">
      <w:pPr>
        <w:rPr>
          <w:sz w:val="24"/>
          <w:szCs w:val="24"/>
        </w:rPr>
      </w:pPr>
      <w:r>
        <w:rPr>
          <w:sz w:val="24"/>
          <w:szCs w:val="24"/>
        </w:rPr>
        <w:t xml:space="preserve">(1) Kapacita tržního místa je stanovena na </w:t>
      </w:r>
      <w:r w:rsidR="00A16695">
        <w:rPr>
          <w:sz w:val="24"/>
          <w:szCs w:val="24"/>
        </w:rPr>
        <w:t>dvě</w:t>
      </w:r>
      <w:r>
        <w:rPr>
          <w:sz w:val="24"/>
          <w:szCs w:val="24"/>
        </w:rPr>
        <w:t xml:space="preserve"> prodejní místa.</w:t>
      </w:r>
    </w:p>
    <w:p w14:paraId="11784916" w14:textId="77777777" w:rsidR="007B4CB6" w:rsidRDefault="007B4CB6" w:rsidP="007B4CB6">
      <w:pPr>
        <w:rPr>
          <w:sz w:val="24"/>
          <w:szCs w:val="24"/>
        </w:rPr>
      </w:pPr>
      <w:r>
        <w:rPr>
          <w:sz w:val="24"/>
          <w:szCs w:val="24"/>
        </w:rPr>
        <w:t>(2) Tržní místo musí být vybaveno tak, aby byl zajištěn jeho řádný a nerušený provoz, mezi prodejními místy musí být vytvořen</w:t>
      </w:r>
      <w:r w:rsidR="004A5794">
        <w:rPr>
          <w:sz w:val="24"/>
          <w:szCs w:val="24"/>
        </w:rPr>
        <w:t xml:space="preserve"> prostor pro volný pohyb zákazníků a zásobování. Musí být zajištěna bezpečnostní a požární ochrana v souladu s jinými právními předpisy.   </w:t>
      </w:r>
    </w:p>
    <w:p w14:paraId="11784917" w14:textId="77777777" w:rsidR="00636808" w:rsidRDefault="00636808" w:rsidP="007B4CB6">
      <w:pPr>
        <w:rPr>
          <w:sz w:val="24"/>
          <w:szCs w:val="24"/>
        </w:rPr>
      </w:pPr>
    </w:p>
    <w:p w14:paraId="11784918" w14:textId="77777777" w:rsidR="007B4CB6" w:rsidRDefault="007B4CB6" w:rsidP="007B4CB6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4</w:t>
      </w:r>
    </w:p>
    <w:p w14:paraId="11784919" w14:textId="77777777" w:rsidR="007B4CB6" w:rsidRPr="004A5794" w:rsidRDefault="007B4CB6" w:rsidP="007B4CB6">
      <w:pPr>
        <w:jc w:val="center"/>
        <w:rPr>
          <w:b/>
          <w:sz w:val="24"/>
          <w:szCs w:val="24"/>
        </w:rPr>
      </w:pPr>
      <w:r w:rsidRPr="004A5794">
        <w:rPr>
          <w:b/>
          <w:sz w:val="24"/>
          <w:szCs w:val="24"/>
        </w:rPr>
        <w:t>Doba prodeje zboží a poskytování služeb</w:t>
      </w:r>
    </w:p>
    <w:p w14:paraId="1178491A" w14:textId="77777777" w:rsidR="007B4CB6" w:rsidRDefault="007B4CB6" w:rsidP="007B4CB6">
      <w:pPr>
        <w:rPr>
          <w:sz w:val="24"/>
          <w:szCs w:val="24"/>
        </w:rPr>
      </w:pPr>
      <w:r>
        <w:rPr>
          <w:sz w:val="24"/>
          <w:szCs w:val="24"/>
        </w:rPr>
        <w:t>Tržní místo je provozováno po celý rok od pondělí do neděle v době od 8:00 do 17:00 hodin</w:t>
      </w:r>
      <w:r w:rsidR="004A5794">
        <w:rPr>
          <w:sz w:val="24"/>
          <w:szCs w:val="24"/>
        </w:rPr>
        <w:t>.</w:t>
      </w:r>
    </w:p>
    <w:p w14:paraId="1178491B" w14:textId="77777777" w:rsidR="004A5794" w:rsidRDefault="004A5794" w:rsidP="007B4CB6">
      <w:pPr>
        <w:rPr>
          <w:sz w:val="24"/>
          <w:szCs w:val="24"/>
        </w:rPr>
      </w:pPr>
    </w:p>
    <w:p w14:paraId="1178491C" w14:textId="77777777" w:rsidR="007B4CB6" w:rsidRPr="00D740CB" w:rsidRDefault="004A5794" w:rsidP="007B4CB6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5</w:t>
      </w:r>
    </w:p>
    <w:p w14:paraId="1178491D" w14:textId="77777777" w:rsidR="00D740CB" w:rsidRDefault="004A5794" w:rsidP="004A5794">
      <w:pPr>
        <w:jc w:val="center"/>
        <w:rPr>
          <w:b/>
          <w:sz w:val="24"/>
          <w:szCs w:val="24"/>
        </w:rPr>
      </w:pPr>
      <w:r w:rsidRPr="004A5794">
        <w:rPr>
          <w:b/>
          <w:sz w:val="24"/>
          <w:szCs w:val="24"/>
        </w:rPr>
        <w:t>Pravidla pro udržování čistoty a bezpečnosti</w:t>
      </w:r>
    </w:p>
    <w:p w14:paraId="1178491E" w14:textId="77777777" w:rsidR="004A5794" w:rsidRDefault="004A5794" w:rsidP="004A5794">
      <w:pPr>
        <w:rPr>
          <w:sz w:val="24"/>
          <w:szCs w:val="24"/>
        </w:rPr>
      </w:pPr>
      <w:r>
        <w:rPr>
          <w:sz w:val="24"/>
          <w:szCs w:val="24"/>
        </w:rPr>
        <w:t>Prodejci zboží a poskytovatelé služeb na místech pro nabídku, prodej zboží a poskytování služeb jsou povinni:</w:t>
      </w:r>
    </w:p>
    <w:p w14:paraId="1178491F" w14:textId="77777777" w:rsidR="004A5794" w:rsidRDefault="004A5794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a) k nabídce zboží a jeho prodeji a poskytování služeb užívat jen místa k tomu určená</w:t>
      </w:r>
    </w:p>
    <w:p w14:paraId="11784920" w14:textId="77777777" w:rsidR="004A5794" w:rsidRDefault="004A5794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b) udržovat prodejní místo v čistotě a po ukončení doby prodeje je zanechat čisté a uklizené</w:t>
      </w:r>
    </w:p>
    <w:p w14:paraId="11784921" w14:textId="77777777" w:rsidR="004A5794" w:rsidRDefault="004A5794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c) odkládat obaly od zboží a ostatní odpad do vyhrazených nádob a na místa k tomu určená</w:t>
      </w:r>
    </w:p>
    <w:p w14:paraId="11784922" w14:textId="77777777" w:rsidR="004A5794" w:rsidRDefault="004A5794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d) při prodeji živočišných produktů a zvířat a při poskytování služeb, při nichž je nakládáno s živými zvířaty, se řídit jinými právními předpisy</w:t>
      </w:r>
      <w:r w:rsidRPr="004A579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="00F51122">
        <w:rPr>
          <w:sz w:val="24"/>
          <w:szCs w:val="24"/>
        </w:rPr>
        <w:t>upravující veterinární a hygienické podmínky a požadavky.</w:t>
      </w:r>
      <w:r>
        <w:rPr>
          <w:sz w:val="24"/>
          <w:szCs w:val="24"/>
        </w:rPr>
        <w:t xml:space="preserve"> </w:t>
      </w:r>
    </w:p>
    <w:p w14:paraId="11784923" w14:textId="77777777" w:rsidR="00636808" w:rsidRPr="004A5794" w:rsidRDefault="00636808" w:rsidP="004A5794">
      <w:pPr>
        <w:spacing w:after="0"/>
        <w:rPr>
          <w:sz w:val="24"/>
          <w:szCs w:val="24"/>
        </w:rPr>
      </w:pPr>
    </w:p>
    <w:p w14:paraId="11784924" w14:textId="77777777" w:rsidR="00331F43" w:rsidRDefault="00331F43" w:rsidP="004A5794">
      <w:pPr>
        <w:spacing w:after="0"/>
        <w:rPr>
          <w:sz w:val="24"/>
          <w:szCs w:val="24"/>
        </w:rPr>
      </w:pPr>
    </w:p>
    <w:p w14:paraId="11784925" w14:textId="77777777" w:rsidR="003D57CD" w:rsidRDefault="003D57CD" w:rsidP="004A5794">
      <w:pPr>
        <w:spacing w:after="0"/>
        <w:rPr>
          <w:sz w:val="24"/>
          <w:szCs w:val="24"/>
        </w:rPr>
      </w:pPr>
    </w:p>
    <w:p w14:paraId="11784926" w14:textId="77777777" w:rsidR="003D57CD" w:rsidRDefault="003D57CD" w:rsidP="004A5794">
      <w:pPr>
        <w:spacing w:after="0"/>
        <w:rPr>
          <w:sz w:val="24"/>
          <w:szCs w:val="24"/>
        </w:rPr>
      </w:pPr>
    </w:p>
    <w:p w14:paraId="11784927" w14:textId="77777777" w:rsidR="00EE41B5" w:rsidRPr="00EE41B5" w:rsidRDefault="00EE41B5" w:rsidP="00EE41B5">
      <w:pPr>
        <w:spacing w:after="0"/>
        <w:jc w:val="center"/>
        <w:rPr>
          <w:sz w:val="24"/>
          <w:szCs w:val="24"/>
        </w:rPr>
      </w:pPr>
      <w:r w:rsidRPr="00EE41B5">
        <w:rPr>
          <w:sz w:val="24"/>
          <w:szCs w:val="24"/>
        </w:rPr>
        <w:t>Článek 6</w:t>
      </w:r>
    </w:p>
    <w:p w14:paraId="11784928" w14:textId="77777777" w:rsidR="00EE41B5" w:rsidRPr="00EE41B5" w:rsidRDefault="00EE41B5" w:rsidP="00EE41B5">
      <w:pPr>
        <w:spacing w:after="0"/>
        <w:jc w:val="center"/>
        <w:rPr>
          <w:b/>
          <w:sz w:val="24"/>
          <w:szCs w:val="24"/>
        </w:rPr>
      </w:pPr>
      <w:r w:rsidRPr="00EE41B5">
        <w:rPr>
          <w:b/>
          <w:sz w:val="24"/>
          <w:szCs w:val="24"/>
        </w:rPr>
        <w:t>Pravidla řádného provozu míst pro prodej zboží a poskytování služeb</w:t>
      </w:r>
    </w:p>
    <w:p w14:paraId="11784929" w14:textId="77777777" w:rsidR="00331F43" w:rsidRDefault="00331F43" w:rsidP="004A5794">
      <w:pPr>
        <w:spacing w:after="0"/>
        <w:rPr>
          <w:sz w:val="24"/>
          <w:szCs w:val="24"/>
        </w:rPr>
      </w:pPr>
    </w:p>
    <w:p w14:paraId="1178492A" w14:textId="77777777" w:rsidR="004A5794" w:rsidRDefault="00EE41B5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Provozovatel tržního místa je povinen:</w:t>
      </w:r>
    </w:p>
    <w:p w14:paraId="1178492B" w14:textId="77777777" w:rsidR="00EE41B5" w:rsidRDefault="00EE41B5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a) zveřejnit tržní řád</w:t>
      </w:r>
    </w:p>
    <w:p w14:paraId="1178492C" w14:textId="77777777" w:rsidR="00EE41B5" w:rsidRDefault="00EE41B5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b) přidělit konkrétní prodejní místo prodejcům zboží a poskytovatelům služeb</w:t>
      </w:r>
    </w:p>
    <w:p w14:paraId="1178492D" w14:textId="77777777" w:rsidR="00EE41B5" w:rsidRDefault="00EE41B5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c) vést řádnou evidenci prodejců a poskytovatelů služeb</w:t>
      </w:r>
    </w:p>
    <w:p w14:paraId="1178492E" w14:textId="77777777" w:rsidR="00EE41B5" w:rsidRDefault="00EE41B5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d) dohlédnout na čistotu a pořádek v průběhu i po skončení prodeje zboží</w:t>
      </w:r>
    </w:p>
    <w:p w14:paraId="1178492F" w14:textId="77777777" w:rsidR="00636808" w:rsidRDefault="00636808" w:rsidP="004A5794">
      <w:pPr>
        <w:spacing w:after="0"/>
        <w:rPr>
          <w:sz w:val="24"/>
          <w:szCs w:val="24"/>
        </w:rPr>
      </w:pPr>
    </w:p>
    <w:p w14:paraId="11784930" w14:textId="77777777" w:rsidR="00636808" w:rsidRDefault="00636808" w:rsidP="004A5794">
      <w:pPr>
        <w:spacing w:after="0"/>
        <w:rPr>
          <w:sz w:val="24"/>
          <w:szCs w:val="24"/>
        </w:rPr>
      </w:pPr>
    </w:p>
    <w:p w14:paraId="11784931" w14:textId="77777777" w:rsidR="00EE41B5" w:rsidRDefault="00EE41B5" w:rsidP="004A5794">
      <w:pPr>
        <w:spacing w:after="0"/>
        <w:rPr>
          <w:sz w:val="24"/>
          <w:szCs w:val="24"/>
        </w:rPr>
      </w:pPr>
    </w:p>
    <w:p w14:paraId="11784932" w14:textId="77777777" w:rsidR="00EE41B5" w:rsidRDefault="00EE41B5" w:rsidP="003D57CD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Článek 7</w:t>
      </w:r>
    </w:p>
    <w:p w14:paraId="11784933" w14:textId="77777777" w:rsidR="00EE41B5" w:rsidRDefault="00EE41B5" w:rsidP="00EE41B5">
      <w:pPr>
        <w:spacing w:after="0"/>
        <w:jc w:val="center"/>
        <w:rPr>
          <w:b/>
          <w:sz w:val="24"/>
          <w:szCs w:val="24"/>
        </w:rPr>
      </w:pPr>
      <w:r w:rsidRPr="00EE41B5">
        <w:rPr>
          <w:b/>
          <w:sz w:val="24"/>
          <w:szCs w:val="24"/>
        </w:rPr>
        <w:t>Druhy prodeje zboží a poskytování služeb, na které se nařízení nevztahuje</w:t>
      </w:r>
    </w:p>
    <w:p w14:paraId="11784934" w14:textId="77777777" w:rsidR="00EE41B5" w:rsidRDefault="00EE41B5" w:rsidP="00EE41B5">
      <w:pPr>
        <w:spacing w:after="0"/>
        <w:jc w:val="center"/>
        <w:rPr>
          <w:b/>
          <w:sz w:val="24"/>
          <w:szCs w:val="24"/>
        </w:rPr>
      </w:pPr>
    </w:p>
    <w:p w14:paraId="11784935" w14:textId="77777777" w:rsidR="00EE41B5" w:rsidRDefault="00EE41B5" w:rsidP="00EE41B5">
      <w:pPr>
        <w:spacing w:after="0"/>
        <w:rPr>
          <w:sz w:val="24"/>
          <w:szCs w:val="24"/>
        </w:rPr>
      </w:pPr>
      <w:r>
        <w:rPr>
          <w:sz w:val="24"/>
          <w:szCs w:val="24"/>
        </w:rPr>
        <w:t>Toto nařízení obce se nevztahuje na prodej zboží a služeb mimo provozovnu při slavnostech, sportovních, kulturníc</w:t>
      </w:r>
      <w:r w:rsidR="00FF5552">
        <w:rPr>
          <w:sz w:val="24"/>
          <w:szCs w:val="24"/>
        </w:rPr>
        <w:t>h nebo jiných podobných akcích</w:t>
      </w:r>
      <w:r>
        <w:rPr>
          <w:sz w:val="24"/>
          <w:szCs w:val="24"/>
        </w:rPr>
        <w:t>, na ohlášené očkování domácích zvířat</w:t>
      </w:r>
      <w:r w:rsidR="00FF5552">
        <w:rPr>
          <w:sz w:val="24"/>
          <w:szCs w:val="24"/>
        </w:rPr>
        <w:t xml:space="preserve"> a provádění kominických služeb</w:t>
      </w:r>
      <w:r>
        <w:rPr>
          <w:sz w:val="24"/>
          <w:szCs w:val="24"/>
        </w:rPr>
        <w:t xml:space="preserve"> a na veřejné sbírky</w:t>
      </w:r>
      <w:r w:rsidRPr="00EE41B5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14:paraId="11784936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37" w14:textId="77777777" w:rsidR="00636808" w:rsidRDefault="00636808" w:rsidP="00EE41B5">
      <w:pPr>
        <w:spacing w:after="0"/>
        <w:rPr>
          <w:sz w:val="24"/>
          <w:szCs w:val="24"/>
        </w:rPr>
      </w:pPr>
    </w:p>
    <w:p w14:paraId="11784938" w14:textId="77777777" w:rsidR="00EE41B5" w:rsidRDefault="00EE41B5" w:rsidP="00EE41B5">
      <w:pPr>
        <w:spacing w:after="0"/>
        <w:rPr>
          <w:sz w:val="24"/>
          <w:szCs w:val="24"/>
        </w:rPr>
      </w:pPr>
    </w:p>
    <w:p w14:paraId="11784939" w14:textId="77777777" w:rsidR="00EE41B5" w:rsidRDefault="00EE41B5" w:rsidP="003D57CD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Článek 8</w:t>
      </w:r>
    </w:p>
    <w:p w14:paraId="1178493A" w14:textId="77777777" w:rsidR="00EE41B5" w:rsidRPr="00EE41B5" w:rsidRDefault="00EE41B5" w:rsidP="00EE41B5">
      <w:pPr>
        <w:spacing w:after="0"/>
        <w:jc w:val="center"/>
        <w:rPr>
          <w:b/>
          <w:sz w:val="24"/>
          <w:szCs w:val="24"/>
        </w:rPr>
      </w:pPr>
      <w:r w:rsidRPr="00EE41B5">
        <w:rPr>
          <w:b/>
          <w:sz w:val="24"/>
          <w:szCs w:val="24"/>
        </w:rPr>
        <w:t>Zakázané druhy prodeje zboží a poskytovaných služeb</w:t>
      </w:r>
    </w:p>
    <w:p w14:paraId="1178493B" w14:textId="77777777" w:rsidR="00EE41B5" w:rsidRDefault="00EE41B5" w:rsidP="00EE41B5">
      <w:pPr>
        <w:spacing w:after="0"/>
        <w:jc w:val="center"/>
        <w:rPr>
          <w:sz w:val="24"/>
          <w:szCs w:val="24"/>
        </w:rPr>
      </w:pPr>
    </w:p>
    <w:p w14:paraId="1178493C" w14:textId="77777777" w:rsidR="00EE41B5" w:rsidRDefault="007F3C12" w:rsidP="00EE41B5">
      <w:pPr>
        <w:spacing w:after="0"/>
        <w:rPr>
          <w:sz w:val="24"/>
          <w:szCs w:val="24"/>
        </w:rPr>
      </w:pPr>
      <w:r>
        <w:rPr>
          <w:sz w:val="24"/>
          <w:szCs w:val="24"/>
        </w:rPr>
        <w:t>(1) Na celém území obce Korytná je zakázán podomní a pochůzkový prodej.</w:t>
      </w:r>
    </w:p>
    <w:p w14:paraId="1178493D" w14:textId="75CDE329" w:rsidR="007F3C12" w:rsidRDefault="007F3C12" w:rsidP="00EE41B5">
      <w:pPr>
        <w:spacing w:after="0"/>
        <w:rPr>
          <w:sz w:val="24"/>
          <w:szCs w:val="24"/>
        </w:rPr>
      </w:pPr>
      <w:r>
        <w:rPr>
          <w:sz w:val="24"/>
          <w:szCs w:val="24"/>
        </w:rPr>
        <w:t>(2) Podomním prodejem se pro účely tohoto nařízení rozumí nabízení, prodej zboží nebo služeb provozované formou pochůzky, kdy je bez předchozí objednávky v bydlišti fyzické osoby nabízeno, prodáváno zboží, nebo poskytovány služby</w:t>
      </w:r>
      <w:r w:rsidR="00057F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178493E" w14:textId="77777777" w:rsidR="007F3C12" w:rsidRDefault="007F3C12" w:rsidP="00EE41B5">
      <w:pPr>
        <w:spacing w:after="0"/>
        <w:rPr>
          <w:sz w:val="24"/>
          <w:szCs w:val="24"/>
        </w:rPr>
      </w:pPr>
      <w:r>
        <w:rPr>
          <w:sz w:val="24"/>
          <w:szCs w:val="24"/>
        </w:rPr>
        <w:t>(3) Pochůzkovým prodejem je nabízení, prodej zboží nebo poskytování služeb s použitím přenosného nebo neseného zařízení (konstrukce, tyče, závěsné pulty, ze zavazadel, tašek a podobných zařízení), nebo přímo z ruky. Nerozhoduje, zda ten, kdo zboží nebo služby nabízí, prodává a poskytuje, se přemísťuje, nebo stojí na místě.</w:t>
      </w:r>
    </w:p>
    <w:p w14:paraId="1178493F" w14:textId="77777777" w:rsidR="007F3C12" w:rsidRDefault="007F3C12" w:rsidP="00EE41B5">
      <w:pPr>
        <w:spacing w:after="0"/>
        <w:rPr>
          <w:sz w:val="24"/>
          <w:szCs w:val="24"/>
        </w:rPr>
      </w:pPr>
    </w:p>
    <w:p w14:paraId="11784940" w14:textId="77777777" w:rsidR="00636808" w:rsidRDefault="00636808" w:rsidP="00EE41B5">
      <w:pPr>
        <w:spacing w:after="0"/>
        <w:rPr>
          <w:sz w:val="24"/>
          <w:szCs w:val="24"/>
        </w:rPr>
      </w:pPr>
    </w:p>
    <w:p w14:paraId="11784941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42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43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44" w14:textId="77777777" w:rsidR="00FF5552" w:rsidRDefault="00FF5552" w:rsidP="00EE41B5">
      <w:pPr>
        <w:spacing w:after="0"/>
        <w:rPr>
          <w:sz w:val="24"/>
          <w:szCs w:val="24"/>
        </w:rPr>
      </w:pPr>
    </w:p>
    <w:p w14:paraId="11784945" w14:textId="77777777" w:rsidR="00FF5552" w:rsidRDefault="00FF5552" w:rsidP="00EE41B5">
      <w:pPr>
        <w:spacing w:after="0"/>
        <w:rPr>
          <w:sz w:val="24"/>
          <w:szCs w:val="24"/>
        </w:rPr>
      </w:pPr>
    </w:p>
    <w:p w14:paraId="11784946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47" w14:textId="77777777" w:rsidR="003D57CD" w:rsidRDefault="003D57CD" w:rsidP="00EE41B5">
      <w:pPr>
        <w:spacing w:after="0"/>
        <w:rPr>
          <w:sz w:val="24"/>
          <w:szCs w:val="24"/>
        </w:rPr>
      </w:pPr>
    </w:p>
    <w:p w14:paraId="11784948" w14:textId="77777777" w:rsidR="007F3C12" w:rsidRDefault="007F3C12" w:rsidP="003D57CD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Článek 9</w:t>
      </w:r>
    </w:p>
    <w:p w14:paraId="11784949" w14:textId="77777777" w:rsidR="007F3C12" w:rsidRDefault="007F3C12" w:rsidP="007F3C12">
      <w:pPr>
        <w:spacing w:after="0"/>
        <w:jc w:val="center"/>
        <w:rPr>
          <w:b/>
          <w:sz w:val="24"/>
          <w:szCs w:val="24"/>
        </w:rPr>
      </w:pPr>
      <w:r w:rsidRPr="007F3C12">
        <w:rPr>
          <w:b/>
          <w:sz w:val="24"/>
          <w:szCs w:val="24"/>
        </w:rPr>
        <w:t>Kontrola a sankce</w:t>
      </w:r>
    </w:p>
    <w:p w14:paraId="1178494A" w14:textId="77777777" w:rsidR="003D57CD" w:rsidRDefault="003D57CD" w:rsidP="007F3C12">
      <w:pPr>
        <w:spacing w:after="0"/>
        <w:jc w:val="center"/>
        <w:rPr>
          <w:sz w:val="24"/>
          <w:szCs w:val="24"/>
        </w:rPr>
      </w:pPr>
    </w:p>
    <w:p w14:paraId="1178494B" w14:textId="77777777" w:rsidR="007F3C12" w:rsidRDefault="007F3C12" w:rsidP="007F3C12">
      <w:pPr>
        <w:spacing w:after="0"/>
        <w:rPr>
          <w:sz w:val="24"/>
          <w:szCs w:val="24"/>
        </w:rPr>
      </w:pPr>
      <w:r>
        <w:rPr>
          <w:sz w:val="24"/>
          <w:szCs w:val="24"/>
        </w:rPr>
        <w:t>(1) Dohled nad dodržováním tohoto nařízení obce jsou oprávněni provádět zaměstnanci obce, starosta, místostarosta a členové kontrolního výboru zastupitelstva obce Korytná. Tímto není dotčeno provádění kontroly orgány státního dozoru podle zvláštních předpisů</w:t>
      </w:r>
      <w:r w:rsidRPr="007F3C12">
        <w:rPr>
          <w:sz w:val="24"/>
          <w:szCs w:val="24"/>
          <w:vertAlign w:val="superscript"/>
        </w:rPr>
        <w:t>4)</w:t>
      </w:r>
      <w:r>
        <w:rPr>
          <w:sz w:val="24"/>
          <w:szCs w:val="24"/>
        </w:rPr>
        <w:t>.</w:t>
      </w:r>
    </w:p>
    <w:p w14:paraId="1178494C" w14:textId="77777777" w:rsidR="007F3C12" w:rsidRDefault="007F3C12" w:rsidP="007F3C12">
      <w:pPr>
        <w:spacing w:after="0"/>
        <w:rPr>
          <w:sz w:val="24"/>
          <w:szCs w:val="24"/>
        </w:rPr>
      </w:pPr>
      <w:r>
        <w:rPr>
          <w:sz w:val="24"/>
          <w:szCs w:val="24"/>
        </w:rPr>
        <w:t>(2) Práva a povinnosti prodejců zboží, poskytovatelů služeb a provozovatelů stanovená jinými právními předpisy nejsou tímto nařízením obce dotčena.</w:t>
      </w:r>
    </w:p>
    <w:p w14:paraId="1178494D" w14:textId="77777777" w:rsidR="007F3C12" w:rsidRDefault="007F3C12" w:rsidP="007F3C12">
      <w:pPr>
        <w:spacing w:after="0"/>
        <w:rPr>
          <w:sz w:val="24"/>
          <w:szCs w:val="24"/>
        </w:rPr>
      </w:pPr>
      <w:r>
        <w:rPr>
          <w:sz w:val="24"/>
          <w:szCs w:val="24"/>
        </w:rPr>
        <w:t>(3) Porušením tohoto nařízení obce se postihuje podle právních předpisů</w:t>
      </w:r>
      <w:r w:rsidRPr="007F3C12">
        <w:rPr>
          <w:sz w:val="24"/>
          <w:szCs w:val="24"/>
          <w:vertAlign w:val="superscript"/>
        </w:rPr>
        <w:t>5)</w:t>
      </w:r>
      <w:r>
        <w:rPr>
          <w:sz w:val="24"/>
          <w:szCs w:val="24"/>
        </w:rPr>
        <w:t>.</w:t>
      </w:r>
    </w:p>
    <w:p w14:paraId="1178494E" w14:textId="77777777" w:rsidR="00C00C96" w:rsidRDefault="00C00C96" w:rsidP="007F3C12">
      <w:pPr>
        <w:spacing w:after="0"/>
        <w:rPr>
          <w:sz w:val="24"/>
          <w:szCs w:val="24"/>
        </w:rPr>
      </w:pPr>
    </w:p>
    <w:p w14:paraId="1178494F" w14:textId="77777777" w:rsidR="00636808" w:rsidRDefault="00636808" w:rsidP="007F3C12">
      <w:pPr>
        <w:spacing w:after="0"/>
        <w:rPr>
          <w:sz w:val="24"/>
          <w:szCs w:val="24"/>
        </w:rPr>
      </w:pPr>
    </w:p>
    <w:p w14:paraId="11784950" w14:textId="77777777" w:rsidR="00636808" w:rsidRDefault="00636808" w:rsidP="007F3C12">
      <w:pPr>
        <w:spacing w:after="0"/>
        <w:rPr>
          <w:sz w:val="24"/>
          <w:szCs w:val="24"/>
        </w:rPr>
      </w:pPr>
    </w:p>
    <w:p w14:paraId="11784954" w14:textId="0EF1A337" w:rsidR="00C00C96" w:rsidRPr="003F7C51" w:rsidRDefault="007F3C12" w:rsidP="003F7C5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Článek 10</w:t>
      </w:r>
    </w:p>
    <w:p w14:paraId="11784956" w14:textId="77777777" w:rsidR="007F3C12" w:rsidRPr="007F3C12" w:rsidRDefault="00636808" w:rsidP="00636808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11784957" w14:textId="093C7B27" w:rsidR="00EE41B5" w:rsidRDefault="00636808" w:rsidP="003D57C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Toto nařízení obce nabývá účinnosti dnem </w:t>
      </w:r>
      <w:r w:rsidR="00BE6D5A">
        <w:rPr>
          <w:sz w:val="24"/>
          <w:szCs w:val="24"/>
        </w:rPr>
        <w:t>25</w:t>
      </w:r>
      <w:r w:rsidRPr="00641D42">
        <w:rPr>
          <w:sz w:val="24"/>
          <w:szCs w:val="24"/>
        </w:rPr>
        <w:t xml:space="preserve">. </w:t>
      </w:r>
      <w:r w:rsidR="00161B32">
        <w:rPr>
          <w:sz w:val="24"/>
          <w:szCs w:val="24"/>
        </w:rPr>
        <w:t>1</w:t>
      </w:r>
      <w:r w:rsidR="00BE6D5A">
        <w:rPr>
          <w:sz w:val="24"/>
          <w:szCs w:val="24"/>
        </w:rPr>
        <w:t>1</w:t>
      </w:r>
      <w:r w:rsidRPr="00641D42">
        <w:rPr>
          <w:sz w:val="24"/>
          <w:szCs w:val="24"/>
        </w:rPr>
        <w:t>. 20</w:t>
      </w:r>
      <w:r w:rsidR="00491379">
        <w:rPr>
          <w:sz w:val="24"/>
          <w:szCs w:val="24"/>
        </w:rPr>
        <w:t>2</w:t>
      </w:r>
      <w:r w:rsidR="00BE6D5A">
        <w:rPr>
          <w:sz w:val="24"/>
          <w:szCs w:val="24"/>
        </w:rPr>
        <w:t>5</w:t>
      </w:r>
      <w:r w:rsidRPr="00641D42">
        <w:rPr>
          <w:sz w:val="24"/>
          <w:szCs w:val="24"/>
        </w:rPr>
        <w:t>.</w:t>
      </w:r>
    </w:p>
    <w:p w14:paraId="11784958" w14:textId="77777777" w:rsidR="003D57CD" w:rsidRDefault="003D57CD" w:rsidP="00636808">
      <w:pPr>
        <w:spacing w:after="0"/>
        <w:rPr>
          <w:sz w:val="24"/>
          <w:szCs w:val="24"/>
        </w:rPr>
      </w:pPr>
    </w:p>
    <w:p w14:paraId="11784959" w14:textId="77777777" w:rsidR="003D57CD" w:rsidRDefault="003D57CD" w:rsidP="00636808">
      <w:pPr>
        <w:spacing w:after="0"/>
        <w:rPr>
          <w:sz w:val="24"/>
          <w:szCs w:val="24"/>
        </w:rPr>
      </w:pPr>
    </w:p>
    <w:p w14:paraId="1178495A" w14:textId="77777777" w:rsidR="003D57CD" w:rsidRDefault="003D57CD" w:rsidP="00636808">
      <w:pPr>
        <w:spacing w:after="0"/>
        <w:rPr>
          <w:sz w:val="24"/>
          <w:szCs w:val="24"/>
        </w:rPr>
      </w:pPr>
    </w:p>
    <w:p w14:paraId="1178495B" w14:textId="77777777" w:rsidR="00636808" w:rsidRDefault="00636808" w:rsidP="00636808">
      <w:pPr>
        <w:spacing w:after="0"/>
        <w:rPr>
          <w:sz w:val="24"/>
          <w:szCs w:val="24"/>
        </w:rPr>
      </w:pPr>
    </w:p>
    <w:p w14:paraId="1178495C" w14:textId="77777777" w:rsidR="00636808" w:rsidRDefault="00636808" w:rsidP="00636808">
      <w:pPr>
        <w:spacing w:after="0"/>
        <w:rPr>
          <w:sz w:val="24"/>
          <w:szCs w:val="24"/>
        </w:rPr>
      </w:pPr>
    </w:p>
    <w:p w14:paraId="1178495D" w14:textId="77777777" w:rsidR="00636808" w:rsidRDefault="00636808" w:rsidP="00636808">
      <w:pPr>
        <w:spacing w:after="0"/>
        <w:rPr>
          <w:sz w:val="24"/>
          <w:szCs w:val="24"/>
        </w:rPr>
      </w:pPr>
      <w:r>
        <w:rPr>
          <w:sz w:val="24"/>
          <w:szCs w:val="24"/>
        </w:rPr>
        <w:t>Josef Klon, starosta obce Korytná ________________________________________</w:t>
      </w:r>
    </w:p>
    <w:p w14:paraId="1178495E" w14:textId="77777777" w:rsidR="00FA45E9" w:rsidRDefault="00FA45E9" w:rsidP="00636808">
      <w:pPr>
        <w:spacing w:after="0"/>
        <w:rPr>
          <w:sz w:val="24"/>
          <w:szCs w:val="24"/>
        </w:rPr>
      </w:pPr>
    </w:p>
    <w:p w14:paraId="1178495F" w14:textId="77777777" w:rsidR="0065407F" w:rsidRDefault="0065407F" w:rsidP="00636808">
      <w:pPr>
        <w:spacing w:after="0"/>
        <w:rPr>
          <w:sz w:val="24"/>
          <w:szCs w:val="24"/>
        </w:rPr>
      </w:pPr>
    </w:p>
    <w:p w14:paraId="11784960" w14:textId="77777777" w:rsidR="00636808" w:rsidRDefault="00636808" w:rsidP="00636808">
      <w:pPr>
        <w:spacing w:after="0"/>
        <w:rPr>
          <w:sz w:val="24"/>
          <w:szCs w:val="24"/>
        </w:rPr>
      </w:pPr>
    </w:p>
    <w:p w14:paraId="11784961" w14:textId="46CB9D9B" w:rsidR="00636808" w:rsidRPr="00636808" w:rsidRDefault="001B650A" w:rsidP="00636808">
      <w:pPr>
        <w:spacing w:after="0"/>
        <w:rPr>
          <w:sz w:val="24"/>
          <w:szCs w:val="24"/>
        </w:rPr>
      </w:pPr>
      <w:r>
        <w:rPr>
          <w:sz w:val="24"/>
          <w:szCs w:val="24"/>
        </w:rPr>
        <w:t>Josef Penčák</w:t>
      </w:r>
      <w:r w:rsidR="00636808">
        <w:rPr>
          <w:sz w:val="24"/>
          <w:szCs w:val="24"/>
        </w:rPr>
        <w:t>, místostarosta obce Korytná _________________________________</w:t>
      </w:r>
    </w:p>
    <w:p w14:paraId="11784962" w14:textId="77777777" w:rsidR="00EE41B5" w:rsidRDefault="00EE41B5" w:rsidP="004A5794">
      <w:pPr>
        <w:spacing w:after="0"/>
        <w:rPr>
          <w:b/>
          <w:sz w:val="24"/>
          <w:szCs w:val="24"/>
        </w:rPr>
      </w:pPr>
    </w:p>
    <w:p w14:paraId="11784963" w14:textId="704D4030" w:rsidR="000D6FCB" w:rsidRDefault="00636808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F64722">
        <w:rPr>
          <w:sz w:val="24"/>
          <w:szCs w:val="24"/>
        </w:rPr>
        <w:t xml:space="preserve"> </w:t>
      </w:r>
    </w:p>
    <w:p w14:paraId="11784964" w14:textId="77777777" w:rsidR="00636808" w:rsidRDefault="00636808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14:paraId="11784965" w14:textId="77777777" w:rsidR="00636808" w:rsidRDefault="00636808" w:rsidP="004A5794">
      <w:pPr>
        <w:spacing w:after="0"/>
        <w:rPr>
          <w:sz w:val="24"/>
          <w:szCs w:val="24"/>
        </w:rPr>
      </w:pPr>
    </w:p>
    <w:p w14:paraId="11784966" w14:textId="77777777" w:rsidR="00636808" w:rsidRDefault="00636808" w:rsidP="004A5794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1784967" w14:textId="77777777" w:rsidR="00636808" w:rsidRDefault="00636808" w:rsidP="00EE41B5">
      <w:pPr>
        <w:pStyle w:val="Zpat"/>
        <w:rPr>
          <w:vertAlign w:val="superscript"/>
        </w:rPr>
      </w:pPr>
    </w:p>
    <w:p w14:paraId="11784968" w14:textId="1200F3B7" w:rsidR="00EE41B5" w:rsidRPr="00B40BA5" w:rsidRDefault="00EE41B5" w:rsidP="00EE41B5">
      <w:pPr>
        <w:pStyle w:val="Zpat"/>
        <w:rPr>
          <w:sz w:val="16"/>
          <w:szCs w:val="16"/>
        </w:rPr>
      </w:pPr>
      <w:r w:rsidRPr="00EE41B5">
        <w:rPr>
          <w:vertAlign w:val="superscript"/>
        </w:rPr>
        <w:t>1)</w:t>
      </w:r>
      <w:r>
        <w:rPr>
          <w:vertAlign w:val="superscript"/>
        </w:rPr>
        <w:t xml:space="preserve"> </w:t>
      </w:r>
      <w:r w:rsidRPr="00B40BA5">
        <w:rPr>
          <w:sz w:val="16"/>
          <w:szCs w:val="16"/>
        </w:rPr>
        <w:t xml:space="preserve">Zákon </w:t>
      </w:r>
      <w:r w:rsidR="00B42254" w:rsidRPr="00B40BA5">
        <w:rPr>
          <w:sz w:val="16"/>
          <w:szCs w:val="16"/>
        </w:rPr>
        <w:t>č. 283/2021 Sb., stavební zákon. ve znění pozdějších předpisů.</w:t>
      </w:r>
    </w:p>
    <w:p w14:paraId="11784969" w14:textId="77777777" w:rsidR="00EE41B5" w:rsidRDefault="00EE41B5" w:rsidP="00EE41B5">
      <w:pPr>
        <w:pStyle w:val="Zpat"/>
        <w:rPr>
          <w:sz w:val="16"/>
          <w:szCs w:val="16"/>
        </w:rPr>
      </w:pPr>
      <w:r w:rsidRPr="00EE41B5">
        <w:rPr>
          <w:sz w:val="24"/>
          <w:szCs w:val="24"/>
          <w:vertAlign w:val="superscript"/>
        </w:rPr>
        <w:t xml:space="preserve">2) </w:t>
      </w:r>
      <w:r>
        <w:rPr>
          <w:sz w:val="16"/>
          <w:szCs w:val="16"/>
        </w:rPr>
        <w:t>Např. zákon č. 166/1999 Sb., o veterinární péči a o změně některých souvisejících zákonů (veterinární zákon).</w:t>
      </w:r>
    </w:p>
    <w:p w14:paraId="1178496A" w14:textId="77777777" w:rsidR="00636808" w:rsidRDefault="00636808" w:rsidP="00EE41B5">
      <w:pPr>
        <w:pStyle w:val="Zpat"/>
        <w:rPr>
          <w:sz w:val="16"/>
          <w:szCs w:val="16"/>
        </w:rPr>
      </w:pPr>
      <w:r>
        <w:rPr>
          <w:sz w:val="16"/>
          <w:szCs w:val="16"/>
        </w:rPr>
        <w:t>3) Zákon č. 117/2001 Sb., o veřejných sbírkách a o změně některých zákonů (zákon o veřejných sbírkách)</w:t>
      </w:r>
    </w:p>
    <w:p w14:paraId="1178496B" w14:textId="77777777" w:rsidR="00636808" w:rsidRDefault="00636808" w:rsidP="00EE41B5">
      <w:pPr>
        <w:pStyle w:val="Zpat"/>
        <w:rPr>
          <w:sz w:val="16"/>
          <w:szCs w:val="16"/>
        </w:rPr>
      </w:pPr>
      <w:r>
        <w:rPr>
          <w:sz w:val="16"/>
          <w:szCs w:val="16"/>
        </w:rPr>
        <w:t>4) Např.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apod.</w:t>
      </w:r>
    </w:p>
    <w:p w14:paraId="1178496F" w14:textId="62EF18E3" w:rsidR="00EE41B5" w:rsidRPr="00B40BA5" w:rsidRDefault="00636808" w:rsidP="00D513F8">
      <w:pPr>
        <w:pStyle w:val="Zpat"/>
        <w:rPr>
          <w:sz w:val="16"/>
          <w:szCs w:val="16"/>
        </w:rPr>
      </w:pPr>
      <w:r>
        <w:rPr>
          <w:sz w:val="16"/>
          <w:szCs w:val="16"/>
        </w:rPr>
        <w:t xml:space="preserve">5) </w:t>
      </w:r>
      <w:r w:rsidRPr="00B40BA5">
        <w:rPr>
          <w:sz w:val="16"/>
          <w:szCs w:val="16"/>
        </w:rPr>
        <w:t>Zákon č</w:t>
      </w:r>
      <w:r w:rsidR="003A02CF" w:rsidRPr="00B40BA5">
        <w:rPr>
          <w:sz w:val="16"/>
          <w:szCs w:val="16"/>
        </w:rPr>
        <w:t>. 251/2016 Sb., o některých přestupcích.</w:t>
      </w:r>
    </w:p>
    <w:p w14:paraId="6C349253" w14:textId="77777777" w:rsidR="00FC5066" w:rsidRPr="00B40BA5" w:rsidRDefault="00FC5066" w:rsidP="00D513F8">
      <w:pPr>
        <w:pStyle w:val="Zpat"/>
        <w:rPr>
          <w:sz w:val="16"/>
          <w:szCs w:val="16"/>
        </w:rPr>
      </w:pPr>
    </w:p>
    <w:p w14:paraId="6C39D01D" w14:textId="77777777" w:rsidR="00FC5066" w:rsidRDefault="00FC5066" w:rsidP="00D513F8">
      <w:pPr>
        <w:pStyle w:val="Zpat"/>
        <w:rPr>
          <w:sz w:val="16"/>
          <w:szCs w:val="16"/>
        </w:rPr>
      </w:pPr>
    </w:p>
    <w:p w14:paraId="3C774B09" w14:textId="77777777" w:rsidR="00C94CB8" w:rsidRDefault="00C94CB8" w:rsidP="00D513F8">
      <w:pPr>
        <w:pStyle w:val="Zpat"/>
        <w:rPr>
          <w:sz w:val="16"/>
          <w:szCs w:val="16"/>
        </w:rPr>
      </w:pPr>
    </w:p>
    <w:p w14:paraId="0B9250D2" w14:textId="77777777" w:rsidR="00C94CB8" w:rsidRDefault="00C94CB8" w:rsidP="00D513F8">
      <w:pPr>
        <w:pStyle w:val="Zpat"/>
        <w:rPr>
          <w:sz w:val="16"/>
          <w:szCs w:val="16"/>
        </w:rPr>
      </w:pPr>
    </w:p>
    <w:p w14:paraId="562C217B" w14:textId="2EC51086" w:rsidR="00C94CB8" w:rsidRPr="00597DF9" w:rsidRDefault="003237AC" w:rsidP="00D513F8">
      <w:pPr>
        <w:pStyle w:val="Zpat"/>
        <w:rPr>
          <w:sz w:val="18"/>
          <w:szCs w:val="18"/>
        </w:rPr>
      </w:pPr>
      <w:proofErr w:type="gramStart"/>
      <w:r w:rsidRPr="00597DF9">
        <w:rPr>
          <w:sz w:val="18"/>
          <w:szCs w:val="18"/>
        </w:rPr>
        <w:t>Příloh</w:t>
      </w:r>
      <w:r w:rsidR="002B1679">
        <w:rPr>
          <w:sz w:val="18"/>
          <w:szCs w:val="18"/>
        </w:rPr>
        <w:t>a</w:t>
      </w:r>
      <w:r w:rsidRPr="00597DF9">
        <w:rPr>
          <w:sz w:val="18"/>
          <w:szCs w:val="18"/>
        </w:rPr>
        <w:t xml:space="preserve"> </w:t>
      </w:r>
      <w:r w:rsidR="000043DB" w:rsidRPr="00597DF9">
        <w:rPr>
          <w:sz w:val="18"/>
          <w:szCs w:val="18"/>
        </w:rPr>
        <w:t>:</w:t>
      </w:r>
      <w:proofErr w:type="gramEnd"/>
      <w:r w:rsidR="000043DB" w:rsidRPr="00597DF9">
        <w:rPr>
          <w:sz w:val="18"/>
          <w:szCs w:val="18"/>
        </w:rPr>
        <w:t xml:space="preserve">  </w:t>
      </w:r>
      <w:r w:rsidR="002B1679">
        <w:rPr>
          <w:sz w:val="18"/>
          <w:szCs w:val="18"/>
        </w:rPr>
        <w:t xml:space="preserve"> </w:t>
      </w:r>
      <w:r w:rsidR="00E1582C">
        <w:rPr>
          <w:sz w:val="18"/>
          <w:szCs w:val="18"/>
        </w:rPr>
        <w:t xml:space="preserve">Plánek </w:t>
      </w:r>
      <w:r w:rsidR="009B3EF9">
        <w:rPr>
          <w:sz w:val="18"/>
          <w:szCs w:val="18"/>
        </w:rPr>
        <w:t>tržních míst</w:t>
      </w:r>
      <w:r w:rsidR="00594B6C" w:rsidRPr="00597DF9">
        <w:rPr>
          <w:sz w:val="18"/>
          <w:szCs w:val="18"/>
        </w:rPr>
        <w:t>.</w:t>
      </w:r>
    </w:p>
    <w:p w14:paraId="2B0F0B72" w14:textId="77777777" w:rsidR="007430FE" w:rsidRPr="00597DF9" w:rsidRDefault="007430FE" w:rsidP="00D513F8">
      <w:pPr>
        <w:pStyle w:val="Zpat"/>
        <w:rPr>
          <w:sz w:val="18"/>
          <w:szCs w:val="18"/>
        </w:rPr>
      </w:pPr>
    </w:p>
    <w:p w14:paraId="7A782613" w14:textId="041F976C" w:rsidR="00C94CB8" w:rsidRPr="0043628E" w:rsidRDefault="007430FE" w:rsidP="00D513F8">
      <w:pPr>
        <w:pStyle w:val="Zpat"/>
        <w:rPr>
          <w:b/>
          <w:sz w:val="18"/>
          <w:szCs w:val="18"/>
        </w:rPr>
      </w:pPr>
      <w:r w:rsidRPr="00597DF9">
        <w:rPr>
          <w:sz w:val="18"/>
          <w:szCs w:val="18"/>
        </w:rPr>
        <w:t xml:space="preserve">                </w:t>
      </w:r>
    </w:p>
    <w:p w14:paraId="0C637827" w14:textId="77777777" w:rsidR="00436531" w:rsidRDefault="00436531" w:rsidP="00D513F8">
      <w:pPr>
        <w:pStyle w:val="Zpat"/>
        <w:rPr>
          <w:sz w:val="16"/>
          <w:szCs w:val="16"/>
        </w:rPr>
      </w:pPr>
    </w:p>
    <w:p w14:paraId="654BEA8F" w14:textId="77777777" w:rsidR="00436531" w:rsidRDefault="00436531" w:rsidP="00D513F8">
      <w:pPr>
        <w:pStyle w:val="Zpat"/>
        <w:rPr>
          <w:sz w:val="16"/>
          <w:szCs w:val="16"/>
        </w:rPr>
      </w:pPr>
    </w:p>
    <w:p w14:paraId="37911B8A" w14:textId="77777777" w:rsidR="00436531" w:rsidRDefault="00436531" w:rsidP="00D513F8">
      <w:pPr>
        <w:pStyle w:val="Zpat"/>
        <w:rPr>
          <w:sz w:val="16"/>
          <w:szCs w:val="16"/>
        </w:rPr>
      </w:pPr>
    </w:p>
    <w:p w14:paraId="26711CC3" w14:textId="5B44F2C7" w:rsidR="00741649" w:rsidRPr="009B3EF9" w:rsidRDefault="009B3EF9" w:rsidP="009B3EF9">
      <w:pPr>
        <w:pStyle w:val="Zpat"/>
        <w:jc w:val="center"/>
        <w:rPr>
          <w:b/>
          <w:bCs/>
          <w:sz w:val="32"/>
          <w:szCs w:val="32"/>
        </w:rPr>
      </w:pPr>
      <w:r w:rsidRPr="009B3EF9">
        <w:rPr>
          <w:b/>
          <w:bCs/>
          <w:sz w:val="32"/>
          <w:szCs w:val="32"/>
        </w:rPr>
        <w:t>Plánek tržních míst</w:t>
      </w:r>
    </w:p>
    <w:p w14:paraId="493531CF" w14:textId="77777777" w:rsidR="00741649" w:rsidRDefault="00741649" w:rsidP="00D513F8">
      <w:pPr>
        <w:pStyle w:val="Zpat"/>
        <w:rPr>
          <w:sz w:val="16"/>
          <w:szCs w:val="16"/>
        </w:rPr>
      </w:pPr>
    </w:p>
    <w:p w14:paraId="60D3A7DC" w14:textId="77777777" w:rsidR="00741649" w:rsidRDefault="00741649" w:rsidP="00D513F8">
      <w:pPr>
        <w:pStyle w:val="Zpat"/>
        <w:rPr>
          <w:b/>
          <w:sz w:val="28"/>
          <w:szCs w:val="28"/>
        </w:rPr>
      </w:pPr>
    </w:p>
    <w:p w14:paraId="2AA42720" w14:textId="77777777" w:rsidR="00741649" w:rsidRDefault="00741649" w:rsidP="00D513F8">
      <w:pPr>
        <w:pStyle w:val="Zpat"/>
        <w:rPr>
          <w:b/>
          <w:sz w:val="28"/>
          <w:szCs w:val="28"/>
        </w:rPr>
      </w:pPr>
    </w:p>
    <w:p w14:paraId="4F214B8A" w14:textId="77777777" w:rsidR="00741649" w:rsidRDefault="00741649" w:rsidP="00D513F8">
      <w:pPr>
        <w:pStyle w:val="Zpat"/>
        <w:rPr>
          <w:b/>
          <w:sz w:val="28"/>
          <w:szCs w:val="28"/>
        </w:rPr>
      </w:pPr>
    </w:p>
    <w:p w14:paraId="45874874" w14:textId="77777777" w:rsidR="00741649" w:rsidRDefault="00741649" w:rsidP="00D513F8">
      <w:pPr>
        <w:pStyle w:val="Zpat"/>
        <w:rPr>
          <w:sz w:val="16"/>
          <w:szCs w:val="16"/>
        </w:rPr>
      </w:pPr>
    </w:p>
    <w:p w14:paraId="5AED92D1" w14:textId="7CDB199A" w:rsidR="00FC5066" w:rsidRPr="00D513F8" w:rsidRDefault="003F3708" w:rsidP="00D513F8">
      <w:pPr>
        <w:pStyle w:val="Zpat"/>
        <w:rPr>
          <w:sz w:val="16"/>
          <w:szCs w:val="16"/>
        </w:rPr>
      </w:pPr>
      <w:r w:rsidRPr="003F3708">
        <w:rPr>
          <w:noProof/>
        </w:rPr>
        <w:drawing>
          <wp:inline distT="0" distB="0" distL="0" distR="0" wp14:anchorId="195F2AF7" wp14:editId="1CCBE09C">
            <wp:extent cx="5114925" cy="6976327"/>
            <wp:effectExtent l="0" t="0" r="0" b="0"/>
            <wp:docPr id="5678512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69" cy="699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066" w:rsidRPr="00D51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6D35" w14:textId="77777777" w:rsidR="00CE1BDD" w:rsidRDefault="00CE1BDD" w:rsidP="00EE41B5">
      <w:pPr>
        <w:spacing w:after="0" w:line="240" w:lineRule="auto"/>
      </w:pPr>
      <w:r>
        <w:separator/>
      </w:r>
    </w:p>
  </w:endnote>
  <w:endnote w:type="continuationSeparator" w:id="0">
    <w:p w14:paraId="0752812F" w14:textId="77777777" w:rsidR="00CE1BDD" w:rsidRDefault="00CE1BDD" w:rsidP="00EE4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976" w14:textId="77777777" w:rsidR="00636808" w:rsidRDefault="006368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306475"/>
      <w:docPartObj>
        <w:docPartGallery w:val="Page Numbers (Bottom of Page)"/>
        <w:docPartUnique/>
      </w:docPartObj>
    </w:sdtPr>
    <w:sdtContent>
      <w:p w14:paraId="11784977" w14:textId="77777777" w:rsidR="00636808" w:rsidRDefault="0063680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B32">
          <w:rPr>
            <w:noProof/>
          </w:rPr>
          <w:t>5</w:t>
        </w:r>
        <w:r>
          <w:fldChar w:fldCharType="end"/>
        </w:r>
      </w:p>
    </w:sdtContent>
  </w:sdt>
  <w:p w14:paraId="11784978" w14:textId="77777777" w:rsidR="00636808" w:rsidRDefault="006368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97A" w14:textId="77777777" w:rsidR="00636808" w:rsidRDefault="006368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4CAE" w14:textId="77777777" w:rsidR="00CE1BDD" w:rsidRDefault="00CE1BDD" w:rsidP="00EE41B5">
      <w:pPr>
        <w:spacing w:after="0" w:line="240" w:lineRule="auto"/>
      </w:pPr>
      <w:r>
        <w:separator/>
      </w:r>
    </w:p>
  </w:footnote>
  <w:footnote w:type="continuationSeparator" w:id="0">
    <w:p w14:paraId="7B277496" w14:textId="77777777" w:rsidR="00CE1BDD" w:rsidRDefault="00CE1BDD" w:rsidP="00EE4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974" w14:textId="77777777" w:rsidR="00636808" w:rsidRDefault="006368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975" w14:textId="77777777" w:rsidR="00636808" w:rsidRDefault="006368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4979" w14:textId="77777777" w:rsidR="00636808" w:rsidRDefault="006368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43"/>
    <w:rsid w:val="000043DB"/>
    <w:rsid w:val="00057FCB"/>
    <w:rsid w:val="00073EC7"/>
    <w:rsid w:val="000A3551"/>
    <w:rsid w:val="000D6FCB"/>
    <w:rsid w:val="000F41DE"/>
    <w:rsid w:val="0010128C"/>
    <w:rsid w:val="00141A7C"/>
    <w:rsid w:val="00161B32"/>
    <w:rsid w:val="001B650A"/>
    <w:rsid w:val="0027324F"/>
    <w:rsid w:val="00274424"/>
    <w:rsid w:val="002B1679"/>
    <w:rsid w:val="002B2F88"/>
    <w:rsid w:val="003072E3"/>
    <w:rsid w:val="003237AC"/>
    <w:rsid w:val="00331F43"/>
    <w:rsid w:val="00340594"/>
    <w:rsid w:val="00390F09"/>
    <w:rsid w:val="003A02CF"/>
    <w:rsid w:val="003A1777"/>
    <w:rsid w:val="003B27EC"/>
    <w:rsid w:val="003D57CD"/>
    <w:rsid w:val="003F3708"/>
    <w:rsid w:val="003F7C51"/>
    <w:rsid w:val="00404CDC"/>
    <w:rsid w:val="0043628E"/>
    <w:rsid w:val="00436531"/>
    <w:rsid w:val="00491379"/>
    <w:rsid w:val="004A5794"/>
    <w:rsid w:val="004A5981"/>
    <w:rsid w:val="004C1717"/>
    <w:rsid w:val="004F4554"/>
    <w:rsid w:val="00536227"/>
    <w:rsid w:val="0054712F"/>
    <w:rsid w:val="005661F3"/>
    <w:rsid w:val="00594B6C"/>
    <w:rsid w:val="00597DF9"/>
    <w:rsid w:val="005A22D4"/>
    <w:rsid w:val="005F243F"/>
    <w:rsid w:val="00636808"/>
    <w:rsid w:val="00641D42"/>
    <w:rsid w:val="0065407F"/>
    <w:rsid w:val="006B51A7"/>
    <w:rsid w:val="007339C7"/>
    <w:rsid w:val="00741649"/>
    <w:rsid w:val="007430FE"/>
    <w:rsid w:val="00743846"/>
    <w:rsid w:val="007567C9"/>
    <w:rsid w:val="007642EF"/>
    <w:rsid w:val="007B4CB6"/>
    <w:rsid w:val="007C6D2A"/>
    <w:rsid w:val="007E6FAE"/>
    <w:rsid w:val="007F3C12"/>
    <w:rsid w:val="007F4703"/>
    <w:rsid w:val="00811B3F"/>
    <w:rsid w:val="00822DBA"/>
    <w:rsid w:val="00833D49"/>
    <w:rsid w:val="0086420C"/>
    <w:rsid w:val="00873B91"/>
    <w:rsid w:val="00880960"/>
    <w:rsid w:val="00893D06"/>
    <w:rsid w:val="00896BA8"/>
    <w:rsid w:val="008C2EDD"/>
    <w:rsid w:val="008D42E3"/>
    <w:rsid w:val="008E3ECB"/>
    <w:rsid w:val="008F203E"/>
    <w:rsid w:val="008F7945"/>
    <w:rsid w:val="009022F6"/>
    <w:rsid w:val="00995B85"/>
    <w:rsid w:val="009B3EF9"/>
    <w:rsid w:val="00A014BB"/>
    <w:rsid w:val="00A06CCA"/>
    <w:rsid w:val="00A16695"/>
    <w:rsid w:val="00A23FBA"/>
    <w:rsid w:val="00A4419B"/>
    <w:rsid w:val="00AA7002"/>
    <w:rsid w:val="00AC144C"/>
    <w:rsid w:val="00AD2A27"/>
    <w:rsid w:val="00B34D62"/>
    <w:rsid w:val="00B40BA5"/>
    <w:rsid w:val="00B42254"/>
    <w:rsid w:val="00B64AA1"/>
    <w:rsid w:val="00B84C12"/>
    <w:rsid w:val="00BC3DE9"/>
    <w:rsid w:val="00BE6D5A"/>
    <w:rsid w:val="00C00C96"/>
    <w:rsid w:val="00C21DA1"/>
    <w:rsid w:val="00C94CB8"/>
    <w:rsid w:val="00CD77AD"/>
    <w:rsid w:val="00CE1BDD"/>
    <w:rsid w:val="00CE1C22"/>
    <w:rsid w:val="00D45503"/>
    <w:rsid w:val="00D513F8"/>
    <w:rsid w:val="00D604B9"/>
    <w:rsid w:val="00D661C4"/>
    <w:rsid w:val="00D740CB"/>
    <w:rsid w:val="00DA5C87"/>
    <w:rsid w:val="00DF1A6E"/>
    <w:rsid w:val="00E04097"/>
    <w:rsid w:val="00E11DE0"/>
    <w:rsid w:val="00E1582C"/>
    <w:rsid w:val="00E44399"/>
    <w:rsid w:val="00E7114F"/>
    <w:rsid w:val="00EB08CB"/>
    <w:rsid w:val="00EE41B5"/>
    <w:rsid w:val="00EF1FBF"/>
    <w:rsid w:val="00F47AF8"/>
    <w:rsid w:val="00F51122"/>
    <w:rsid w:val="00F64722"/>
    <w:rsid w:val="00FA45E9"/>
    <w:rsid w:val="00FC5066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848FB"/>
  <w15:docId w15:val="{67A58349-5BD3-44E4-8D32-54E222AB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1B5"/>
  </w:style>
  <w:style w:type="paragraph" w:styleId="Zpat">
    <w:name w:val="footer"/>
    <w:basedOn w:val="Normln"/>
    <w:link w:val="ZpatChar"/>
    <w:uiPriority w:val="99"/>
    <w:unhideWhenUsed/>
    <w:rsid w:val="00EE4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1B5"/>
  </w:style>
  <w:style w:type="paragraph" w:styleId="Textbubliny">
    <w:name w:val="Balloon Text"/>
    <w:basedOn w:val="Normln"/>
    <w:link w:val="TextbublinyChar"/>
    <w:uiPriority w:val="99"/>
    <w:semiHidden/>
    <w:unhideWhenUsed/>
    <w:rsid w:val="00EE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1B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00C9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0C9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 Klonová</dc:creator>
  <cp:lastModifiedBy>Obec Korytná</cp:lastModifiedBy>
  <cp:revision>59</cp:revision>
  <cp:lastPrinted>2019-09-26T12:19:00Z</cp:lastPrinted>
  <dcterms:created xsi:type="dcterms:W3CDTF">2025-10-22T11:55:00Z</dcterms:created>
  <dcterms:modified xsi:type="dcterms:W3CDTF">2025-11-25T06:30:00Z</dcterms:modified>
</cp:coreProperties>
</file>