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E2A11" w14:textId="681CEB85" w:rsidR="00D94377" w:rsidRPr="00067321" w:rsidRDefault="00D94377" w:rsidP="00067321">
      <w:pPr>
        <w:spacing w:line="240" w:lineRule="auto"/>
        <w:jc w:val="center"/>
        <w:rPr>
          <w:rFonts w:eastAsia="Open Sans SemiBold"/>
          <w:b/>
          <w:bCs/>
          <w:sz w:val="22"/>
          <w:szCs w:val="22"/>
        </w:rPr>
      </w:pPr>
      <w:r w:rsidRPr="00067321">
        <w:rPr>
          <w:rFonts w:eastAsia="Open Sans SemiBold"/>
          <w:b/>
          <w:bCs/>
          <w:sz w:val="22"/>
          <w:szCs w:val="22"/>
        </w:rPr>
        <w:t>Obec Hlásná Třebaň</w:t>
      </w:r>
    </w:p>
    <w:p w14:paraId="295555B5" w14:textId="4937CF9E" w:rsidR="00D94377" w:rsidRDefault="00D94377" w:rsidP="00067321">
      <w:pPr>
        <w:spacing w:line="240" w:lineRule="auto"/>
        <w:jc w:val="center"/>
        <w:rPr>
          <w:rFonts w:eastAsia="Open Sans SemiBold"/>
          <w:b/>
          <w:bCs/>
          <w:sz w:val="22"/>
          <w:szCs w:val="22"/>
        </w:rPr>
      </w:pPr>
      <w:r w:rsidRPr="00067321">
        <w:rPr>
          <w:rFonts w:eastAsia="Open Sans SemiBold"/>
          <w:b/>
          <w:bCs/>
          <w:sz w:val="22"/>
          <w:szCs w:val="22"/>
        </w:rPr>
        <w:t>Zastupitelstvo obce Hlásná Třebaň</w:t>
      </w:r>
    </w:p>
    <w:p w14:paraId="788DFD8B" w14:textId="77777777" w:rsidR="00067321" w:rsidRPr="00067321" w:rsidRDefault="00067321" w:rsidP="00067321">
      <w:pPr>
        <w:spacing w:line="240" w:lineRule="auto"/>
        <w:jc w:val="center"/>
        <w:rPr>
          <w:rFonts w:eastAsia="Open Sans SemiBold"/>
          <w:b/>
          <w:bCs/>
          <w:sz w:val="22"/>
          <w:szCs w:val="22"/>
        </w:rPr>
      </w:pPr>
    </w:p>
    <w:p w14:paraId="72ACB0FB" w14:textId="038AE55F" w:rsidR="00067321" w:rsidRDefault="00067321" w:rsidP="00067321">
      <w:pPr>
        <w:keepNext/>
        <w:suppressAutoHyphens/>
        <w:autoSpaceDN w:val="0"/>
        <w:spacing w:line="240" w:lineRule="auto"/>
        <w:jc w:val="center"/>
        <w:textAlignment w:val="baseline"/>
        <w:outlineLvl w:val="0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067321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Obecně závazná vyhláška obce Hlásná Třebaň</w:t>
      </w:r>
      <w:r w:rsidR="00106DCC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 xml:space="preserve"> 5/2025</w:t>
      </w:r>
      <w:r w:rsidRPr="00067321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 xml:space="preserve">o místním poplatku </w:t>
      </w:r>
      <w:r w:rsidR="00F42829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za užívání veřejného prostranství</w:t>
      </w:r>
    </w:p>
    <w:p w14:paraId="36B055EC" w14:textId="77777777" w:rsidR="00067321" w:rsidRPr="00067321" w:rsidRDefault="00067321" w:rsidP="00067321">
      <w:pPr>
        <w:keepNext/>
        <w:suppressAutoHyphens/>
        <w:autoSpaceDN w:val="0"/>
        <w:spacing w:line="240" w:lineRule="auto"/>
        <w:jc w:val="center"/>
        <w:textAlignment w:val="baseline"/>
        <w:outlineLvl w:val="0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</w:p>
    <w:p w14:paraId="660E849E" w14:textId="7AD12CFC" w:rsidR="00067321" w:rsidRPr="00067321" w:rsidRDefault="00067321" w:rsidP="00067321">
      <w:pPr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067321">
        <w:rPr>
          <w:rFonts w:eastAsia="Arial"/>
          <w:kern w:val="3"/>
          <w:lang w:val="cs-CZ" w:eastAsia="zh-CN" w:bidi="hi-IN"/>
        </w:rPr>
        <w:t>Zastupitelstvo obce Hlásná Třebaň se na svém zasedání dne </w:t>
      </w:r>
      <w:r w:rsidR="00106DCC">
        <w:rPr>
          <w:rFonts w:eastAsia="Arial"/>
          <w:kern w:val="3"/>
          <w:lang w:val="cs-CZ" w:eastAsia="zh-CN" w:bidi="hi-IN"/>
        </w:rPr>
        <w:t>11</w:t>
      </w:r>
      <w:r w:rsidRPr="00067321">
        <w:rPr>
          <w:rFonts w:eastAsia="Arial"/>
          <w:kern w:val="3"/>
          <w:lang w:val="cs-CZ" w:eastAsia="zh-CN" w:bidi="hi-IN"/>
        </w:rPr>
        <w:t>. </w:t>
      </w:r>
      <w:r w:rsidR="00106DCC">
        <w:rPr>
          <w:rFonts w:eastAsia="Arial"/>
          <w:kern w:val="3"/>
          <w:lang w:val="cs-CZ" w:eastAsia="zh-CN" w:bidi="hi-IN"/>
        </w:rPr>
        <w:t>8.</w:t>
      </w:r>
      <w:r w:rsidRPr="00067321">
        <w:rPr>
          <w:rFonts w:eastAsia="Arial"/>
          <w:kern w:val="3"/>
          <w:lang w:val="cs-CZ" w:eastAsia="zh-CN" w:bidi="hi-IN"/>
        </w:rPr>
        <w:t> 2025</w:t>
      </w:r>
      <w:r w:rsidR="00106DCC">
        <w:rPr>
          <w:rFonts w:eastAsia="Arial"/>
          <w:kern w:val="3"/>
          <w:lang w:val="cs-CZ" w:eastAsia="zh-CN" w:bidi="hi-IN"/>
        </w:rPr>
        <w:t xml:space="preserve"> usnesením číslo 25/14/6</w:t>
      </w:r>
      <w:r w:rsidRPr="00067321">
        <w:rPr>
          <w:rFonts w:eastAsia="Arial"/>
          <w:kern w:val="3"/>
          <w:lang w:val="cs-CZ" w:eastAsia="zh-CN" w:bidi="hi-IN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8038CD8" w14:textId="77777777" w:rsidR="00C208C5" w:rsidRPr="00C208C5" w:rsidRDefault="00C208C5" w:rsidP="00C208C5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1</w:t>
      </w: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Úvodní ustanovení</w:t>
      </w:r>
    </w:p>
    <w:p w14:paraId="0B3EF61D" w14:textId="77777777" w:rsidR="00C208C5" w:rsidRPr="00C208C5" w:rsidRDefault="00C208C5" w:rsidP="00C208C5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Obec Hlásná Třebaň touto vyhláškou zavádí místní poplatek za užívání veřejného prostranství (dále jen „poplatek“).</w:t>
      </w:r>
    </w:p>
    <w:p w14:paraId="0974807E" w14:textId="77777777" w:rsidR="00C208C5" w:rsidRPr="00C208C5" w:rsidRDefault="00C208C5" w:rsidP="00C208C5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Správcem poplatku je obecní úřad</w:t>
      </w:r>
      <w:r w:rsidRPr="00C208C5">
        <w:rPr>
          <w:rFonts w:eastAsia="Arial"/>
          <w:kern w:val="3"/>
          <w:vertAlign w:val="superscript"/>
          <w:lang w:val="cs-CZ" w:eastAsia="zh-CN" w:bidi="hi-IN"/>
        </w:rPr>
        <w:footnoteReference w:id="1"/>
      </w:r>
      <w:r w:rsidRPr="00C208C5">
        <w:rPr>
          <w:rFonts w:eastAsia="Arial"/>
          <w:kern w:val="3"/>
          <w:lang w:val="cs-CZ" w:eastAsia="zh-CN" w:bidi="hi-IN"/>
        </w:rPr>
        <w:t>.</w:t>
      </w:r>
    </w:p>
    <w:p w14:paraId="55721FF7" w14:textId="77777777" w:rsidR="00C208C5" w:rsidRPr="00C208C5" w:rsidRDefault="00C208C5" w:rsidP="00C208C5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2</w:t>
      </w: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Předmět poplatku a poplatník</w:t>
      </w:r>
    </w:p>
    <w:p w14:paraId="1641176E" w14:textId="77777777" w:rsidR="00C208C5" w:rsidRPr="00C208C5" w:rsidRDefault="00C208C5" w:rsidP="00C208C5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Poplatek za užívání veřejného prostranství se vybírá za zvláštní užívání veřejného prostranství, kterým se rozumí</w:t>
      </w:r>
      <w:r w:rsidRPr="00C208C5">
        <w:rPr>
          <w:rFonts w:eastAsia="Arial"/>
          <w:kern w:val="3"/>
          <w:vertAlign w:val="superscript"/>
          <w:lang w:val="cs-CZ" w:eastAsia="zh-CN" w:bidi="hi-IN"/>
        </w:rPr>
        <w:footnoteReference w:id="2"/>
      </w:r>
      <w:r w:rsidRPr="00C208C5">
        <w:rPr>
          <w:rFonts w:eastAsia="Arial"/>
          <w:kern w:val="3"/>
          <w:lang w:val="cs-CZ" w:eastAsia="zh-CN" w:bidi="hi-IN"/>
        </w:rPr>
        <w:t>:</w:t>
      </w:r>
    </w:p>
    <w:p w14:paraId="5A2CA27D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umístění dočasných staveb sloužících pro poskytování služeb,</w:t>
      </w:r>
    </w:p>
    <w:p w14:paraId="7D6272D8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umístění zařízení sloužících pro poskytování služeb,</w:t>
      </w:r>
    </w:p>
    <w:p w14:paraId="44DCB5B7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umístění dočasných staveb sloužících pro poskytování prodeje,</w:t>
      </w:r>
    </w:p>
    <w:p w14:paraId="623400E0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umístění zařízení sloužících pro poskytování prodeje,</w:t>
      </w:r>
    </w:p>
    <w:p w14:paraId="00127196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umístění reklamních zařízení,</w:t>
      </w:r>
    </w:p>
    <w:p w14:paraId="5E9C43A8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provádění výkopových prací,</w:t>
      </w:r>
    </w:p>
    <w:p w14:paraId="2BDC7EC4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umístění stavebních zařízení,</w:t>
      </w:r>
    </w:p>
    <w:p w14:paraId="44F7FA8C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umístění skládek,</w:t>
      </w:r>
    </w:p>
    <w:p w14:paraId="7853A26D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umístění zařízení cirkusů,</w:t>
      </w:r>
    </w:p>
    <w:p w14:paraId="3B8B1A12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umístění zařízení lunaparků a jiných obdobných atrakcí,</w:t>
      </w:r>
    </w:p>
    <w:p w14:paraId="627402B9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vyhrazení trvalého parkovacího místa,</w:t>
      </w:r>
    </w:p>
    <w:p w14:paraId="17995969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užívání veřejného prostranství pro kulturní akce,</w:t>
      </w:r>
    </w:p>
    <w:p w14:paraId="7107E1B1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užívání veřejného prostranství pro sportovní akce,</w:t>
      </w:r>
    </w:p>
    <w:p w14:paraId="566A2741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užívání veřejného prostranství pro reklamní akce,</w:t>
      </w:r>
    </w:p>
    <w:p w14:paraId="4170CE4B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užívání veřejného prostranství pro potřeby tvorby filmových a televizních děl.</w:t>
      </w:r>
    </w:p>
    <w:p w14:paraId="1FA6D962" w14:textId="77777777" w:rsidR="00C208C5" w:rsidRPr="00C208C5" w:rsidRDefault="00C208C5" w:rsidP="00C208C5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Poplatek za užívání veřejného prostranství platí fyzické i právnické osoby, které užívají veřejné prostranství způsobem uvedeným v odstavci 1 (dále jen „poplatník“)</w:t>
      </w:r>
      <w:r w:rsidRPr="00C208C5">
        <w:rPr>
          <w:rFonts w:eastAsia="Arial"/>
          <w:kern w:val="3"/>
          <w:vertAlign w:val="superscript"/>
          <w:lang w:val="cs-CZ" w:eastAsia="zh-CN" w:bidi="hi-IN"/>
        </w:rPr>
        <w:footnoteReference w:id="3"/>
      </w:r>
      <w:r w:rsidRPr="00C208C5">
        <w:rPr>
          <w:rFonts w:eastAsia="Arial"/>
          <w:kern w:val="3"/>
          <w:lang w:val="cs-CZ" w:eastAsia="zh-CN" w:bidi="hi-IN"/>
        </w:rPr>
        <w:t>.</w:t>
      </w:r>
    </w:p>
    <w:p w14:paraId="5EEE38AD" w14:textId="77777777" w:rsidR="00C208C5" w:rsidRPr="00C208C5" w:rsidRDefault="00C208C5" w:rsidP="00C208C5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lastRenderedPageBreak/>
        <w:t>Čl. 3</w:t>
      </w: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Veřejná prostranství</w:t>
      </w:r>
    </w:p>
    <w:p w14:paraId="740127E6" w14:textId="348C02C6" w:rsidR="00C208C5" w:rsidRPr="00C208C5" w:rsidRDefault="00C208C5" w:rsidP="00C208C5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 xml:space="preserve">Poplatek se platí za užívání veřejného prostranství, kterým se rozumí </w:t>
      </w:r>
      <w:r>
        <w:rPr>
          <w:rFonts w:eastAsia="Arial"/>
          <w:kern w:val="3"/>
          <w:lang w:val="cs-CZ" w:eastAsia="zh-CN" w:bidi="hi-IN"/>
        </w:rPr>
        <w:t>u</w:t>
      </w:r>
      <w:r w:rsidRPr="00C208C5">
        <w:rPr>
          <w:rFonts w:eastAsia="Arial"/>
          <w:kern w:val="3"/>
          <w:lang w:val="cs-CZ" w:eastAsia="zh-CN" w:bidi="hi-IN"/>
        </w:rPr>
        <w:t xml:space="preserve">lice U Kapličky, Karlštejnská, </w:t>
      </w:r>
      <w:proofErr w:type="spellStart"/>
      <w:r w:rsidRPr="00C208C5">
        <w:rPr>
          <w:rFonts w:eastAsia="Arial"/>
          <w:kern w:val="3"/>
          <w:lang w:val="cs-CZ" w:eastAsia="zh-CN" w:bidi="hi-IN"/>
        </w:rPr>
        <w:t>Mořinská</w:t>
      </w:r>
      <w:proofErr w:type="spellEnd"/>
      <w:r w:rsidRPr="00C208C5">
        <w:rPr>
          <w:rFonts w:eastAsia="Arial"/>
          <w:kern w:val="3"/>
          <w:lang w:val="cs-CZ" w:eastAsia="zh-CN" w:bidi="hi-IN"/>
        </w:rPr>
        <w:t xml:space="preserve">, </w:t>
      </w:r>
      <w:proofErr w:type="spellStart"/>
      <w:r w:rsidRPr="00C208C5">
        <w:rPr>
          <w:rFonts w:eastAsia="Arial"/>
          <w:kern w:val="3"/>
          <w:lang w:val="cs-CZ" w:eastAsia="zh-CN" w:bidi="hi-IN"/>
        </w:rPr>
        <w:t>Rovinská</w:t>
      </w:r>
      <w:proofErr w:type="spellEnd"/>
      <w:r w:rsidRPr="00C208C5">
        <w:rPr>
          <w:rFonts w:eastAsia="Arial"/>
          <w:kern w:val="3"/>
          <w:lang w:val="cs-CZ" w:eastAsia="zh-CN" w:bidi="hi-IN"/>
        </w:rPr>
        <w:t xml:space="preserve">, Ve </w:t>
      </w:r>
      <w:proofErr w:type="spellStart"/>
      <w:r w:rsidRPr="00C208C5">
        <w:rPr>
          <w:rFonts w:eastAsia="Arial"/>
          <w:kern w:val="3"/>
          <w:lang w:val="cs-CZ" w:eastAsia="zh-CN" w:bidi="hi-IN"/>
        </w:rPr>
        <w:t>Vejtrži</w:t>
      </w:r>
      <w:proofErr w:type="spellEnd"/>
      <w:r w:rsidRPr="00C208C5">
        <w:rPr>
          <w:rFonts w:eastAsia="Arial"/>
          <w:kern w:val="3"/>
          <w:lang w:val="cs-CZ" w:eastAsia="zh-CN" w:bidi="hi-IN"/>
        </w:rPr>
        <w:t xml:space="preserve">, Na Plovárně, K Bunkru, Luční, Na Zahrádkách, Na Paloučku, </w:t>
      </w:r>
      <w:r>
        <w:rPr>
          <w:rFonts w:eastAsia="Arial"/>
          <w:kern w:val="3"/>
          <w:lang w:val="cs-CZ" w:eastAsia="zh-CN" w:bidi="hi-IN"/>
        </w:rPr>
        <w:br/>
      </w:r>
      <w:r w:rsidRPr="00C208C5">
        <w:rPr>
          <w:rFonts w:eastAsia="Arial"/>
          <w:kern w:val="3"/>
          <w:lang w:val="cs-CZ" w:eastAsia="zh-CN" w:bidi="hi-IN"/>
        </w:rPr>
        <w:t xml:space="preserve">K Zámku, Pod Svahem, Ovesná, Žitná, Ječná, Na </w:t>
      </w:r>
      <w:proofErr w:type="spellStart"/>
      <w:r w:rsidRPr="00C208C5">
        <w:rPr>
          <w:rFonts w:eastAsia="Arial"/>
          <w:kern w:val="3"/>
          <w:lang w:val="cs-CZ" w:eastAsia="zh-CN" w:bidi="hi-IN"/>
        </w:rPr>
        <w:t>Klouzavce</w:t>
      </w:r>
      <w:proofErr w:type="spellEnd"/>
      <w:r w:rsidRPr="00C208C5">
        <w:rPr>
          <w:rFonts w:eastAsia="Arial"/>
          <w:kern w:val="3"/>
          <w:lang w:val="cs-CZ" w:eastAsia="zh-CN" w:bidi="hi-IN"/>
        </w:rPr>
        <w:t xml:space="preserve">, </w:t>
      </w:r>
      <w:proofErr w:type="spellStart"/>
      <w:r w:rsidRPr="00C208C5">
        <w:rPr>
          <w:rFonts w:eastAsia="Arial"/>
          <w:kern w:val="3"/>
          <w:lang w:val="cs-CZ" w:eastAsia="zh-CN" w:bidi="hi-IN"/>
        </w:rPr>
        <w:t>Kytlinská</w:t>
      </w:r>
      <w:proofErr w:type="spellEnd"/>
      <w:r w:rsidRPr="00C208C5">
        <w:rPr>
          <w:rFonts w:eastAsia="Arial"/>
          <w:kern w:val="3"/>
          <w:lang w:val="cs-CZ" w:eastAsia="zh-CN" w:bidi="hi-IN"/>
        </w:rPr>
        <w:t xml:space="preserve">, V Rokli, Trubská, K Berounce, Pod Vinicí, Na Návsi, K Černé </w:t>
      </w:r>
      <w:r w:rsidR="00106DCC">
        <w:rPr>
          <w:rFonts w:eastAsia="Arial"/>
          <w:kern w:val="3"/>
          <w:lang w:val="cs-CZ" w:eastAsia="zh-CN" w:bidi="hi-IN"/>
        </w:rPr>
        <w:t>S</w:t>
      </w:r>
      <w:r w:rsidRPr="00C208C5">
        <w:rPr>
          <w:rFonts w:eastAsia="Arial"/>
          <w:kern w:val="3"/>
          <w:lang w:val="cs-CZ" w:eastAsia="zh-CN" w:bidi="hi-IN"/>
        </w:rPr>
        <w:t>kále, Formanská, Řevnická, K Rokli, Letovská, Polní, Chodská</w:t>
      </w:r>
      <w:r>
        <w:rPr>
          <w:rFonts w:eastAsia="Arial"/>
          <w:kern w:val="3"/>
          <w:lang w:val="cs-CZ" w:eastAsia="zh-CN" w:bidi="hi-IN"/>
        </w:rPr>
        <w:t xml:space="preserve"> a</w:t>
      </w:r>
      <w:r w:rsidRPr="00C208C5">
        <w:rPr>
          <w:rFonts w:eastAsia="Arial"/>
          <w:kern w:val="3"/>
          <w:lang w:val="cs-CZ" w:eastAsia="zh-CN" w:bidi="hi-IN"/>
        </w:rPr>
        <w:t xml:space="preserve"> Nad Lesíkem.</w:t>
      </w:r>
    </w:p>
    <w:p w14:paraId="6B64A7B3" w14:textId="77777777" w:rsidR="00C208C5" w:rsidRPr="00C208C5" w:rsidRDefault="00C208C5" w:rsidP="00C208C5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4</w:t>
      </w: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Ohlašovací povinnost</w:t>
      </w:r>
    </w:p>
    <w:p w14:paraId="0F8275B1" w14:textId="77777777" w:rsidR="00C208C5" w:rsidRPr="00C208C5" w:rsidRDefault="00C208C5" w:rsidP="00C208C5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Poplatník je povinen podat správci poplatku ohlášení nejpozději 30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AE9BDED" w14:textId="77777777" w:rsidR="00C208C5" w:rsidRPr="00C208C5" w:rsidRDefault="00C208C5" w:rsidP="00C208C5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Údaje uváděné v ohlášení upravuje zákon</w:t>
      </w:r>
      <w:r w:rsidRPr="00C208C5">
        <w:rPr>
          <w:rFonts w:eastAsia="Arial"/>
          <w:kern w:val="3"/>
          <w:vertAlign w:val="superscript"/>
          <w:lang w:val="cs-CZ" w:eastAsia="zh-CN" w:bidi="hi-IN"/>
        </w:rPr>
        <w:footnoteReference w:id="4"/>
      </w:r>
      <w:r w:rsidRPr="00C208C5">
        <w:rPr>
          <w:rFonts w:eastAsia="Arial"/>
          <w:kern w:val="3"/>
          <w:lang w:val="cs-CZ" w:eastAsia="zh-CN" w:bidi="hi-IN"/>
        </w:rPr>
        <w:t>.</w:t>
      </w:r>
    </w:p>
    <w:p w14:paraId="1427F089" w14:textId="77777777" w:rsidR="00C208C5" w:rsidRPr="00C208C5" w:rsidRDefault="00C208C5" w:rsidP="00C208C5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Dojde-li ke změně údajů uvedených v ohlášení, je poplatník povinen tuto změnu oznámit do 15 dnů ode dne, kdy nastala</w:t>
      </w:r>
      <w:r w:rsidRPr="00C208C5">
        <w:rPr>
          <w:rFonts w:eastAsia="Arial"/>
          <w:kern w:val="3"/>
          <w:vertAlign w:val="superscript"/>
          <w:lang w:val="cs-CZ" w:eastAsia="zh-CN" w:bidi="hi-IN"/>
        </w:rPr>
        <w:footnoteReference w:id="5"/>
      </w:r>
      <w:r w:rsidRPr="00C208C5">
        <w:rPr>
          <w:rFonts w:eastAsia="Arial"/>
          <w:kern w:val="3"/>
          <w:lang w:val="cs-CZ" w:eastAsia="zh-CN" w:bidi="hi-IN"/>
        </w:rPr>
        <w:t>.</w:t>
      </w:r>
    </w:p>
    <w:p w14:paraId="5B437D87" w14:textId="77777777" w:rsidR="00C208C5" w:rsidRPr="00C208C5" w:rsidRDefault="00C208C5" w:rsidP="00C208C5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5</w:t>
      </w: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Sazba poplatku</w:t>
      </w:r>
    </w:p>
    <w:p w14:paraId="47338201" w14:textId="77777777" w:rsidR="00C208C5" w:rsidRPr="00C208C5" w:rsidRDefault="00C208C5" w:rsidP="00C208C5">
      <w:pPr>
        <w:numPr>
          <w:ilvl w:val="0"/>
          <w:numId w:val="43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Sazba poplatku činí za každý i započatý m² a každý i započatý den:</w:t>
      </w:r>
    </w:p>
    <w:p w14:paraId="1E0F31AA" w14:textId="77777777" w:rsidR="00C208C5" w:rsidRPr="00106DCC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106DCC">
        <w:rPr>
          <w:rFonts w:eastAsia="Arial"/>
          <w:kern w:val="3"/>
          <w:lang w:val="cs-CZ" w:eastAsia="zh-CN" w:bidi="hi-IN"/>
        </w:rPr>
        <w:t>za umístění dočasných staveb sloužících pro poskytování služeb 10 Kč,</w:t>
      </w:r>
    </w:p>
    <w:p w14:paraId="47F0FD4E" w14:textId="77777777" w:rsidR="00C208C5" w:rsidRPr="00106DCC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106DCC">
        <w:rPr>
          <w:rFonts w:eastAsia="Arial"/>
          <w:kern w:val="3"/>
          <w:lang w:val="cs-CZ" w:eastAsia="zh-CN" w:bidi="hi-IN"/>
        </w:rPr>
        <w:t>za provádění výkopových prací 10 Kč,</w:t>
      </w:r>
    </w:p>
    <w:p w14:paraId="03327C2C" w14:textId="77777777" w:rsidR="00C208C5" w:rsidRPr="00106DCC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106DCC">
        <w:rPr>
          <w:rFonts w:eastAsia="Arial"/>
          <w:kern w:val="3"/>
          <w:lang w:val="cs-CZ" w:eastAsia="zh-CN" w:bidi="hi-IN"/>
        </w:rPr>
        <w:t>za umístění stavebních zařízení 10 Kč,</w:t>
      </w:r>
    </w:p>
    <w:p w14:paraId="42D24780" w14:textId="77777777" w:rsidR="00C208C5" w:rsidRPr="00106DCC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106DCC">
        <w:rPr>
          <w:rFonts w:eastAsia="Arial"/>
          <w:kern w:val="3"/>
          <w:lang w:val="cs-CZ" w:eastAsia="zh-CN" w:bidi="hi-IN"/>
        </w:rPr>
        <w:t>za umístění skládek 10 Kč,</w:t>
      </w:r>
    </w:p>
    <w:p w14:paraId="180DD717" w14:textId="77777777" w:rsidR="00C208C5" w:rsidRPr="00106DCC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106DCC">
        <w:rPr>
          <w:rFonts w:eastAsia="Arial"/>
          <w:kern w:val="3"/>
          <w:lang w:val="cs-CZ" w:eastAsia="zh-CN" w:bidi="hi-IN"/>
        </w:rPr>
        <w:t>za umístění zařízení cirkusů 10 Kč,</w:t>
      </w:r>
    </w:p>
    <w:p w14:paraId="660152D0" w14:textId="77777777" w:rsidR="00C208C5" w:rsidRPr="00106DCC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106DCC">
        <w:rPr>
          <w:rFonts w:eastAsia="Arial"/>
          <w:kern w:val="3"/>
          <w:lang w:val="cs-CZ" w:eastAsia="zh-CN" w:bidi="hi-IN"/>
        </w:rPr>
        <w:t>za umístění zařízení lunaparků a jiných obdobných atrakcí 10 Kč,</w:t>
      </w:r>
    </w:p>
    <w:p w14:paraId="5BD2DE03" w14:textId="77777777" w:rsidR="00C208C5" w:rsidRPr="00106DCC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106DCC">
        <w:rPr>
          <w:rFonts w:eastAsia="Arial"/>
          <w:kern w:val="3"/>
          <w:lang w:val="cs-CZ" w:eastAsia="zh-CN" w:bidi="hi-IN"/>
        </w:rPr>
        <w:t>za vyhrazení trvalého parkovacího místa 10 Kč,</w:t>
      </w:r>
    </w:p>
    <w:p w14:paraId="439BFADF" w14:textId="77777777" w:rsidR="00C208C5" w:rsidRPr="00106DCC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106DCC">
        <w:rPr>
          <w:rFonts w:eastAsia="Arial"/>
          <w:kern w:val="3"/>
          <w:lang w:val="cs-CZ" w:eastAsia="zh-CN" w:bidi="hi-IN"/>
        </w:rPr>
        <w:t>za užívání veřejného prostranství pro kulturní akce 10 Kč,</w:t>
      </w:r>
    </w:p>
    <w:p w14:paraId="51F4186C" w14:textId="77777777" w:rsidR="00C208C5" w:rsidRPr="00106DCC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106DCC">
        <w:rPr>
          <w:rFonts w:eastAsia="Arial"/>
          <w:kern w:val="3"/>
          <w:lang w:val="cs-CZ" w:eastAsia="zh-CN" w:bidi="hi-IN"/>
        </w:rPr>
        <w:t>za užívání veřejného prostranství pro sportovní akce 10 Kč,</w:t>
      </w:r>
    </w:p>
    <w:p w14:paraId="1C59D827" w14:textId="77777777" w:rsidR="00C208C5" w:rsidRPr="00106DCC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106DCC">
        <w:rPr>
          <w:rFonts w:eastAsia="Arial"/>
          <w:kern w:val="3"/>
          <w:lang w:val="cs-CZ" w:eastAsia="zh-CN" w:bidi="hi-IN"/>
        </w:rPr>
        <w:t>za užívání veřejného prostranství pro reklamní akce 10 Kč,</w:t>
      </w:r>
    </w:p>
    <w:p w14:paraId="3DC61FBE" w14:textId="77777777" w:rsidR="00C208C5" w:rsidRPr="00106DCC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106DCC">
        <w:rPr>
          <w:rFonts w:eastAsia="Arial"/>
          <w:kern w:val="3"/>
          <w:lang w:val="cs-CZ" w:eastAsia="zh-CN" w:bidi="hi-IN"/>
        </w:rPr>
        <w:t>za užívání veřejného prostranství pro potřeby tvorby filmových a televizních děl 10 Kč.</w:t>
      </w:r>
    </w:p>
    <w:p w14:paraId="74BC921D" w14:textId="77777777" w:rsidR="00C208C5" w:rsidRPr="00106DCC" w:rsidRDefault="00C208C5" w:rsidP="00C208C5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106DCC">
        <w:rPr>
          <w:rFonts w:eastAsia="Arial"/>
          <w:kern w:val="3"/>
          <w:lang w:val="cs-CZ" w:eastAsia="zh-CN" w:bidi="hi-IN"/>
        </w:rPr>
        <w:t>Obec stanovuje poplatek paušální částkou:</w:t>
      </w:r>
    </w:p>
    <w:p w14:paraId="013E576D" w14:textId="77777777" w:rsidR="00C208C5" w:rsidRPr="00106DCC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106DCC">
        <w:rPr>
          <w:rFonts w:eastAsia="Arial"/>
          <w:kern w:val="3"/>
          <w:lang w:val="cs-CZ" w:eastAsia="zh-CN" w:bidi="hi-IN"/>
        </w:rPr>
        <w:t>za umístění zařízení sloužících pro poskytování služeb 300 Kč za týden,</w:t>
      </w:r>
    </w:p>
    <w:p w14:paraId="4FACB1DC" w14:textId="77777777" w:rsidR="00C208C5" w:rsidRPr="00106DCC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106DCC">
        <w:rPr>
          <w:rFonts w:eastAsia="Arial"/>
          <w:kern w:val="3"/>
          <w:lang w:val="cs-CZ" w:eastAsia="zh-CN" w:bidi="hi-IN"/>
        </w:rPr>
        <w:t>za umístění dočasných staveb sloužících pro poskytování prodeje 300 Kč za týden,</w:t>
      </w:r>
    </w:p>
    <w:p w14:paraId="2F3026C8" w14:textId="77777777" w:rsidR="00C208C5" w:rsidRPr="00106DCC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106DCC">
        <w:rPr>
          <w:rFonts w:eastAsia="Arial"/>
          <w:kern w:val="3"/>
          <w:lang w:val="cs-CZ" w:eastAsia="zh-CN" w:bidi="hi-IN"/>
        </w:rPr>
        <w:t>za umístění zařízení sloužících pro poskytování prodeje 300 Kč za týden,</w:t>
      </w:r>
    </w:p>
    <w:p w14:paraId="654C8E23" w14:textId="77777777" w:rsidR="00C208C5" w:rsidRPr="00106DCC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106DCC">
        <w:rPr>
          <w:rFonts w:eastAsia="Arial"/>
          <w:kern w:val="3"/>
          <w:lang w:val="cs-CZ" w:eastAsia="zh-CN" w:bidi="hi-IN"/>
        </w:rPr>
        <w:t>za umístění reklamních zařízení 5000 Kč za týden.</w:t>
      </w:r>
    </w:p>
    <w:p w14:paraId="44F5B97E" w14:textId="77777777" w:rsidR="00C208C5" w:rsidRPr="00C208C5" w:rsidRDefault="00C208C5" w:rsidP="00C208C5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lastRenderedPageBreak/>
        <w:t>Čl. 6</w:t>
      </w: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Splatnost poplatku</w:t>
      </w:r>
    </w:p>
    <w:p w14:paraId="21D9FC61" w14:textId="77777777" w:rsidR="00C208C5" w:rsidRPr="00C208C5" w:rsidRDefault="00C208C5" w:rsidP="00C208C5">
      <w:pPr>
        <w:numPr>
          <w:ilvl w:val="0"/>
          <w:numId w:val="44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Poplatek je splatný v den ukončení užívání veřejného prostranství.</w:t>
      </w:r>
    </w:p>
    <w:p w14:paraId="42B3D467" w14:textId="77777777" w:rsidR="00C208C5" w:rsidRPr="00C208C5" w:rsidRDefault="00C208C5" w:rsidP="00C208C5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Poplatek stanovený paušální částkou je splatný do 15 dnů od počátku každého poplatkového období.</w:t>
      </w:r>
    </w:p>
    <w:p w14:paraId="07E851FB" w14:textId="77777777" w:rsidR="00C208C5" w:rsidRPr="00C208C5" w:rsidRDefault="00C208C5" w:rsidP="00C208C5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7</w:t>
      </w: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 xml:space="preserve"> Osvobození</w:t>
      </w:r>
    </w:p>
    <w:p w14:paraId="769DC67F" w14:textId="77777777" w:rsidR="00C208C5" w:rsidRPr="00C208C5" w:rsidRDefault="00C208C5" w:rsidP="00C208C5">
      <w:pPr>
        <w:numPr>
          <w:ilvl w:val="0"/>
          <w:numId w:val="45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Poplatek se neplatí:</w:t>
      </w:r>
    </w:p>
    <w:p w14:paraId="1DD4FECF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za vyhrazení trvalého parkovacího místa pro osobu, která je držitelem průkazu ZTP nebo ZTP/P,</w:t>
      </w:r>
    </w:p>
    <w:p w14:paraId="0F400AAB" w14:textId="77777777" w:rsidR="00C208C5" w:rsidRPr="00C208C5" w:rsidRDefault="00C208C5" w:rsidP="00C208C5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z akcí pořádaných na veřejném prostranství, jejichž celý výtěžek je odveden na charitativní a veřejně prospěšné účely</w:t>
      </w:r>
      <w:r w:rsidRPr="00C208C5">
        <w:rPr>
          <w:rFonts w:eastAsia="Arial"/>
          <w:kern w:val="3"/>
          <w:vertAlign w:val="superscript"/>
          <w:lang w:val="cs-CZ" w:eastAsia="zh-CN" w:bidi="hi-IN"/>
        </w:rPr>
        <w:footnoteReference w:id="6"/>
      </w:r>
      <w:r w:rsidRPr="00C208C5">
        <w:rPr>
          <w:rFonts w:eastAsia="Arial"/>
          <w:kern w:val="3"/>
          <w:lang w:val="cs-CZ" w:eastAsia="zh-CN" w:bidi="hi-IN"/>
        </w:rPr>
        <w:t>.</w:t>
      </w:r>
    </w:p>
    <w:p w14:paraId="26E5EFD4" w14:textId="77777777" w:rsidR="00C208C5" w:rsidRPr="00C208C5" w:rsidRDefault="00C208C5" w:rsidP="00C208C5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Od poplatku se dále osvobozují spolky a organizace se sídlem v obci Hlásná Třebaň pracující s mládeží nebo seniory.</w:t>
      </w:r>
    </w:p>
    <w:p w14:paraId="5E2E6A36" w14:textId="77777777" w:rsidR="00C208C5" w:rsidRPr="00C208C5" w:rsidRDefault="00C208C5" w:rsidP="00C208C5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V případě, že poplatník nesplní povinnost ohlásit údaj rozhodný pro osvobození ve lhůtách stanovených touto vyhláškou nebo zákonem, nárok na osvobození zaniká</w:t>
      </w:r>
      <w:r w:rsidRPr="00C208C5">
        <w:rPr>
          <w:rFonts w:eastAsia="Arial"/>
          <w:kern w:val="3"/>
          <w:vertAlign w:val="superscript"/>
          <w:lang w:val="cs-CZ" w:eastAsia="zh-CN" w:bidi="hi-IN"/>
        </w:rPr>
        <w:footnoteReference w:id="7"/>
      </w:r>
      <w:r w:rsidRPr="00C208C5">
        <w:rPr>
          <w:rFonts w:eastAsia="Arial"/>
          <w:kern w:val="3"/>
          <w:lang w:val="cs-CZ" w:eastAsia="zh-CN" w:bidi="hi-IN"/>
        </w:rPr>
        <w:t>.</w:t>
      </w:r>
    </w:p>
    <w:p w14:paraId="35AD7D6C" w14:textId="77777777" w:rsidR="00C208C5" w:rsidRPr="00C208C5" w:rsidRDefault="00C208C5" w:rsidP="00C208C5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8</w:t>
      </w: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Zrušovací ustanovení</w:t>
      </w:r>
    </w:p>
    <w:p w14:paraId="5BB16FF9" w14:textId="5F893F5E" w:rsidR="00C208C5" w:rsidRPr="00C208C5" w:rsidRDefault="00C208C5" w:rsidP="00C208C5">
      <w:p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Zrušuje se obecně závazná vyhláška č. 3/202</w:t>
      </w:r>
      <w:r w:rsidR="009652BB">
        <w:rPr>
          <w:rFonts w:eastAsia="Arial"/>
          <w:kern w:val="3"/>
          <w:lang w:val="cs-CZ" w:eastAsia="zh-CN" w:bidi="hi-IN"/>
        </w:rPr>
        <w:t>3</w:t>
      </w:r>
      <w:r w:rsidRPr="00C208C5">
        <w:rPr>
          <w:rFonts w:eastAsia="Arial"/>
          <w:kern w:val="3"/>
          <w:lang w:val="cs-CZ" w:eastAsia="zh-CN" w:bidi="hi-IN"/>
        </w:rPr>
        <w:t>, o místních poplatcích, ze dne 4. prosince 2023.</w:t>
      </w:r>
    </w:p>
    <w:p w14:paraId="41219832" w14:textId="77777777" w:rsidR="00C208C5" w:rsidRPr="00C208C5" w:rsidRDefault="00C208C5" w:rsidP="00C208C5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9</w:t>
      </w:r>
      <w:r w:rsidRPr="00C208C5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Účinnost</w:t>
      </w:r>
    </w:p>
    <w:p w14:paraId="40D88FDA" w14:textId="77777777" w:rsidR="00C208C5" w:rsidRPr="00C208C5" w:rsidRDefault="00C208C5" w:rsidP="00C208C5">
      <w:p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C208C5">
        <w:rPr>
          <w:rFonts w:eastAsia="Arial"/>
          <w:kern w:val="3"/>
          <w:lang w:val="cs-CZ" w:eastAsia="zh-CN" w:bidi="hi-IN"/>
        </w:rP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67321" w:rsidRPr="00067321" w14:paraId="72B91863" w14:textId="77777777" w:rsidTr="00603FB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FCC076" w14:textId="77777777" w:rsidR="00067321" w:rsidRPr="00067321" w:rsidRDefault="00067321" w:rsidP="00067321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eastAsia="Arial"/>
                <w:kern w:val="3"/>
                <w:lang w:val="cs-CZ" w:eastAsia="zh-CN" w:bidi="hi-IN"/>
              </w:rPr>
            </w:pPr>
            <w:r w:rsidRPr="00067321">
              <w:rPr>
                <w:rFonts w:eastAsia="Arial"/>
                <w:kern w:val="3"/>
                <w:lang w:val="cs-CZ" w:eastAsia="zh-CN" w:bidi="hi-IN"/>
              </w:rPr>
              <w:t>Tomáš Snopek v. r.</w:t>
            </w:r>
            <w:r w:rsidRPr="00067321">
              <w:rPr>
                <w:rFonts w:eastAsia="Arial"/>
                <w:kern w:val="3"/>
                <w:lang w:val="cs-CZ" w:eastAsia="zh-CN" w:bidi="hi-IN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70494E" w14:textId="77777777" w:rsidR="00067321" w:rsidRPr="00067321" w:rsidRDefault="00067321" w:rsidP="00067321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eastAsia="Arial"/>
                <w:kern w:val="3"/>
                <w:lang w:val="cs-CZ" w:eastAsia="zh-CN" w:bidi="hi-IN"/>
              </w:rPr>
            </w:pPr>
            <w:r w:rsidRPr="00067321">
              <w:rPr>
                <w:rFonts w:eastAsia="Arial"/>
                <w:kern w:val="3"/>
                <w:lang w:val="cs-CZ" w:eastAsia="zh-CN" w:bidi="hi-IN"/>
              </w:rPr>
              <w:t>Jiří Krátký v. r.</w:t>
            </w:r>
            <w:r w:rsidRPr="00067321">
              <w:rPr>
                <w:rFonts w:eastAsia="Arial"/>
                <w:kern w:val="3"/>
                <w:lang w:val="cs-CZ" w:eastAsia="zh-CN" w:bidi="hi-IN"/>
              </w:rPr>
              <w:br/>
              <w:t xml:space="preserve"> místostarosta</w:t>
            </w:r>
          </w:p>
        </w:tc>
      </w:tr>
      <w:tr w:rsidR="00067321" w:rsidRPr="00067321" w14:paraId="5B6A184A" w14:textId="77777777" w:rsidTr="00603FB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9931D" w14:textId="77777777" w:rsidR="00067321" w:rsidRPr="00067321" w:rsidRDefault="00067321" w:rsidP="00067321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eastAsia="Arial"/>
                <w:kern w:val="3"/>
                <w:lang w:val="cs-CZ" w:eastAsia="zh-CN" w:bidi="hi-IN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BD90D5" w14:textId="77777777" w:rsidR="00067321" w:rsidRPr="00067321" w:rsidRDefault="00067321" w:rsidP="00067321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eastAsia="Arial"/>
                <w:kern w:val="3"/>
                <w:lang w:val="cs-CZ" w:eastAsia="zh-CN" w:bidi="hi-IN"/>
              </w:rPr>
            </w:pPr>
          </w:p>
        </w:tc>
      </w:tr>
    </w:tbl>
    <w:p w14:paraId="6149EDEC" w14:textId="77777777" w:rsidR="00420975" w:rsidRPr="00067321" w:rsidRDefault="00420975" w:rsidP="00067321">
      <w:pPr>
        <w:spacing w:line="240" w:lineRule="auto"/>
        <w:rPr>
          <w:sz w:val="16"/>
          <w:szCs w:val="16"/>
        </w:rPr>
      </w:pPr>
    </w:p>
    <w:sectPr w:rsidR="00420975" w:rsidRPr="00067321" w:rsidSect="00067321">
      <w:headerReference w:type="default" r:id="rId7"/>
      <w:footerReference w:type="default" r:id="rId8"/>
      <w:pgSz w:w="11909" w:h="16834"/>
      <w:pgMar w:top="1" w:right="1417" w:bottom="1417" w:left="1417" w:header="227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E57FE" w14:textId="77777777" w:rsidR="00B40787" w:rsidRDefault="00B40787">
      <w:pPr>
        <w:spacing w:line="240" w:lineRule="auto"/>
      </w:pPr>
      <w:r>
        <w:separator/>
      </w:r>
    </w:p>
  </w:endnote>
  <w:endnote w:type="continuationSeparator" w:id="0">
    <w:p w14:paraId="576A0C64" w14:textId="77777777" w:rsidR="00B40787" w:rsidRDefault="00B407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EB675B69-3BC5-48D1-B2A5-3C05CE178760}"/>
    <w:embedBold r:id="rId2" w:fontKey="{910C4916-8997-46A1-ACB8-AAADD2026A4A}"/>
    <w:embedItalic r:id="rId3" w:fontKey="{119C0CD7-7BF2-48F5-AE85-FB9808066BDB}"/>
  </w:font>
  <w:font w:name="Open Sans SemiBold">
    <w:charset w:val="00"/>
    <w:family w:val="swiss"/>
    <w:pitch w:val="variable"/>
    <w:sig w:usb0="E00002EF" w:usb1="4000205B" w:usb2="00000028" w:usb3="00000000" w:csb0="0000019F" w:csb1="00000000"/>
    <w:embedRegular r:id="rId4" w:fontKey="{48E0C6EA-B36C-4F64-BEAA-401B19B8FD2C}"/>
    <w:embedBold r:id="rId5" w:fontKey="{6C4FA61E-4946-433C-A435-E962DE745AAF}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118C8FD9-6AA2-4409-920D-F8F961475D1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B0987B4A-12CD-42F1-8D99-188402440F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B87B" w14:textId="77777777" w:rsidR="00214327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0151D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28D9A" w14:textId="77777777" w:rsidR="00B40787" w:rsidRDefault="00B40787">
      <w:pPr>
        <w:spacing w:line="240" w:lineRule="auto"/>
      </w:pPr>
      <w:r>
        <w:separator/>
      </w:r>
    </w:p>
  </w:footnote>
  <w:footnote w:type="continuationSeparator" w:id="0">
    <w:p w14:paraId="493958F6" w14:textId="77777777" w:rsidR="00B40787" w:rsidRDefault="00B40787">
      <w:pPr>
        <w:spacing w:line="240" w:lineRule="auto"/>
      </w:pPr>
      <w:r>
        <w:continuationSeparator/>
      </w:r>
    </w:p>
  </w:footnote>
  <w:footnote w:id="1">
    <w:p w14:paraId="4F13884B" w14:textId="77777777" w:rsidR="00C208C5" w:rsidRPr="00C208C5" w:rsidRDefault="00C208C5" w:rsidP="00C208C5">
      <w:pPr>
        <w:pStyle w:val="Footnote"/>
        <w:rPr>
          <w:rFonts w:ascii="Open Sans" w:hAnsi="Open Sans" w:cs="Open Sans"/>
          <w:sz w:val="15"/>
          <w:szCs w:val="15"/>
        </w:rPr>
      </w:pPr>
      <w:r w:rsidRPr="00C208C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C208C5">
        <w:rPr>
          <w:rFonts w:ascii="Open Sans" w:hAnsi="Open Sans" w:cs="Open Sans"/>
          <w:sz w:val="15"/>
          <w:szCs w:val="15"/>
        </w:rPr>
        <w:t>§ 15 odst. 1 zákona o místních poplatcích</w:t>
      </w:r>
    </w:p>
  </w:footnote>
  <w:footnote w:id="2">
    <w:p w14:paraId="3B6086E1" w14:textId="77777777" w:rsidR="00C208C5" w:rsidRDefault="00C208C5" w:rsidP="00C208C5">
      <w:pPr>
        <w:pStyle w:val="Footnote"/>
      </w:pPr>
      <w:r w:rsidRPr="00C208C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C208C5">
        <w:rPr>
          <w:rFonts w:ascii="Open Sans" w:hAnsi="Open Sans" w:cs="Open Sans"/>
          <w:sz w:val="15"/>
          <w:szCs w:val="15"/>
        </w:rPr>
        <w:t>§ 4 odst. 1 zákona o místních poplatcích</w:t>
      </w:r>
    </w:p>
  </w:footnote>
  <w:footnote w:id="3">
    <w:p w14:paraId="01233338" w14:textId="77777777" w:rsidR="00C208C5" w:rsidRPr="00C208C5" w:rsidRDefault="00C208C5" w:rsidP="00C208C5">
      <w:pPr>
        <w:pStyle w:val="Footnote"/>
        <w:rPr>
          <w:rFonts w:ascii="Open Sans" w:hAnsi="Open Sans" w:cs="Open Sans"/>
          <w:sz w:val="15"/>
          <w:szCs w:val="15"/>
        </w:rPr>
      </w:pPr>
      <w:r w:rsidRPr="00C208C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C208C5">
        <w:rPr>
          <w:rFonts w:ascii="Open Sans" w:hAnsi="Open Sans" w:cs="Open Sans"/>
          <w:sz w:val="15"/>
          <w:szCs w:val="15"/>
        </w:rPr>
        <w:t>§ 4 odst. 2 zákona o místních poplatcích</w:t>
      </w:r>
    </w:p>
  </w:footnote>
  <w:footnote w:id="4">
    <w:p w14:paraId="3E7097C7" w14:textId="77777777" w:rsidR="00C208C5" w:rsidRPr="00C208C5" w:rsidRDefault="00C208C5" w:rsidP="00C208C5">
      <w:pPr>
        <w:pStyle w:val="Footnote"/>
        <w:rPr>
          <w:rFonts w:ascii="Open Sans" w:hAnsi="Open Sans" w:cs="Open Sans"/>
          <w:sz w:val="15"/>
          <w:szCs w:val="15"/>
        </w:rPr>
      </w:pPr>
      <w:r w:rsidRPr="00C208C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C208C5">
        <w:rPr>
          <w:rFonts w:ascii="Open Sans" w:hAnsi="Open Sans" w:cs="Open Sans"/>
          <w:sz w:val="15"/>
          <w:szCs w:val="15"/>
        </w:rP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07B7C1F" w14:textId="77777777" w:rsidR="00C208C5" w:rsidRDefault="00C208C5" w:rsidP="00C208C5">
      <w:pPr>
        <w:pStyle w:val="Footnote"/>
      </w:pPr>
      <w:r w:rsidRPr="00C208C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C208C5">
        <w:rPr>
          <w:rFonts w:ascii="Open Sans" w:hAnsi="Open Sans" w:cs="Open Sans"/>
          <w:sz w:val="15"/>
          <w:szCs w:val="15"/>
        </w:rPr>
        <w:t>§ 14a odst. 4 zákona o místních poplatcích</w:t>
      </w:r>
    </w:p>
  </w:footnote>
  <w:footnote w:id="6">
    <w:p w14:paraId="1C557380" w14:textId="77777777" w:rsidR="00C208C5" w:rsidRPr="00C208C5" w:rsidRDefault="00C208C5" w:rsidP="00C208C5">
      <w:pPr>
        <w:pStyle w:val="Footnote"/>
        <w:rPr>
          <w:rFonts w:ascii="Open Sans" w:hAnsi="Open Sans" w:cs="Open Sans"/>
          <w:sz w:val="15"/>
          <w:szCs w:val="15"/>
        </w:rPr>
      </w:pPr>
      <w:r w:rsidRPr="00C208C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C208C5">
        <w:rPr>
          <w:rFonts w:ascii="Open Sans" w:hAnsi="Open Sans" w:cs="Open Sans"/>
          <w:sz w:val="15"/>
          <w:szCs w:val="15"/>
        </w:rPr>
        <w:t>§ 4 odst. 1 zákona o místních poplatcích</w:t>
      </w:r>
    </w:p>
  </w:footnote>
  <w:footnote w:id="7">
    <w:p w14:paraId="153CBEDC" w14:textId="77777777" w:rsidR="00C208C5" w:rsidRDefault="00C208C5" w:rsidP="00C208C5">
      <w:pPr>
        <w:pStyle w:val="Footnote"/>
      </w:pPr>
      <w:r w:rsidRPr="00C208C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C208C5">
        <w:rPr>
          <w:rFonts w:ascii="Open Sans" w:hAnsi="Open Sans" w:cs="Open Sans"/>
          <w:sz w:val="15"/>
          <w:szCs w:val="15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A9C4" w14:textId="77777777" w:rsidR="00214327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959D916" wp14:editId="7BA10BD1">
          <wp:simplePos x="0" y="0"/>
          <wp:positionH relativeFrom="column">
            <wp:posOffset>19050</wp:posOffset>
          </wp:positionH>
          <wp:positionV relativeFrom="paragraph">
            <wp:posOffset>120650</wp:posOffset>
          </wp:positionV>
          <wp:extent cx="312115" cy="358223"/>
          <wp:effectExtent l="0" t="0" r="0" b="0"/>
          <wp:wrapTopAndBottom distT="114300" distB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115" cy="3582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F48"/>
    <w:multiLevelType w:val="multilevel"/>
    <w:tmpl w:val="96DABD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F7B73"/>
    <w:multiLevelType w:val="multilevel"/>
    <w:tmpl w:val="84B452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E365499"/>
    <w:multiLevelType w:val="multilevel"/>
    <w:tmpl w:val="7F822A7E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027B55"/>
    <w:multiLevelType w:val="multilevel"/>
    <w:tmpl w:val="761A44FA"/>
    <w:lvl w:ilvl="0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9C68A1"/>
    <w:multiLevelType w:val="multilevel"/>
    <w:tmpl w:val="5F7C817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5D82961"/>
    <w:multiLevelType w:val="multilevel"/>
    <w:tmpl w:val="33B29E0E"/>
    <w:lvl w:ilvl="0">
      <w:start w:val="1"/>
      <w:numFmt w:val="decimal"/>
      <w:lvlText w:val="%1)"/>
      <w:lvlJc w:val="left"/>
      <w:pPr>
        <w:ind w:left="285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570" w:hanging="360"/>
      </w:pPr>
    </w:lvl>
    <w:lvl w:ilvl="2">
      <w:start w:val="1"/>
      <w:numFmt w:val="lowerRoman"/>
      <w:lvlText w:val="%3."/>
      <w:lvlJc w:val="right"/>
      <w:pPr>
        <w:ind w:left="4290" w:hanging="180"/>
      </w:pPr>
    </w:lvl>
    <w:lvl w:ilvl="3">
      <w:start w:val="1"/>
      <w:numFmt w:val="decimal"/>
      <w:lvlText w:val="%4."/>
      <w:lvlJc w:val="left"/>
      <w:pPr>
        <w:ind w:left="5010" w:hanging="360"/>
      </w:pPr>
    </w:lvl>
    <w:lvl w:ilvl="4">
      <w:start w:val="1"/>
      <w:numFmt w:val="lowerLetter"/>
      <w:lvlText w:val="%5."/>
      <w:lvlJc w:val="left"/>
      <w:pPr>
        <w:ind w:left="5730" w:hanging="360"/>
      </w:pPr>
    </w:lvl>
    <w:lvl w:ilvl="5">
      <w:start w:val="1"/>
      <w:numFmt w:val="lowerRoman"/>
      <w:lvlText w:val="%6."/>
      <w:lvlJc w:val="right"/>
      <w:pPr>
        <w:ind w:left="6450" w:hanging="180"/>
      </w:pPr>
    </w:lvl>
    <w:lvl w:ilvl="6">
      <w:start w:val="1"/>
      <w:numFmt w:val="decimal"/>
      <w:lvlText w:val="%7."/>
      <w:lvlJc w:val="left"/>
      <w:pPr>
        <w:ind w:left="7170" w:hanging="360"/>
      </w:pPr>
    </w:lvl>
    <w:lvl w:ilvl="7">
      <w:start w:val="1"/>
      <w:numFmt w:val="lowerLetter"/>
      <w:lvlText w:val="%8."/>
      <w:lvlJc w:val="left"/>
      <w:pPr>
        <w:ind w:left="7890" w:hanging="360"/>
      </w:pPr>
    </w:lvl>
    <w:lvl w:ilvl="8">
      <w:start w:val="1"/>
      <w:numFmt w:val="lowerRoman"/>
      <w:lvlText w:val="%9."/>
      <w:lvlJc w:val="right"/>
      <w:pPr>
        <w:ind w:left="8610" w:hanging="180"/>
      </w:pPr>
    </w:lvl>
  </w:abstractNum>
  <w:abstractNum w:abstractNumId="6" w15:restartNumberingAfterBreak="0">
    <w:nsid w:val="16F31FC6"/>
    <w:multiLevelType w:val="multilevel"/>
    <w:tmpl w:val="2B3E50D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17C75891"/>
    <w:multiLevelType w:val="multilevel"/>
    <w:tmpl w:val="DCEA994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1BCE7252"/>
    <w:multiLevelType w:val="multilevel"/>
    <w:tmpl w:val="016C0472"/>
    <w:lvl w:ilvl="0">
      <w:start w:val="1"/>
      <w:numFmt w:val="decimal"/>
      <w:lvlText w:val="(%1)"/>
      <w:lvlJc w:val="left"/>
      <w:pPr>
        <w:ind w:left="1353" w:hanging="359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BD863F5"/>
    <w:multiLevelType w:val="multilevel"/>
    <w:tmpl w:val="178A76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3647D9B"/>
    <w:multiLevelType w:val="multilevel"/>
    <w:tmpl w:val="E6A02D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2546201C"/>
    <w:multiLevelType w:val="multilevel"/>
    <w:tmpl w:val="284668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59E63AC"/>
    <w:multiLevelType w:val="multilevel"/>
    <w:tmpl w:val="7F822A7E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D43018"/>
    <w:multiLevelType w:val="multilevel"/>
    <w:tmpl w:val="66E034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2CCC3DDE"/>
    <w:multiLevelType w:val="multilevel"/>
    <w:tmpl w:val="3C62CFFA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C0DF3"/>
    <w:multiLevelType w:val="multilevel"/>
    <w:tmpl w:val="B96A930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35402632"/>
    <w:multiLevelType w:val="multilevel"/>
    <w:tmpl w:val="1A2A39A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3C8A4440"/>
    <w:multiLevelType w:val="multilevel"/>
    <w:tmpl w:val="0E2640B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10F1D"/>
    <w:multiLevelType w:val="multilevel"/>
    <w:tmpl w:val="66E034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9" w15:restartNumberingAfterBreak="0">
    <w:nsid w:val="432C34D7"/>
    <w:multiLevelType w:val="multilevel"/>
    <w:tmpl w:val="C6BEE37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44D5754A"/>
    <w:multiLevelType w:val="multilevel"/>
    <w:tmpl w:val="E146C9D8"/>
    <w:lvl w:ilvl="0">
      <w:start w:val="1"/>
      <w:numFmt w:val="decimal"/>
      <w:lvlText w:val="%1)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023BA"/>
    <w:multiLevelType w:val="multilevel"/>
    <w:tmpl w:val="807C72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E0902"/>
    <w:multiLevelType w:val="hybridMultilevel"/>
    <w:tmpl w:val="8358428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F78B0"/>
    <w:multiLevelType w:val="multilevel"/>
    <w:tmpl w:val="80A00966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B239AB"/>
    <w:multiLevelType w:val="multilevel"/>
    <w:tmpl w:val="094E459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5" w15:restartNumberingAfterBreak="0">
    <w:nsid w:val="6F1B3195"/>
    <w:multiLevelType w:val="multilevel"/>
    <w:tmpl w:val="DAD01F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6D335F"/>
    <w:multiLevelType w:val="multilevel"/>
    <w:tmpl w:val="0D7EE8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7" w15:restartNumberingAfterBreak="0">
    <w:nsid w:val="7854056B"/>
    <w:multiLevelType w:val="multilevel"/>
    <w:tmpl w:val="152A3A60"/>
    <w:lvl w:ilvl="0">
      <w:start w:val="1"/>
      <w:numFmt w:val="lowerLetter"/>
      <w:lvlText w:val="%1)"/>
      <w:lvlJc w:val="left"/>
      <w:pPr>
        <w:ind w:left="78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BEF5AD8"/>
    <w:multiLevelType w:val="multilevel"/>
    <w:tmpl w:val="993E69F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869024904">
    <w:abstractNumId w:val="9"/>
  </w:num>
  <w:num w:numId="2" w16cid:durableId="526138300">
    <w:abstractNumId w:val="4"/>
  </w:num>
  <w:num w:numId="3" w16cid:durableId="1841458930">
    <w:abstractNumId w:val="7"/>
  </w:num>
  <w:num w:numId="4" w16cid:durableId="286813649">
    <w:abstractNumId w:val="28"/>
  </w:num>
  <w:num w:numId="5" w16cid:durableId="131682634">
    <w:abstractNumId w:val="8"/>
  </w:num>
  <w:num w:numId="6" w16cid:durableId="1657103272">
    <w:abstractNumId w:val="15"/>
  </w:num>
  <w:num w:numId="7" w16cid:durableId="598102142">
    <w:abstractNumId w:val="19"/>
  </w:num>
  <w:num w:numId="8" w16cid:durableId="625357799">
    <w:abstractNumId w:val="16"/>
  </w:num>
  <w:num w:numId="9" w16cid:durableId="207184549">
    <w:abstractNumId w:val="6"/>
  </w:num>
  <w:num w:numId="10" w16cid:durableId="16931364">
    <w:abstractNumId w:val="24"/>
  </w:num>
  <w:num w:numId="11" w16cid:durableId="1937667270">
    <w:abstractNumId w:val="13"/>
  </w:num>
  <w:num w:numId="12" w16cid:durableId="931477737">
    <w:abstractNumId w:val="13"/>
    <w:lvlOverride w:ilvl="0">
      <w:startOverride w:val="1"/>
    </w:lvlOverride>
  </w:num>
  <w:num w:numId="13" w16cid:durableId="2066174269">
    <w:abstractNumId w:val="18"/>
  </w:num>
  <w:num w:numId="14" w16cid:durableId="1351181100">
    <w:abstractNumId w:val="13"/>
    <w:lvlOverride w:ilvl="0">
      <w:startOverride w:val="1"/>
    </w:lvlOverride>
  </w:num>
  <w:num w:numId="15" w16cid:durableId="1511989058">
    <w:abstractNumId w:val="13"/>
    <w:lvlOverride w:ilvl="0">
      <w:startOverride w:val="1"/>
    </w:lvlOverride>
  </w:num>
  <w:num w:numId="16" w16cid:durableId="1464927839">
    <w:abstractNumId w:val="13"/>
    <w:lvlOverride w:ilvl="0">
      <w:startOverride w:val="1"/>
    </w:lvlOverride>
  </w:num>
  <w:num w:numId="17" w16cid:durableId="35855547">
    <w:abstractNumId w:val="2"/>
  </w:num>
  <w:num w:numId="18" w16cid:durableId="301160474">
    <w:abstractNumId w:val="14"/>
  </w:num>
  <w:num w:numId="19" w16cid:durableId="1359545337">
    <w:abstractNumId w:val="5"/>
  </w:num>
  <w:num w:numId="20" w16cid:durableId="571626072">
    <w:abstractNumId w:val="0"/>
  </w:num>
  <w:num w:numId="21" w16cid:durableId="997877628">
    <w:abstractNumId w:val="11"/>
  </w:num>
  <w:num w:numId="22" w16cid:durableId="246962154">
    <w:abstractNumId w:val="21"/>
  </w:num>
  <w:num w:numId="23" w16cid:durableId="306786734">
    <w:abstractNumId w:val="20"/>
  </w:num>
  <w:num w:numId="24" w16cid:durableId="2109499020">
    <w:abstractNumId w:val="23"/>
  </w:num>
  <w:num w:numId="25" w16cid:durableId="791897433">
    <w:abstractNumId w:val="17"/>
  </w:num>
  <w:num w:numId="26" w16cid:durableId="44302753">
    <w:abstractNumId w:val="3"/>
  </w:num>
  <w:num w:numId="27" w16cid:durableId="1537234802">
    <w:abstractNumId w:val="25"/>
  </w:num>
  <w:num w:numId="28" w16cid:durableId="524369531">
    <w:abstractNumId w:val="27"/>
  </w:num>
  <w:num w:numId="29" w16cid:durableId="2020229500">
    <w:abstractNumId w:val="12"/>
  </w:num>
  <w:num w:numId="30" w16cid:durableId="1266688741">
    <w:abstractNumId w:val="22"/>
  </w:num>
  <w:num w:numId="31" w16cid:durableId="2016417792">
    <w:abstractNumId w:val="1"/>
  </w:num>
  <w:num w:numId="32" w16cid:durableId="583414922">
    <w:abstractNumId w:val="1"/>
    <w:lvlOverride w:ilvl="0">
      <w:startOverride w:val="1"/>
    </w:lvlOverride>
  </w:num>
  <w:num w:numId="33" w16cid:durableId="1236665564">
    <w:abstractNumId w:val="1"/>
    <w:lvlOverride w:ilvl="0">
      <w:startOverride w:val="1"/>
    </w:lvlOverride>
  </w:num>
  <w:num w:numId="34" w16cid:durableId="388497565">
    <w:abstractNumId w:val="1"/>
    <w:lvlOverride w:ilvl="0">
      <w:startOverride w:val="1"/>
    </w:lvlOverride>
  </w:num>
  <w:num w:numId="35" w16cid:durableId="1472599488">
    <w:abstractNumId w:val="1"/>
    <w:lvlOverride w:ilvl="0">
      <w:startOverride w:val="1"/>
    </w:lvlOverride>
  </w:num>
  <w:num w:numId="36" w16cid:durableId="1909724523">
    <w:abstractNumId w:val="1"/>
    <w:lvlOverride w:ilvl="0">
      <w:startOverride w:val="1"/>
    </w:lvlOverride>
  </w:num>
  <w:num w:numId="37" w16cid:durableId="325717311">
    <w:abstractNumId w:val="26"/>
  </w:num>
  <w:num w:numId="38" w16cid:durableId="1984266152">
    <w:abstractNumId w:val="26"/>
    <w:lvlOverride w:ilvl="0">
      <w:startOverride w:val="1"/>
    </w:lvlOverride>
  </w:num>
  <w:num w:numId="39" w16cid:durableId="1890218527">
    <w:abstractNumId w:val="26"/>
    <w:lvlOverride w:ilvl="0">
      <w:startOverride w:val="1"/>
    </w:lvlOverride>
  </w:num>
  <w:num w:numId="40" w16cid:durableId="1599020562">
    <w:abstractNumId w:val="10"/>
  </w:num>
  <w:num w:numId="41" w16cid:durableId="1961379641">
    <w:abstractNumId w:val="10"/>
    <w:lvlOverride w:ilvl="0">
      <w:startOverride w:val="1"/>
    </w:lvlOverride>
  </w:num>
  <w:num w:numId="42" w16cid:durableId="864253964">
    <w:abstractNumId w:val="10"/>
    <w:lvlOverride w:ilvl="0">
      <w:startOverride w:val="1"/>
    </w:lvlOverride>
  </w:num>
  <w:num w:numId="43" w16cid:durableId="1408767985">
    <w:abstractNumId w:val="10"/>
    <w:lvlOverride w:ilvl="0">
      <w:startOverride w:val="1"/>
    </w:lvlOverride>
  </w:num>
  <w:num w:numId="44" w16cid:durableId="812647047">
    <w:abstractNumId w:val="10"/>
    <w:lvlOverride w:ilvl="0">
      <w:startOverride w:val="1"/>
    </w:lvlOverride>
  </w:num>
  <w:num w:numId="45" w16cid:durableId="1111630323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327"/>
    <w:rsid w:val="000151D2"/>
    <w:rsid w:val="00067321"/>
    <w:rsid w:val="00076AF7"/>
    <w:rsid w:val="000E1896"/>
    <w:rsid w:val="00106DCC"/>
    <w:rsid w:val="00214327"/>
    <w:rsid w:val="003012BA"/>
    <w:rsid w:val="00396B03"/>
    <w:rsid w:val="003B59BF"/>
    <w:rsid w:val="00420975"/>
    <w:rsid w:val="004426EA"/>
    <w:rsid w:val="004D0494"/>
    <w:rsid w:val="00524CA1"/>
    <w:rsid w:val="005410E5"/>
    <w:rsid w:val="005A7994"/>
    <w:rsid w:val="006032C4"/>
    <w:rsid w:val="00607EAA"/>
    <w:rsid w:val="00652C68"/>
    <w:rsid w:val="007B0209"/>
    <w:rsid w:val="00802053"/>
    <w:rsid w:val="008D0CA5"/>
    <w:rsid w:val="009652BB"/>
    <w:rsid w:val="00B05D81"/>
    <w:rsid w:val="00B2326E"/>
    <w:rsid w:val="00B40787"/>
    <w:rsid w:val="00C208C5"/>
    <w:rsid w:val="00D94377"/>
    <w:rsid w:val="00E3226F"/>
    <w:rsid w:val="00E35935"/>
    <w:rsid w:val="00F42829"/>
    <w:rsid w:val="00F64916"/>
    <w:rsid w:val="00FB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CB0A"/>
  <w15:docId w15:val="{BE342AB0-5F29-C243-8591-04832BBA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ind w:left="720" w:hanging="360"/>
      <w:outlineLvl w:val="0"/>
    </w:pPr>
    <w:rPr>
      <w:rFonts w:ascii="Open Sans SemiBold" w:eastAsia="Open Sans SemiBold" w:hAnsi="Open Sans SemiBold" w:cs="Open Sans SemiBold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rFonts w:ascii="Open Sans SemiBold" w:eastAsia="Open Sans SemiBold" w:hAnsi="Open Sans SemiBold" w:cs="Open Sans SemiBold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rFonts w:ascii="Open Sans SemiBold" w:eastAsia="Open Sans SemiBold" w:hAnsi="Open Sans SemiBold" w:cs="Open Sans SemiBold"/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320" w:after="80"/>
      <w:jc w:val="center"/>
      <w:outlineLvl w:val="3"/>
    </w:pPr>
    <w:rPr>
      <w:rFonts w:ascii="Open Sans SemiBold" w:eastAsia="Open Sans SemiBold" w:hAnsi="Open Sans SemiBold" w:cs="Open Sans SemiBold"/>
      <w:color w:val="434343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stavecseseznamem">
    <w:name w:val="List Paragraph"/>
    <w:basedOn w:val="Normln"/>
    <w:uiPriority w:val="34"/>
    <w:qFormat/>
    <w:rsid w:val="00802053"/>
    <w:pPr>
      <w:ind w:left="720"/>
      <w:contextualSpacing/>
    </w:pPr>
  </w:style>
  <w:style w:type="paragraph" w:customStyle="1" w:styleId="Odstavec">
    <w:name w:val="Odstavec"/>
    <w:basedOn w:val="Normln"/>
    <w:rsid w:val="00802053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sz w:val="22"/>
      <w:szCs w:val="22"/>
      <w:lang w:val="cs-CZ" w:eastAsia="zh-CN" w:bidi="hi-IN"/>
    </w:rPr>
  </w:style>
  <w:style w:type="paragraph" w:customStyle="1" w:styleId="Footnote">
    <w:name w:val="Footnote"/>
    <w:basedOn w:val="Normln"/>
    <w:rsid w:val="00802053"/>
    <w:pPr>
      <w:suppressLineNumbers/>
      <w:suppressAutoHyphens/>
      <w:autoSpaceDN w:val="0"/>
      <w:spacing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val="cs-CZ"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802053"/>
    <w:rPr>
      <w:vertAlign w:val="superscript"/>
    </w:rPr>
  </w:style>
  <w:style w:type="paragraph" w:customStyle="1" w:styleId="PodpisovePole">
    <w:name w:val="PodpisovePole"/>
    <w:basedOn w:val="Normln"/>
    <w:rsid w:val="00D94377"/>
    <w:pPr>
      <w:widowControl w:val="0"/>
      <w:suppressLineNumbers/>
      <w:suppressAutoHyphens/>
      <w:autoSpaceDN w:val="0"/>
      <w:spacing w:line="240" w:lineRule="auto"/>
      <w:jc w:val="center"/>
      <w:textAlignment w:val="baseline"/>
    </w:pPr>
    <w:rPr>
      <w:rFonts w:ascii="Arial" w:eastAsia="Arial" w:hAnsi="Arial" w:cs="Arial"/>
      <w:kern w:val="3"/>
      <w:sz w:val="22"/>
      <w:szCs w:val="22"/>
      <w:lang w:val="cs-CZ"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8D0CA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0CA5"/>
  </w:style>
  <w:style w:type="paragraph" w:styleId="Zpat">
    <w:name w:val="footer"/>
    <w:basedOn w:val="Normln"/>
    <w:link w:val="ZpatChar"/>
    <w:uiPriority w:val="99"/>
    <w:unhideWhenUsed/>
    <w:rsid w:val="008D0CA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0CA5"/>
  </w:style>
  <w:style w:type="paragraph" w:customStyle="1" w:styleId="UvodniVeta">
    <w:name w:val="UvodniVeta"/>
    <w:basedOn w:val="Normln"/>
    <w:rsid w:val="00067321"/>
    <w:pPr>
      <w:suppressAutoHyphens/>
      <w:autoSpaceDN w:val="0"/>
      <w:spacing w:before="62" w:after="120"/>
      <w:jc w:val="both"/>
      <w:textAlignment w:val="baseline"/>
    </w:pPr>
    <w:rPr>
      <w:rFonts w:ascii="Arial" w:eastAsia="Arial" w:hAnsi="Arial" w:cs="Arial"/>
      <w:kern w:val="3"/>
      <w:sz w:val="22"/>
      <w:szCs w:val="22"/>
      <w:lang w:val="cs-CZ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682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PM Consulting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Smoterova</cp:lastModifiedBy>
  <cp:revision>7</cp:revision>
  <cp:lastPrinted>2025-11-27T08:28:00Z</cp:lastPrinted>
  <dcterms:created xsi:type="dcterms:W3CDTF">2025-07-17T08:26:00Z</dcterms:created>
  <dcterms:modified xsi:type="dcterms:W3CDTF">2025-11-27T08:28:00Z</dcterms:modified>
</cp:coreProperties>
</file>