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768" w:rsidRPr="000E6DE2" w:rsidRDefault="005B2768" w:rsidP="005B2768">
      <w:pPr>
        <w:pStyle w:val="Pa55"/>
        <w:spacing w:before="220" w:after="20"/>
        <w:jc w:val="center"/>
        <w:rPr>
          <w:rFonts w:ascii="Arial" w:hAnsi="Arial" w:cs="Arial"/>
          <w:color w:val="000000"/>
        </w:rPr>
      </w:pPr>
      <w:bookmarkStart w:id="0" w:name="_GoBack"/>
      <w:bookmarkEnd w:id="0"/>
      <w:r w:rsidRPr="000E6DE2">
        <w:rPr>
          <w:rFonts w:ascii="Arial" w:hAnsi="Arial" w:cs="Arial"/>
          <w:b/>
          <w:bCs/>
          <w:color w:val="000000"/>
        </w:rPr>
        <w:t>M</w:t>
      </w:r>
      <w:r w:rsidR="000E6DE2" w:rsidRPr="000E6DE2">
        <w:rPr>
          <w:rFonts w:ascii="Arial" w:hAnsi="Arial" w:cs="Arial"/>
          <w:b/>
          <w:bCs/>
          <w:color w:val="000000"/>
        </w:rPr>
        <w:t>ĚSTO</w:t>
      </w:r>
      <w:r w:rsidRPr="000E6DE2">
        <w:rPr>
          <w:rFonts w:ascii="Arial" w:hAnsi="Arial" w:cs="Arial"/>
          <w:b/>
          <w:bCs/>
          <w:color w:val="000000"/>
        </w:rPr>
        <w:t xml:space="preserve"> T</w:t>
      </w:r>
      <w:r w:rsidR="000E6DE2" w:rsidRPr="000E6DE2">
        <w:rPr>
          <w:rFonts w:ascii="Arial" w:hAnsi="Arial" w:cs="Arial"/>
          <w:b/>
          <w:bCs/>
          <w:color w:val="000000"/>
        </w:rPr>
        <w:t>OUŽIM</w:t>
      </w:r>
    </w:p>
    <w:p w:rsidR="005B2768" w:rsidRPr="000E6DE2" w:rsidRDefault="005B2768" w:rsidP="005B2768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Zastupitelstvo města Toužim</w:t>
      </w:r>
    </w:p>
    <w:p w:rsidR="000E6DE2" w:rsidRDefault="005B2768" w:rsidP="005B2768">
      <w:pPr>
        <w:pStyle w:val="Pa56"/>
        <w:spacing w:after="2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 xml:space="preserve">Obecně závazná vyhláška města Toužim č. 2/2020, kterou se stanoví školské </w:t>
      </w:r>
    </w:p>
    <w:p w:rsidR="005B2768" w:rsidRPr="000E6DE2" w:rsidRDefault="005B2768" w:rsidP="005B2768">
      <w:pPr>
        <w:pStyle w:val="Pa56"/>
        <w:spacing w:after="20"/>
        <w:jc w:val="center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obvody mateřských škol zřízených městem Toužim</w:t>
      </w:r>
    </w:p>
    <w:p w:rsidR="000E6DE2" w:rsidRDefault="000E6DE2" w:rsidP="000E6DE2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0E6DE2" w:rsidRDefault="000E6DE2" w:rsidP="000E6DE2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0E6DE2" w:rsidRDefault="005B2768" w:rsidP="000E6DE2">
      <w:pPr>
        <w:pStyle w:val="Pa1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 xml:space="preserve">Zastupitelstvo města Toužim se na svém zasedání dne </w:t>
      </w:r>
      <w:r w:rsidR="00E23006" w:rsidRPr="000E6DE2">
        <w:rPr>
          <w:rFonts w:ascii="Arial" w:hAnsi="Arial" w:cs="Arial"/>
          <w:color w:val="000000"/>
          <w:sz w:val="22"/>
          <w:szCs w:val="22"/>
        </w:rPr>
        <w:t xml:space="preserve">3. listopadu 2020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usnesením č. </w:t>
      </w:r>
      <w:r w:rsidR="000E6DE2" w:rsidRPr="000E6DE2">
        <w:rPr>
          <w:rFonts w:ascii="Arial" w:hAnsi="Arial" w:cs="Arial"/>
          <w:color w:val="000000"/>
          <w:sz w:val="22"/>
          <w:szCs w:val="22"/>
        </w:rPr>
        <w:t>12</w:t>
      </w:r>
      <w:r w:rsidR="00E23006" w:rsidRPr="000E6DE2">
        <w:rPr>
          <w:rFonts w:ascii="Arial" w:hAnsi="Arial" w:cs="Arial"/>
          <w:color w:val="000000"/>
          <w:sz w:val="22"/>
          <w:szCs w:val="22"/>
        </w:rPr>
        <w:t>/5/2020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="00E23006" w:rsidRP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usneslo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vydat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na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základě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ustanovení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§ </w:t>
      </w:r>
      <w:proofErr w:type="gramStart"/>
      <w:r w:rsidRPr="000E6DE2">
        <w:rPr>
          <w:rFonts w:ascii="Arial" w:hAnsi="Arial" w:cs="Arial"/>
          <w:color w:val="000000"/>
          <w:sz w:val="22"/>
          <w:szCs w:val="22"/>
        </w:rPr>
        <w:t>178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 odst.</w:t>
      </w:r>
      <w:proofErr w:type="gramEnd"/>
      <w:r w:rsidRPr="000E6DE2">
        <w:rPr>
          <w:rFonts w:ascii="Arial" w:hAnsi="Arial" w:cs="Arial"/>
          <w:color w:val="000000"/>
          <w:sz w:val="22"/>
          <w:szCs w:val="22"/>
        </w:rPr>
        <w:t xml:space="preserve"> 2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 písm. b) 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>a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</w:t>
      </w:r>
      <w:r w:rsidRPr="000E6DE2">
        <w:rPr>
          <w:rFonts w:ascii="Arial" w:hAnsi="Arial" w:cs="Arial"/>
          <w:color w:val="000000"/>
          <w:sz w:val="22"/>
          <w:szCs w:val="22"/>
        </w:rPr>
        <w:t xml:space="preserve"> § 179 odst. 3 </w:t>
      </w:r>
    </w:p>
    <w:p w:rsidR="005B2768" w:rsidRPr="000E6DE2" w:rsidRDefault="005B2768" w:rsidP="000E6DE2">
      <w:pPr>
        <w:pStyle w:val="Pa1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>zá</w:t>
      </w:r>
      <w:r w:rsidRPr="000E6DE2">
        <w:rPr>
          <w:rFonts w:ascii="Arial" w:hAnsi="Arial" w:cs="Arial"/>
          <w:color w:val="000000"/>
          <w:sz w:val="22"/>
          <w:szCs w:val="22"/>
        </w:rPr>
        <w:softHyphen/>
        <w:t>kona č. 561/2004 Sb., o předškolním, základním, středním, vyšším odborném a ji</w:t>
      </w:r>
      <w:r w:rsidRPr="000E6DE2">
        <w:rPr>
          <w:rFonts w:ascii="Arial" w:hAnsi="Arial" w:cs="Arial"/>
          <w:color w:val="000000"/>
          <w:sz w:val="22"/>
          <w:szCs w:val="22"/>
        </w:rPr>
        <w:softHyphen/>
        <w:t>ném vzdělávání (školský zákon), ve znění pozdějších předpisů, a v souladu s § 10 písm. d) a § 84 odst. 2 písm. h) zákona č. 128/2000 Sb., o obcích (obecní zřízení), ve znění pozdějších předpisů, tuto obecně závaznou vyhlášku (dále jen „vyhláš</w:t>
      </w:r>
      <w:r w:rsidRPr="000E6DE2">
        <w:rPr>
          <w:rFonts w:ascii="Arial" w:hAnsi="Arial" w:cs="Arial"/>
          <w:color w:val="000000"/>
          <w:sz w:val="22"/>
          <w:szCs w:val="22"/>
        </w:rPr>
        <w:softHyphen/>
        <w:t>ka“):</w:t>
      </w:r>
    </w:p>
    <w:p w:rsidR="005B2768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0E6DE2" w:rsidRPr="000E6DE2" w:rsidRDefault="000E6DE2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Pa12"/>
        <w:spacing w:before="40" w:after="40"/>
        <w:jc w:val="center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Čl. 1</w:t>
      </w:r>
    </w:p>
    <w:p w:rsidR="005B2768" w:rsidRPr="000E6DE2" w:rsidRDefault="005B2768" w:rsidP="005B2768">
      <w:pPr>
        <w:pStyle w:val="Pa58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Stanovení školských obvodů</w:t>
      </w:r>
    </w:p>
    <w:p w:rsidR="005B2768" w:rsidRPr="000E6DE2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0E6DE2">
      <w:pPr>
        <w:pStyle w:val="Pa12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>Mateřské škole Sídliště 429, Toužim, příspěvková organizace, se sídlem Sídliště 429</w:t>
      </w:r>
      <w:r w:rsidR="00C549AC" w:rsidRPr="000E6DE2">
        <w:rPr>
          <w:rFonts w:ascii="Arial" w:hAnsi="Arial" w:cs="Arial"/>
          <w:color w:val="000000"/>
          <w:sz w:val="22"/>
          <w:szCs w:val="22"/>
        </w:rPr>
        <w:t>, 364 01 Toužim, IČ: 4975 5579 a Základní škole a mateřské škole Toužim, příspěvková organizace, se sídlem odloučeného pracoviště Sídliště 429, 364 01 Toužim, IČ: 6061 1448, se stanovuje školský obvod, zahrnující celé území města Toužim.</w:t>
      </w:r>
    </w:p>
    <w:p w:rsidR="005B2768" w:rsidRDefault="005B2768" w:rsidP="005B2768">
      <w:pPr>
        <w:pStyle w:val="Pa12"/>
        <w:spacing w:before="40" w:after="4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0E6DE2" w:rsidRPr="000E6DE2" w:rsidRDefault="000E6DE2" w:rsidP="000E6DE2">
      <w:pPr>
        <w:pStyle w:val="Default"/>
      </w:pPr>
    </w:p>
    <w:p w:rsidR="005B2768" w:rsidRPr="000E6DE2" w:rsidRDefault="005B2768" w:rsidP="005B2768">
      <w:pPr>
        <w:pStyle w:val="Pa54"/>
        <w:spacing w:before="160"/>
        <w:jc w:val="center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Čl. 2</w:t>
      </w:r>
    </w:p>
    <w:p w:rsidR="005B2768" w:rsidRPr="000E6DE2" w:rsidRDefault="005B2768" w:rsidP="005B2768">
      <w:pPr>
        <w:pStyle w:val="Pa58"/>
        <w:spacing w:before="20" w:after="4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0E6DE2">
        <w:rPr>
          <w:rFonts w:ascii="Arial" w:hAnsi="Arial" w:cs="Arial"/>
          <w:b/>
          <w:bCs/>
          <w:color w:val="000000"/>
          <w:sz w:val="22"/>
          <w:szCs w:val="22"/>
        </w:rPr>
        <w:t>Závěrečné ustanovení</w:t>
      </w:r>
    </w:p>
    <w:p w:rsidR="005B2768" w:rsidRPr="000E6DE2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Pa12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 xml:space="preserve">Tato vyhláška nabývá účinnosti patnáctým dnem po dni jejího vyhlášení. </w:t>
      </w:r>
    </w:p>
    <w:p w:rsidR="005B2768" w:rsidRPr="000E6DE2" w:rsidRDefault="005B2768" w:rsidP="005B2768">
      <w:pPr>
        <w:pStyle w:val="Pa5"/>
        <w:spacing w:before="40" w:after="4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  <w:r w:rsidRPr="000E6DE2">
        <w:rPr>
          <w:rFonts w:ascii="Arial" w:hAnsi="Arial" w:cs="Arial"/>
          <w:i/>
          <w:iCs/>
          <w:color w:val="000000"/>
          <w:sz w:val="22"/>
          <w:szCs w:val="22"/>
        </w:rPr>
        <w:t xml:space="preserve">     </w:t>
      </w:r>
    </w:p>
    <w:p w:rsidR="005B2768" w:rsidRPr="000E6DE2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Pa59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 xml:space="preserve">........................................                                                                                 ............................... </w:t>
      </w:r>
    </w:p>
    <w:p w:rsidR="005B2768" w:rsidRPr="000E6DE2" w:rsidRDefault="005B2768" w:rsidP="005B2768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 xml:space="preserve"> Ing. Jiří HORNÍK, </w:t>
      </w:r>
      <w:proofErr w:type="spellStart"/>
      <w:r w:rsidRPr="000E6DE2">
        <w:rPr>
          <w:rFonts w:ascii="Arial" w:hAnsi="Arial" w:cs="Arial"/>
          <w:color w:val="000000"/>
          <w:sz w:val="22"/>
          <w:szCs w:val="22"/>
        </w:rPr>
        <w:t>DiS</w:t>
      </w:r>
      <w:proofErr w:type="spellEnd"/>
      <w:r w:rsidRPr="000E6DE2">
        <w:rPr>
          <w:rFonts w:ascii="Arial" w:hAnsi="Arial" w:cs="Arial"/>
          <w:color w:val="000000"/>
          <w:sz w:val="22"/>
          <w:szCs w:val="22"/>
        </w:rPr>
        <w:t>.                                                                                    Alexandr ŽÁK</w:t>
      </w:r>
    </w:p>
    <w:p w:rsidR="005B2768" w:rsidRPr="000E6DE2" w:rsidRDefault="005B2768" w:rsidP="005B2768">
      <w:pPr>
        <w:pStyle w:val="Pa60"/>
        <w:spacing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 xml:space="preserve">       </w:t>
      </w:r>
      <w:proofErr w:type="gramStart"/>
      <w:r w:rsidRPr="000E6DE2">
        <w:rPr>
          <w:rFonts w:ascii="Arial" w:hAnsi="Arial" w:cs="Arial"/>
          <w:color w:val="000000"/>
          <w:sz w:val="22"/>
          <w:szCs w:val="22"/>
        </w:rPr>
        <w:t>místostarosta                                                                                                 starosta</w:t>
      </w:r>
      <w:proofErr w:type="gramEnd"/>
    </w:p>
    <w:p w:rsidR="005B2768" w:rsidRPr="000E6DE2" w:rsidRDefault="005B2768" w:rsidP="005B2768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5B2768" w:rsidRPr="000E6DE2" w:rsidRDefault="005B2768" w:rsidP="005B2768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</w:p>
    <w:p w:rsidR="00622FE7" w:rsidRPr="000E6DE2" w:rsidRDefault="00622FE7" w:rsidP="00622FE7">
      <w:pPr>
        <w:pStyle w:val="Default"/>
        <w:rPr>
          <w:rFonts w:ascii="Arial" w:hAnsi="Arial" w:cs="Arial"/>
          <w:sz w:val="22"/>
          <w:szCs w:val="22"/>
        </w:rPr>
      </w:pPr>
    </w:p>
    <w:p w:rsidR="005B2768" w:rsidRPr="000E6DE2" w:rsidRDefault="005B2768" w:rsidP="005B2768">
      <w:pPr>
        <w:pStyle w:val="Pa5"/>
        <w:spacing w:before="40" w:after="40"/>
        <w:jc w:val="both"/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>Vyvěšeno na úřední desce dne: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5. 11. 2020</w:t>
      </w:r>
    </w:p>
    <w:p w:rsidR="005B2768" w:rsidRPr="000E6DE2" w:rsidRDefault="005B2768" w:rsidP="005B2768">
      <w:pPr>
        <w:rPr>
          <w:rFonts w:ascii="Arial" w:hAnsi="Arial" w:cs="Arial"/>
          <w:color w:val="000000"/>
          <w:sz w:val="22"/>
          <w:szCs w:val="22"/>
        </w:rPr>
      </w:pPr>
    </w:p>
    <w:p w:rsidR="005B2768" w:rsidRPr="000E6DE2" w:rsidRDefault="005B2768" w:rsidP="005B2768">
      <w:pPr>
        <w:rPr>
          <w:rFonts w:ascii="Arial" w:hAnsi="Arial" w:cs="Arial"/>
          <w:color w:val="000000"/>
          <w:sz w:val="22"/>
          <w:szCs w:val="22"/>
        </w:rPr>
      </w:pPr>
      <w:r w:rsidRPr="000E6DE2">
        <w:rPr>
          <w:rFonts w:ascii="Arial" w:hAnsi="Arial" w:cs="Arial"/>
          <w:color w:val="000000"/>
          <w:sz w:val="22"/>
          <w:szCs w:val="22"/>
        </w:rPr>
        <w:t>Sejmuto z úřední desky dne:</w:t>
      </w:r>
      <w:r w:rsidR="000E6DE2">
        <w:rPr>
          <w:rFonts w:ascii="Arial" w:hAnsi="Arial" w:cs="Arial"/>
          <w:color w:val="000000"/>
          <w:sz w:val="22"/>
          <w:szCs w:val="22"/>
        </w:rPr>
        <w:t xml:space="preserve"> 20. 11. 2020</w:t>
      </w:r>
    </w:p>
    <w:p w:rsidR="00E23006" w:rsidRPr="000E6DE2" w:rsidRDefault="00E23006" w:rsidP="005B2768">
      <w:pPr>
        <w:rPr>
          <w:rFonts w:ascii="Arial" w:hAnsi="Arial" w:cs="Arial"/>
          <w:color w:val="000000"/>
          <w:sz w:val="22"/>
          <w:szCs w:val="22"/>
        </w:rPr>
      </w:pPr>
    </w:p>
    <w:p w:rsidR="00E23006" w:rsidRPr="000E6DE2" w:rsidRDefault="00E23006" w:rsidP="005B2768">
      <w:pPr>
        <w:rPr>
          <w:rFonts w:ascii="Arial" w:hAnsi="Arial" w:cs="Arial"/>
          <w:color w:val="000000"/>
          <w:sz w:val="22"/>
          <w:szCs w:val="22"/>
        </w:rPr>
      </w:pPr>
    </w:p>
    <w:p w:rsidR="00E37FFA" w:rsidRPr="000E6DE2" w:rsidRDefault="00E23006">
      <w:pPr>
        <w:rPr>
          <w:rFonts w:ascii="Arial" w:hAnsi="Arial" w:cs="Arial"/>
          <w:sz w:val="22"/>
          <w:szCs w:val="22"/>
          <w:lang w:val="en-US"/>
        </w:rPr>
      </w:pPr>
      <w:r w:rsidRPr="000E6DE2">
        <w:rPr>
          <w:rFonts w:ascii="Arial" w:hAnsi="Arial" w:cs="Arial"/>
          <w:color w:val="000000"/>
          <w:sz w:val="22"/>
          <w:szCs w:val="22"/>
        </w:rPr>
        <w:t>Zveřejnění vyhlášky bylo shodně provedeno na elektronické úřední desce.</w:t>
      </w:r>
    </w:p>
    <w:sectPr w:rsidR="00E37FFA" w:rsidRPr="000E6DE2" w:rsidSect="000E6DE2">
      <w:pgSz w:w="11906" w:h="16838"/>
      <w:pgMar w:top="1418" w:right="1418" w:bottom="1418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E16DA6"/>
    <w:multiLevelType w:val="singleLevel"/>
    <w:tmpl w:val="195C4E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3DF"/>
    <w:rsid w:val="00032A0E"/>
    <w:rsid w:val="000E6DE2"/>
    <w:rsid w:val="001279A5"/>
    <w:rsid w:val="00423D7F"/>
    <w:rsid w:val="005B2768"/>
    <w:rsid w:val="005D454D"/>
    <w:rsid w:val="00622FE7"/>
    <w:rsid w:val="00683562"/>
    <w:rsid w:val="009213DF"/>
    <w:rsid w:val="00B3569E"/>
    <w:rsid w:val="00C549AC"/>
    <w:rsid w:val="00C6798F"/>
    <w:rsid w:val="00CC5267"/>
    <w:rsid w:val="00E23006"/>
    <w:rsid w:val="00E3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518F0-0E67-4752-BB6F-CBEE90268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23D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423D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423D7F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423D7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423D7F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423D7F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423D7F"/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423D7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423D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423D7F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423D7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423D7F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Default">
    <w:name w:val="Default"/>
    <w:rsid w:val="005B2768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55">
    <w:name w:val="Pa55"/>
    <w:basedOn w:val="Default"/>
    <w:next w:val="Default"/>
    <w:uiPriority w:val="99"/>
    <w:rsid w:val="005B2768"/>
    <w:pPr>
      <w:spacing w:line="241" w:lineRule="atLeast"/>
    </w:pPr>
    <w:rPr>
      <w:rFonts w:cstheme="minorBidi"/>
      <w:color w:val="auto"/>
    </w:rPr>
  </w:style>
  <w:style w:type="paragraph" w:customStyle="1" w:styleId="Pa56">
    <w:name w:val="Pa56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12">
    <w:name w:val="Pa12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58">
    <w:name w:val="Pa58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59">
    <w:name w:val="Pa59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customStyle="1" w:styleId="Pa60">
    <w:name w:val="Pa60"/>
    <w:basedOn w:val="Default"/>
    <w:next w:val="Default"/>
    <w:uiPriority w:val="99"/>
    <w:rsid w:val="005B2768"/>
    <w:pPr>
      <w:spacing w:line="201" w:lineRule="atLeast"/>
    </w:pPr>
    <w:rPr>
      <w:rFonts w:cstheme="minorBidi"/>
      <w:color w:val="auto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79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79A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9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Touzim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Charvát</dc:creator>
  <cp:keywords/>
  <dc:description/>
  <cp:lastModifiedBy>Pavel Charvát</cp:lastModifiedBy>
  <cp:revision>13</cp:revision>
  <cp:lastPrinted>2020-10-23T09:59:00Z</cp:lastPrinted>
  <dcterms:created xsi:type="dcterms:W3CDTF">2020-10-13T10:41:00Z</dcterms:created>
  <dcterms:modified xsi:type="dcterms:W3CDTF">2022-06-09T08:02:00Z</dcterms:modified>
</cp:coreProperties>
</file>