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E59B5" w14:textId="77777777" w:rsidR="00292D5E" w:rsidRDefault="00292D5E">
      <w:bookmarkStart w:id="0" w:name="_GoBack"/>
      <w:bookmarkEnd w:id="0"/>
    </w:p>
    <w:tbl>
      <w:tblPr>
        <w:tblW w:w="9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3978"/>
        <w:gridCol w:w="1736"/>
        <w:gridCol w:w="1027"/>
      </w:tblGrid>
      <w:tr w:rsidR="006A40F4" w:rsidRPr="00531203" w14:paraId="147EFB6B" w14:textId="77777777" w:rsidTr="00A7574E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4D425FC" w14:textId="77777777" w:rsidR="006A40F4" w:rsidRDefault="006A40F4" w:rsidP="00531203">
            <w:pPr>
              <w:jc w:val="center"/>
            </w:pPr>
          </w:p>
          <w:p w14:paraId="59C1F4FC" w14:textId="77777777"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14:paraId="376FB6AC" w14:textId="77777777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0E0497B" w14:textId="77777777"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14:paraId="53BFA6CC" w14:textId="77777777"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14:paraId="7A6EBBE5" w14:textId="77777777"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052B2D97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  <w:bookmarkStart w:id="1" w:name="Rozevírací1"/>
          <w:p w14:paraId="6480B4D2" w14:textId="77777777" w:rsidR="006A14F6" w:rsidRPr="00531203" w:rsidRDefault="006A14F6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="00914EBB">
              <w:rPr>
                <w:b/>
                <w:color w:val="0000FF"/>
                <w:spacing w:val="74"/>
                <w:sz w:val="30"/>
                <w:szCs w:val="30"/>
              </w:rPr>
            </w:r>
            <w:r w:rsidR="00914EBB">
              <w:rPr>
                <w:b/>
                <w:color w:val="0000FF"/>
                <w:spacing w:val="74"/>
                <w:sz w:val="30"/>
                <w:szCs w:val="30"/>
              </w:rPr>
              <w:fldChar w:fldCharType="separate"/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1"/>
          </w:p>
          <w:p w14:paraId="38A5DA9E" w14:textId="77777777"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14:paraId="4DC0C2AE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  <w:p w14:paraId="76F95A89" w14:textId="77777777"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14:paraId="571324FE" w14:textId="454D2DA3" w:rsidR="006A40F4" w:rsidRPr="00531203" w:rsidRDefault="00AF284C" w:rsidP="00AF284C">
            <w:pPr>
              <w:tabs>
                <w:tab w:val="left" w:pos="1440"/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6/2023</w:t>
            </w:r>
          </w:p>
        </w:tc>
      </w:tr>
      <w:tr w:rsidR="006A40F4" w:rsidRPr="00531203" w14:paraId="2CD76385" w14:textId="77777777" w:rsidTr="00A7574E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667FF4DC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55E19694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14:paraId="4A5A92DE" w14:textId="77777777"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14:paraId="0FC12618" w14:textId="77777777" w:rsidR="006A40F4" w:rsidRPr="00531203" w:rsidRDefault="006A40F4" w:rsidP="00C7037D">
            <w:pPr>
              <w:rPr>
                <w:sz w:val="10"/>
                <w:szCs w:val="10"/>
              </w:rPr>
            </w:pPr>
          </w:p>
          <w:p w14:paraId="7FDF1938" w14:textId="77777777"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531203">
              <w:rPr>
                <w:sz w:val="20"/>
                <w:szCs w:val="20"/>
              </w:rPr>
              <w:instrText xml:space="preserve"> FORMTEXT </w:instrText>
            </w:r>
            <w:r w:rsidRPr="00531203">
              <w:rPr>
                <w:sz w:val="20"/>
                <w:szCs w:val="20"/>
              </w:rPr>
            </w:r>
            <w:r w:rsidRPr="00531203">
              <w:rPr>
                <w:sz w:val="20"/>
                <w:szCs w:val="20"/>
              </w:rPr>
              <w:fldChar w:fldCharType="separate"/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6A40F4" w:rsidRPr="00531203" w14:paraId="6C3AD7B6" w14:textId="77777777" w:rsidTr="00A7574E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11A7A0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3978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589BCF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2763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5E499C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14:paraId="0BB24188" w14:textId="77777777" w:rsidTr="00A7574E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724CA4" w14:textId="77777777" w:rsidR="00A52306" w:rsidRPr="00531203" w:rsidRDefault="005B082F" w:rsidP="005B082F">
            <w:pPr>
              <w:tabs>
                <w:tab w:val="left" w:pos="1440"/>
                <w:tab w:val="left" w:pos="55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Mgr. Michaela Spazierová</w:t>
            </w:r>
          </w:p>
          <w:p w14:paraId="43F2FC3B" w14:textId="77777777" w:rsidR="006A40F4" w:rsidRPr="00531203" w:rsidRDefault="006A40F4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 w:rsidR="005D0551">
              <w:rPr>
                <w:b/>
                <w:noProof/>
              </w:rPr>
              <w:t xml:space="preserve"> právní</w:t>
            </w:r>
            <w:r w:rsidRPr="00531203">
              <w:rPr>
                <w:b/>
              </w:rPr>
              <w:fldChar w:fldCharType="end"/>
            </w:r>
            <w:r w:rsidR="005B082F">
              <w:rPr>
                <w:b/>
              </w:rPr>
              <w:t xml:space="preserve"> a majetku</w:t>
            </w:r>
          </w:p>
        </w:tc>
        <w:tc>
          <w:tcPr>
            <w:tcW w:w="3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C3364E" w14:textId="77777777"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0551">
              <w:rPr>
                <w:b/>
                <w:noProof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14:paraId="6B072420" w14:textId="77777777" w:rsidR="006A40F4" w:rsidRPr="00531203" w:rsidRDefault="00A52306" w:rsidP="00531203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 w:rsidR="005D0551">
              <w:rPr>
                <w:b/>
                <w:noProof/>
              </w:rPr>
              <w:t xml:space="preserve"> právní</w:t>
            </w:r>
            <w:r w:rsidRPr="00531203">
              <w:rPr>
                <w:b/>
              </w:rPr>
              <w:fldChar w:fldCharType="end"/>
            </w:r>
            <w:r w:rsidR="005A12AB">
              <w:rPr>
                <w:b/>
              </w:rPr>
              <w:t xml:space="preserve"> </w:t>
            </w:r>
            <w:r w:rsidR="005B082F">
              <w:rPr>
                <w:b/>
              </w:rPr>
              <w:t>a majetku</w:t>
            </w:r>
          </w:p>
        </w:tc>
        <w:tc>
          <w:tcPr>
            <w:tcW w:w="2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C01DF02" w14:textId="77777777"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0551">
              <w:rPr>
                <w:b/>
                <w:noProof/>
              </w:rPr>
              <w:t>zastupitelstvo města</w:t>
            </w:r>
            <w:r w:rsidRPr="00531203">
              <w:rPr>
                <w:b/>
              </w:rPr>
              <w:fldChar w:fldCharType="end"/>
            </w:r>
          </w:p>
          <w:p w14:paraId="3ED4FB1C" w14:textId="59AF3688" w:rsidR="006A40F4" w:rsidRPr="00531203" w:rsidRDefault="00C51E30" w:rsidP="00D86569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usnesením č.</w:t>
            </w:r>
            <w:r w:rsidR="00711456">
              <w:rPr>
                <w:b/>
              </w:rPr>
              <w:t xml:space="preserve"> 230</w:t>
            </w:r>
          </w:p>
        </w:tc>
      </w:tr>
      <w:tr w:rsidR="006A40F4" w:rsidRPr="00531203" w14:paraId="4D1DE240" w14:textId="77777777" w:rsidTr="00A7574E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5088C882" w14:textId="321AAEB2" w:rsidR="006A40F4" w:rsidRPr="00531203" w:rsidRDefault="00B75B0C" w:rsidP="00A7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</w:t>
            </w:r>
            <w:r w:rsidR="00636746">
              <w:rPr>
                <w:sz w:val="20"/>
                <w:szCs w:val="20"/>
              </w:rPr>
              <w:t>:</w:t>
            </w:r>
          </w:p>
        </w:tc>
        <w:tc>
          <w:tcPr>
            <w:tcW w:w="39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2A8115B8" w14:textId="44ACC259" w:rsidR="006A40F4" w:rsidRPr="00531203" w:rsidRDefault="00B75B0C" w:rsidP="00A7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</w:t>
            </w:r>
            <w:r w:rsidR="00636746">
              <w:rPr>
                <w:sz w:val="20"/>
                <w:szCs w:val="20"/>
              </w:rPr>
              <w:t>:</w:t>
            </w:r>
          </w:p>
        </w:tc>
        <w:tc>
          <w:tcPr>
            <w:tcW w:w="2763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352AFC4D" w14:textId="32A8A873" w:rsidR="006A40F4" w:rsidRPr="00531203" w:rsidRDefault="00B75B0C" w:rsidP="00A75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</w:t>
            </w:r>
            <w:r w:rsidR="00636746">
              <w:rPr>
                <w:sz w:val="20"/>
                <w:szCs w:val="20"/>
              </w:rPr>
              <w:t>:</w:t>
            </w:r>
          </w:p>
        </w:tc>
      </w:tr>
    </w:tbl>
    <w:p w14:paraId="0E7D87A5" w14:textId="77777777" w:rsidR="00C7037D" w:rsidRPr="00536200" w:rsidRDefault="00D03B4E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53C2B27" wp14:editId="50506277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900193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36DE4D44" wp14:editId="094701F9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21DD40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04235FE3" wp14:editId="5C22444E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3F278F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14:paraId="00C988FB" w14:textId="77777777" w:rsidR="00C7037D" w:rsidRPr="000D0536" w:rsidRDefault="00C7037D" w:rsidP="00C7037D">
      <w:pPr>
        <w:rPr>
          <w:sz w:val="12"/>
          <w:szCs w:val="12"/>
        </w:rPr>
      </w:pPr>
    </w:p>
    <w:p w14:paraId="4E98B5F6" w14:textId="77777777"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Start w:id="3" w:name="Text3"/>
    <w:p w14:paraId="538981B9" w14:textId="77777777" w:rsidR="00130B54" w:rsidRPr="00B928BA" w:rsidRDefault="00130B54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B928BA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  <w:r w:rsidRPr="00B928BA">
        <w:rPr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NÁZEV"/>
            </w:textInput>
          </w:ffData>
        </w:fldChar>
      </w:r>
      <w:r w:rsidRPr="00B928BA">
        <w:rPr>
          <w:b/>
          <w:sz w:val="32"/>
          <w:szCs w:val="32"/>
        </w:rPr>
        <w:instrText xml:space="preserve"> FORMTEXT </w:instrText>
      </w:r>
      <w:r w:rsidRPr="00B928BA">
        <w:rPr>
          <w:b/>
          <w:sz w:val="32"/>
          <w:szCs w:val="32"/>
        </w:rPr>
      </w:r>
      <w:r w:rsidRPr="00B928BA">
        <w:rPr>
          <w:b/>
          <w:sz w:val="32"/>
          <w:szCs w:val="32"/>
        </w:rPr>
        <w:fldChar w:fldCharType="separate"/>
      </w:r>
      <w:r w:rsidR="00D86569" w:rsidRPr="00D86569">
        <w:rPr>
          <w:b/>
          <w:noProof/>
          <w:sz w:val="32"/>
          <w:szCs w:val="32"/>
        </w:rPr>
        <w:t>o zákazu požívání alkoholických nápojů a jiných návykových látek na veřejném prostranství</w:t>
      </w:r>
      <w:r w:rsidRPr="00B928BA">
        <w:rPr>
          <w:b/>
          <w:sz w:val="32"/>
          <w:szCs w:val="32"/>
        </w:rPr>
        <w:fldChar w:fldCharType="end"/>
      </w:r>
      <w:bookmarkEnd w:id="3"/>
    </w:p>
    <w:p w14:paraId="5D4275F7" w14:textId="77777777"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14:paraId="59B463D0" w14:textId="77777777" w:rsidR="00D77F98" w:rsidRPr="00130B54" w:rsidRDefault="00D77F98" w:rsidP="00F30F0F">
      <w:pPr>
        <w:tabs>
          <w:tab w:val="left" w:pos="1440"/>
          <w:tab w:val="left" w:pos="5580"/>
        </w:tabs>
      </w:pPr>
    </w:p>
    <w:p w14:paraId="78660FA8" w14:textId="77777777" w:rsidR="00C7037D" w:rsidRPr="00130B54" w:rsidRDefault="00C7037D" w:rsidP="00F30F0F">
      <w:pPr>
        <w:tabs>
          <w:tab w:val="left" w:pos="1440"/>
          <w:tab w:val="left" w:pos="5580"/>
        </w:tabs>
      </w:pPr>
    </w:p>
    <w:p w14:paraId="7E738BD9" w14:textId="77777777" w:rsidR="00253C58" w:rsidRPr="00253C58" w:rsidRDefault="00130B54" w:rsidP="00F30F0F">
      <w:pPr>
        <w:tabs>
          <w:tab w:val="left" w:pos="1440"/>
          <w:tab w:val="left" w:pos="5580"/>
        </w:tabs>
        <w:rPr>
          <w:b/>
          <w:u w:val="single"/>
        </w:rPr>
      </w:pPr>
      <w:r w:rsidRPr="00253C58">
        <w:rPr>
          <w:b/>
          <w:u w:val="single"/>
        </w:rPr>
        <w:t>Obsah:</w:t>
      </w:r>
    </w:p>
    <w:p w14:paraId="31C912B9" w14:textId="3634EBC4" w:rsidR="001231B7" w:rsidRDefault="003858B7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36339903" w:history="1">
        <w:r w:rsidR="001231B7" w:rsidRPr="00265FA7">
          <w:rPr>
            <w:rStyle w:val="Hypertextovodkaz"/>
            <w:noProof/>
          </w:rPr>
          <w:t>Čl. 1 - Úvodní ustanovení</w:t>
        </w:r>
        <w:r w:rsidR="001231B7">
          <w:rPr>
            <w:noProof/>
            <w:webHidden/>
          </w:rPr>
          <w:tab/>
        </w:r>
        <w:r w:rsidR="001231B7">
          <w:rPr>
            <w:noProof/>
            <w:webHidden/>
          </w:rPr>
          <w:fldChar w:fldCharType="begin"/>
        </w:r>
        <w:r w:rsidR="001231B7">
          <w:rPr>
            <w:noProof/>
            <w:webHidden/>
          </w:rPr>
          <w:instrText xml:space="preserve"> PAGEREF _Toc136339903 \h </w:instrText>
        </w:r>
        <w:r w:rsidR="001231B7">
          <w:rPr>
            <w:noProof/>
            <w:webHidden/>
          </w:rPr>
        </w:r>
        <w:r w:rsidR="001231B7">
          <w:rPr>
            <w:noProof/>
            <w:webHidden/>
          </w:rPr>
          <w:fldChar w:fldCharType="separate"/>
        </w:r>
        <w:r w:rsidR="00636746">
          <w:rPr>
            <w:noProof/>
            <w:webHidden/>
          </w:rPr>
          <w:t>2</w:t>
        </w:r>
        <w:r w:rsidR="001231B7">
          <w:rPr>
            <w:noProof/>
            <w:webHidden/>
          </w:rPr>
          <w:fldChar w:fldCharType="end"/>
        </w:r>
      </w:hyperlink>
    </w:p>
    <w:p w14:paraId="09E005AC" w14:textId="00A6EF6F" w:rsidR="001231B7" w:rsidRDefault="00914EBB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6339904" w:history="1">
        <w:r w:rsidR="001231B7" w:rsidRPr="00265FA7">
          <w:rPr>
            <w:rStyle w:val="Hypertextovodkaz"/>
            <w:noProof/>
          </w:rPr>
          <w:t>Čl. 2 - Vymezení pojmů</w:t>
        </w:r>
        <w:r w:rsidR="001231B7">
          <w:rPr>
            <w:noProof/>
            <w:webHidden/>
          </w:rPr>
          <w:tab/>
        </w:r>
        <w:r w:rsidR="001231B7">
          <w:rPr>
            <w:noProof/>
            <w:webHidden/>
          </w:rPr>
          <w:fldChar w:fldCharType="begin"/>
        </w:r>
        <w:r w:rsidR="001231B7">
          <w:rPr>
            <w:noProof/>
            <w:webHidden/>
          </w:rPr>
          <w:instrText xml:space="preserve"> PAGEREF _Toc136339904 \h </w:instrText>
        </w:r>
        <w:r w:rsidR="001231B7">
          <w:rPr>
            <w:noProof/>
            <w:webHidden/>
          </w:rPr>
        </w:r>
        <w:r w:rsidR="001231B7">
          <w:rPr>
            <w:noProof/>
            <w:webHidden/>
          </w:rPr>
          <w:fldChar w:fldCharType="separate"/>
        </w:r>
        <w:r w:rsidR="00636746">
          <w:rPr>
            <w:noProof/>
            <w:webHidden/>
          </w:rPr>
          <w:t>2</w:t>
        </w:r>
        <w:r w:rsidR="001231B7">
          <w:rPr>
            <w:noProof/>
            <w:webHidden/>
          </w:rPr>
          <w:fldChar w:fldCharType="end"/>
        </w:r>
      </w:hyperlink>
    </w:p>
    <w:p w14:paraId="72464F61" w14:textId="5EFF3449" w:rsidR="001231B7" w:rsidRDefault="00914EBB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6339905" w:history="1">
        <w:r w:rsidR="001231B7" w:rsidRPr="00265FA7">
          <w:rPr>
            <w:rStyle w:val="Hypertextovodkaz"/>
            <w:noProof/>
          </w:rPr>
          <w:t>Čl. 3 - Zákaz požívání alkoholických nápojů a jiných návykových látek na veřejném prostranství</w:t>
        </w:r>
        <w:r w:rsidR="001231B7">
          <w:rPr>
            <w:noProof/>
            <w:webHidden/>
          </w:rPr>
          <w:tab/>
        </w:r>
        <w:r w:rsidR="001231B7">
          <w:rPr>
            <w:noProof/>
            <w:webHidden/>
          </w:rPr>
          <w:fldChar w:fldCharType="begin"/>
        </w:r>
        <w:r w:rsidR="001231B7">
          <w:rPr>
            <w:noProof/>
            <w:webHidden/>
          </w:rPr>
          <w:instrText xml:space="preserve"> PAGEREF _Toc136339905 \h </w:instrText>
        </w:r>
        <w:r w:rsidR="001231B7">
          <w:rPr>
            <w:noProof/>
            <w:webHidden/>
          </w:rPr>
        </w:r>
        <w:r w:rsidR="001231B7">
          <w:rPr>
            <w:noProof/>
            <w:webHidden/>
          </w:rPr>
          <w:fldChar w:fldCharType="separate"/>
        </w:r>
        <w:r w:rsidR="00636746">
          <w:rPr>
            <w:noProof/>
            <w:webHidden/>
          </w:rPr>
          <w:t>2</w:t>
        </w:r>
        <w:r w:rsidR="001231B7">
          <w:rPr>
            <w:noProof/>
            <w:webHidden/>
          </w:rPr>
          <w:fldChar w:fldCharType="end"/>
        </w:r>
      </w:hyperlink>
    </w:p>
    <w:p w14:paraId="0E60296A" w14:textId="4A37B642" w:rsidR="001231B7" w:rsidRDefault="00914EBB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6339907" w:history="1">
        <w:r w:rsidR="001231B7" w:rsidRPr="00265FA7">
          <w:rPr>
            <w:rStyle w:val="Hypertextovodkaz"/>
            <w:noProof/>
          </w:rPr>
          <w:t>Čl. 4 - Zrušovací ustanovení</w:t>
        </w:r>
        <w:r w:rsidR="001231B7">
          <w:rPr>
            <w:noProof/>
            <w:webHidden/>
          </w:rPr>
          <w:tab/>
        </w:r>
        <w:r w:rsidR="001231B7">
          <w:rPr>
            <w:noProof/>
            <w:webHidden/>
          </w:rPr>
          <w:fldChar w:fldCharType="begin"/>
        </w:r>
        <w:r w:rsidR="001231B7">
          <w:rPr>
            <w:noProof/>
            <w:webHidden/>
          </w:rPr>
          <w:instrText xml:space="preserve"> PAGEREF _Toc136339907 \h </w:instrText>
        </w:r>
        <w:r w:rsidR="001231B7">
          <w:rPr>
            <w:noProof/>
            <w:webHidden/>
          </w:rPr>
        </w:r>
        <w:r w:rsidR="001231B7">
          <w:rPr>
            <w:noProof/>
            <w:webHidden/>
          </w:rPr>
          <w:fldChar w:fldCharType="separate"/>
        </w:r>
        <w:r w:rsidR="00636746">
          <w:rPr>
            <w:noProof/>
            <w:webHidden/>
          </w:rPr>
          <w:t>3</w:t>
        </w:r>
        <w:r w:rsidR="001231B7">
          <w:rPr>
            <w:noProof/>
            <w:webHidden/>
          </w:rPr>
          <w:fldChar w:fldCharType="end"/>
        </w:r>
      </w:hyperlink>
    </w:p>
    <w:p w14:paraId="1A216DA6" w14:textId="064A9390" w:rsidR="001231B7" w:rsidRDefault="00914EBB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6339908" w:history="1">
        <w:r w:rsidR="001231B7" w:rsidRPr="00265FA7">
          <w:rPr>
            <w:rStyle w:val="Hypertextovodkaz"/>
            <w:noProof/>
          </w:rPr>
          <w:t>Čl. 5 - Účinnost</w:t>
        </w:r>
        <w:r w:rsidR="001231B7">
          <w:rPr>
            <w:noProof/>
            <w:webHidden/>
          </w:rPr>
          <w:tab/>
        </w:r>
        <w:r w:rsidR="001231B7">
          <w:rPr>
            <w:noProof/>
            <w:webHidden/>
          </w:rPr>
          <w:fldChar w:fldCharType="begin"/>
        </w:r>
        <w:r w:rsidR="001231B7">
          <w:rPr>
            <w:noProof/>
            <w:webHidden/>
          </w:rPr>
          <w:instrText xml:space="preserve"> PAGEREF _Toc136339908 \h </w:instrText>
        </w:r>
        <w:r w:rsidR="001231B7">
          <w:rPr>
            <w:noProof/>
            <w:webHidden/>
          </w:rPr>
        </w:r>
        <w:r w:rsidR="001231B7">
          <w:rPr>
            <w:noProof/>
            <w:webHidden/>
          </w:rPr>
          <w:fldChar w:fldCharType="separate"/>
        </w:r>
        <w:r w:rsidR="00636746">
          <w:rPr>
            <w:noProof/>
            <w:webHidden/>
          </w:rPr>
          <w:t>3</w:t>
        </w:r>
        <w:r w:rsidR="001231B7">
          <w:rPr>
            <w:noProof/>
            <w:webHidden/>
          </w:rPr>
          <w:fldChar w:fldCharType="end"/>
        </w:r>
      </w:hyperlink>
    </w:p>
    <w:p w14:paraId="0F783E3E" w14:textId="77777777" w:rsidR="00426574" w:rsidRPr="00130B54" w:rsidRDefault="003858B7" w:rsidP="00F30F0F">
      <w:pPr>
        <w:tabs>
          <w:tab w:val="left" w:pos="1440"/>
          <w:tab w:val="left" w:pos="5580"/>
        </w:tabs>
      </w:pPr>
      <w:r>
        <w:fldChar w:fldCharType="end"/>
      </w:r>
    </w:p>
    <w:p w14:paraId="12F88833" w14:textId="77777777" w:rsidR="00426574" w:rsidRPr="00130B54" w:rsidRDefault="00426574" w:rsidP="00F30F0F">
      <w:pPr>
        <w:tabs>
          <w:tab w:val="left" w:pos="1440"/>
          <w:tab w:val="left" w:pos="5580"/>
        </w:tabs>
      </w:pPr>
    </w:p>
    <w:p w14:paraId="638DBE6E" w14:textId="77777777" w:rsidR="00426574" w:rsidRPr="00253C58" w:rsidRDefault="00130B54" w:rsidP="00F30F0F">
      <w:pPr>
        <w:tabs>
          <w:tab w:val="left" w:pos="1440"/>
          <w:tab w:val="left" w:pos="5580"/>
        </w:tabs>
        <w:rPr>
          <w:b/>
          <w:u w:val="single"/>
        </w:rPr>
      </w:pPr>
      <w:r w:rsidRPr="00253C58">
        <w:rPr>
          <w:b/>
          <w:u w:val="single"/>
        </w:rPr>
        <w:t>Přílohy:</w:t>
      </w:r>
    </w:p>
    <w:p w14:paraId="4FCF5AC0" w14:textId="77777777" w:rsidR="00426574" w:rsidRDefault="00253C58" w:rsidP="00F30F0F">
      <w:pPr>
        <w:tabs>
          <w:tab w:val="left" w:pos="1440"/>
          <w:tab w:val="left" w:pos="5580"/>
        </w:tabs>
      </w:pPr>
      <w:r>
        <w:t xml:space="preserve">Příloha č. 1 - </w:t>
      </w:r>
      <w:r w:rsidRPr="00253C58">
        <w:t>Seznam zastřešených autobusových čekáren MHD Hodonín</w:t>
      </w:r>
    </w:p>
    <w:p w14:paraId="60D95AF4" w14:textId="77777777" w:rsidR="00253C58" w:rsidRPr="00130B54" w:rsidRDefault="00253C58" w:rsidP="00F30F0F">
      <w:pPr>
        <w:tabs>
          <w:tab w:val="left" w:pos="1440"/>
          <w:tab w:val="left" w:pos="5580"/>
        </w:tabs>
      </w:pPr>
      <w:r>
        <w:t xml:space="preserve">Příloha č. 2 </w:t>
      </w:r>
      <w:r w:rsidR="00645FDA">
        <w:t xml:space="preserve">- </w:t>
      </w:r>
      <w:r>
        <w:t>Vyznačení ploch dotčených touto obecně závaznou vyhláškou</w:t>
      </w:r>
    </w:p>
    <w:p w14:paraId="0D832F5D" w14:textId="77777777" w:rsidR="00D77F98" w:rsidRPr="00130B54" w:rsidRDefault="00D77F98" w:rsidP="00D77F98">
      <w:pPr>
        <w:tabs>
          <w:tab w:val="left" w:pos="1440"/>
          <w:tab w:val="left" w:pos="5580"/>
        </w:tabs>
        <w:jc w:val="center"/>
        <w:rPr>
          <w:b/>
        </w:rPr>
      </w:pPr>
    </w:p>
    <w:p w14:paraId="7CBCCBC3" w14:textId="77777777" w:rsidR="00442EE7" w:rsidRDefault="00442EE7" w:rsidP="00B72B7D">
      <w:pPr>
        <w:tabs>
          <w:tab w:val="left" w:pos="1440"/>
          <w:tab w:val="left" w:pos="5580"/>
        </w:tabs>
        <w:rPr>
          <w:b/>
        </w:rPr>
        <w:sectPr w:rsidR="00442EE7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14:paraId="71E1F4E4" w14:textId="77777777" w:rsidR="00A52306" w:rsidRDefault="00A52306" w:rsidP="00A52306">
      <w:pPr>
        <w:tabs>
          <w:tab w:val="left" w:pos="3570"/>
        </w:tabs>
      </w:pPr>
    </w:p>
    <w:p w14:paraId="047CD52E" w14:textId="77777777" w:rsidR="00D86569" w:rsidRDefault="00D86569" w:rsidP="00A52306">
      <w:pPr>
        <w:tabs>
          <w:tab w:val="left" w:pos="3570"/>
        </w:tabs>
      </w:pPr>
    </w:p>
    <w:p w14:paraId="440AED0C" w14:textId="77777777" w:rsidR="00D86569" w:rsidRPr="00D86569" w:rsidRDefault="00D86569" w:rsidP="00D86569"/>
    <w:p w14:paraId="7234CD0F" w14:textId="77777777" w:rsidR="00D86569" w:rsidRPr="00D86569" w:rsidRDefault="00D86569" w:rsidP="00D86569"/>
    <w:p w14:paraId="6EABA145" w14:textId="77777777" w:rsidR="00D86569" w:rsidRPr="00D86569" w:rsidRDefault="00D86569" w:rsidP="00D86569"/>
    <w:p w14:paraId="4956D8C4" w14:textId="77777777" w:rsidR="00D86569" w:rsidRPr="00D86569" w:rsidRDefault="00D86569" w:rsidP="00D86569"/>
    <w:p w14:paraId="23C6A50E" w14:textId="77777777" w:rsidR="00D86569" w:rsidRPr="00D86569" w:rsidRDefault="00D86569" w:rsidP="00D86569"/>
    <w:p w14:paraId="16B6D95D" w14:textId="77777777" w:rsidR="00D86569" w:rsidRPr="00D86569" w:rsidRDefault="00D86569" w:rsidP="00D86569"/>
    <w:p w14:paraId="7FBD7F00" w14:textId="77777777" w:rsidR="00D86569" w:rsidRPr="00292D5E" w:rsidRDefault="00A52306" w:rsidP="00D86569">
      <w:pPr>
        <w:jc w:val="center"/>
        <w:rPr>
          <w:b/>
          <w:strike/>
          <w:highlight w:val="yellow"/>
        </w:rPr>
      </w:pPr>
      <w:r w:rsidRPr="00D86569">
        <w:br w:type="page"/>
      </w:r>
    </w:p>
    <w:p w14:paraId="23BE2860" w14:textId="77777777" w:rsidR="00D86569" w:rsidRPr="006F0306" w:rsidRDefault="00292D5E" w:rsidP="00D86569">
      <w:pPr>
        <w:jc w:val="center"/>
        <w:rPr>
          <w:b/>
        </w:rPr>
      </w:pPr>
      <w:r w:rsidRPr="006F0306">
        <w:rPr>
          <w:b/>
        </w:rPr>
        <w:lastRenderedPageBreak/>
        <w:t>Město Hodonín</w:t>
      </w:r>
    </w:p>
    <w:p w14:paraId="511FAAA3" w14:textId="77777777" w:rsidR="00292D5E" w:rsidRPr="006F0306" w:rsidRDefault="00292D5E" w:rsidP="00D86569">
      <w:pPr>
        <w:jc w:val="center"/>
        <w:rPr>
          <w:b/>
        </w:rPr>
      </w:pPr>
      <w:r w:rsidRPr="006F0306">
        <w:rPr>
          <w:b/>
        </w:rPr>
        <w:t>Zastupitelstvo města Hodonín</w:t>
      </w:r>
    </w:p>
    <w:p w14:paraId="46E21F28" w14:textId="77777777" w:rsidR="00292D5E" w:rsidRPr="006F0306" w:rsidRDefault="00292D5E" w:rsidP="00D86569">
      <w:pPr>
        <w:jc w:val="center"/>
        <w:rPr>
          <w:b/>
        </w:rPr>
      </w:pPr>
    </w:p>
    <w:p w14:paraId="6BD2299B" w14:textId="77777777" w:rsidR="00292D5E" w:rsidRPr="006F0306" w:rsidRDefault="00292D5E" w:rsidP="00D86569">
      <w:pPr>
        <w:jc w:val="center"/>
        <w:rPr>
          <w:b/>
        </w:rPr>
      </w:pPr>
      <w:r w:rsidRPr="006F0306">
        <w:rPr>
          <w:b/>
        </w:rPr>
        <w:t>Obecně závazná vyhláška města Hodonín</w:t>
      </w:r>
    </w:p>
    <w:p w14:paraId="7893049C" w14:textId="77777777" w:rsidR="00D86569" w:rsidRPr="006F0306" w:rsidRDefault="00D86569" w:rsidP="00D86569">
      <w:pPr>
        <w:jc w:val="center"/>
        <w:rPr>
          <w:b/>
        </w:rPr>
      </w:pPr>
      <w:r w:rsidRPr="006F0306">
        <w:rPr>
          <w:b/>
        </w:rPr>
        <w:t>o zákazu požívání alkoholických nápojů a jiných návykových látek na veřejném prostranství</w:t>
      </w:r>
    </w:p>
    <w:p w14:paraId="3B24C4B1" w14:textId="77777777" w:rsidR="00D86569" w:rsidRPr="006F0306" w:rsidRDefault="00D86569" w:rsidP="00D86569">
      <w:pPr>
        <w:jc w:val="both"/>
      </w:pPr>
    </w:p>
    <w:p w14:paraId="0C9A830F" w14:textId="77777777" w:rsidR="00292D5E" w:rsidRPr="006F0306" w:rsidRDefault="00D86569" w:rsidP="001231B7">
      <w:pPr>
        <w:pStyle w:val="Nadpis1"/>
      </w:pPr>
      <w:bookmarkStart w:id="4" w:name="_Toc136339903"/>
      <w:r w:rsidRPr="006F0306">
        <w:t>Čl. 1</w:t>
      </w:r>
      <w:r w:rsidR="00253C58" w:rsidRPr="006F0306">
        <w:t xml:space="preserve"> - </w:t>
      </w:r>
      <w:r w:rsidRPr="006F0306">
        <w:t>Úvodní ustanovení</w:t>
      </w:r>
      <w:bookmarkEnd w:id="4"/>
    </w:p>
    <w:p w14:paraId="5EB72211" w14:textId="335E2ABB" w:rsidR="00292D5E" w:rsidRPr="00292D5E" w:rsidRDefault="00292D5E" w:rsidP="00292D5E">
      <w:r w:rsidRPr="006F0306">
        <w:t>1</w:t>
      </w:r>
      <w:r w:rsidR="008A3744" w:rsidRPr="006F0306">
        <w:t xml:space="preserve">. </w:t>
      </w:r>
      <w:r w:rsidRPr="006F0306">
        <w:t xml:space="preserve">Zastupitelstvo města Hodonína se na svém zasedání dne </w:t>
      </w:r>
      <w:r w:rsidR="00A02D1B" w:rsidRPr="006F0306">
        <w:t>20</w:t>
      </w:r>
      <w:r w:rsidRPr="006F0306">
        <w:t>.</w:t>
      </w:r>
      <w:r w:rsidR="009852FA">
        <w:t xml:space="preserve"> </w:t>
      </w:r>
      <w:r w:rsidRPr="006F0306">
        <w:t>6.</w:t>
      </w:r>
      <w:r w:rsidR="009852FA">
        <w:t xml:space="preserve"> </w:t>
      </w:r>
      <w:r w:rsidRPr="006F0306">
        <w:t>2023 usnesením č</w:t>
      </w:r>
      <w:r w:rsidR="006F0306">
        <w:t>.</w:t>
      </w:r>
      <w:r w:rsidR="009852FA">
        <w:t xml:space="preserve"> </w:t>
      </w:r>
      <w:r w:rsidR="006F0306">
        <w:t xml:space="preserve">230 </w:t>
      </w:r>
      <w:r w:rsidRPr="006F0306">
        <w:t>usneslo vydat na základě ustanovení § 10 písm.</w:t>
      </w:r>
      <w:r w:rsidR="00517029">
        <w:t xml:space="preserve"> </w:t>
      </w:r>
      <w:r w:rsidRPr="006F0306">
        <w:t>a) a ustanovení § 84 odst. 2 písm. h) zákona č. 128/2000 Sb., o obcích (obecní zřízení), ve znění pozdějších předpisů, tuto obecně závaznou vyhlášku ( dále také ,</w:t>
      </w:r>
      <w:r w:rsidR="007B1E19">
        <w:t>,</w:t>
      </w:r>
      <w:r w:rsidRPr="006F0306">
        <w:t>vyhláška“)</w:t>
      </w:r>
    </w:p>
    <w:p w14:paraId="32A2D213" w14:textId="77777777" w:rsidR="00D86569" w:rsidRPr="00DD0247" w:rsidRDefault="00D86569" w:rsidP="00D86569">
      <w:pPr>
        <w:jc w:val="center"/>
        <w:rPr>
          <w:b/>
        </w:rPr>
      </w:pPr>
    </w:p>
    <w:p w14:paraId="2B61EBF6" w14:textId="77777777" w:rsidR="00D86569" w:rsidRPr="00DD0247" w:rsidRDefault="00292D5E" w:rsidP="002773DA">
      <w:pPr>
        <w:pStyle w:val="Styl2"/>
      </w:pPr>
      <w:r>
        <w:t xml:space="preserve">2. </w:t>
      </w:r>
      <w:r w:rsidR="00D86569" w:rsidRPr="00DD0247">
        <w:t>Cílem této vyhlášky, v rámci zabezpečení místních záležitostí veřejného pořádku, je vymezení míst, na kterých se zakazuje požívání alkoholických nápojů a jiných návykových látek, z důvodu ochrany dětí a mládeže před negativním vlivem požívání alkoholu a jiných návykových látek</w:t>
      </w:r>
      <w:r w:rsidR="002773DA">
        <w:t>.</w:t>
      </w:r>
      <w:r w:rsidR="00D86569" w:rsidRPr="00DD0247">
        <w:t xml:space="preserve"> </w:t>
      </w:r>
    </w:p>
    <w:p w14:paraId="66A5F3AA" w14:textId="77777777" w:rsidR="00D86569" w:rsidRPr="00DD0247" w:rsidRDefault="00D86569" w:rsidP="00D86569">
      <w:pPr>
        <w:jc w:val="both"/>
      </w:pPr>
    </w:p>
    <w:p w14:paraId="07819C8C" w14:textId="77777777" w:rsidR="00D86569" w:rsidRPr="001231B7" w:rsidRDefault="00D86569" w:rsidP="001231B7">
      <w:pPr>
        <w:pStyle w:val="Nadpis1"/>
      </w:pPr>
      <w:bookmarkStart w:id="5" w:name="_Toc136339904"/>
      <w:r w:rsidRPr="001231B7">
        <w:t>Čl. 2</w:t>
      </w:r>
      <w:r w:rsidR="00253C58" w:rsidRPr="001231B7">
        <w:t xml:space="preserve"> - </w:t>
      </w:r>
      <w:r w:rsidRPr="001231B7">
        <w:t>Vymezení pojmů</w:t>
      </w:r>
      <w:bookmarkEnd w:id="5"/>
    </w:p>
    <w:p w14:paraId="125F6DE5" w14:textId="77777777" w:rsidR="00D86569" w:rsidRPr="00DD0247" w:rsidRDefault="00D86569" w:rsidP="00D86569">
      <w:pPr>
        <w:jc w:val="center"/>
        <w:rPr>
          <w:b/>
        </w:rPr>
      </w:pPr>
    </w:p>
    <w:p w14:paraId="7207A528" w14:textId="77777777" w:rsidR="00D86569" w:rsidRPr="00DD0247" w:rsidRDefault="00D86569" w:rsidP="002773DA">
      <w:pPr>
        <w:pStyle w:val="Styl2"/>
      </w:pPr>
      <w:r w:rsidRPr="00DD0247"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Pr="00DD0247">
        <w:rPr>
          <w:rStyle w:val="Znakapoznpodarou"/>
        </w:rPr>
        <w:footnoteReference w:id="1"/>
      </w:r>
    </w:p>
    <w:p w14:paraId="2A57EDDD" w14:textId="77777777" w:rsidR="00D86569" w:rsidRPr="00DD0247" w:rsidRDefault="00D86569" w:rsidP="00D86569"/>
    <w:p w14:paraId="0A4CF45B" w14:textId="77777777" w:rsidR="00D86569" w:rsidRPr="001231B7" w:rsidRDefault="00D86569" w:rsidP="00B04874">
      <w:pPr>
        <w:pStyle w:val="Nadpis1"/>
      </w:pPr>
      <w:bookmarkStart w:id="6" w:name="_Toc136339905"/>
      <w:r w:rsidRPr="00B04874">
        <w:t>Čl. 3</w:t>
      </w:r>
      <w:r w:rsidR="00253C58" w:rsidRPr="00B04874">
        <w:t xml:space="preserve"> - </w:t>
      </w:r>
      <w:r w:rsidRPr="001231B7">
        <w:t>Zákaz požívání alkoholických nápojů a jiných návykových látek na veřejném prostranství</w:t>
      </w:r>
      <w:bookmarkEnd w:id="6"/>
    </w:p>
    <w:p w14:paraId="4546FBF5" w14:textId="77777777" w:rsidR="00D86569" w:rsidRPr="00DD0247" w:rsidRDefault="00D86569" w:rsidP="00D86569">
      <w:pPr>
        <w:jc w:val="center"/>
        <w:rPr>
          <w:b/>
        </w:rPr>
      </w:pPr>
    </w:p>
    <w:p w14:paraId="4F3CC8FC" w14:textId="77777777" w:rsidR="00786712" w:rsidRDefault="00D86569" w:rsidP="002773DA">
      <w:pPr>
        <w:pStyle w:val="Styl1"/>
      </w:pPr>
      <w:r w:rsidRPr="00DD0247">
        <w:t>Zakazuje se požívání alkoholických nápojů a jiných návykových látek</w:t>
      </w:r>
      <w:r w:rsidR="00786712">
        <w:t xml:space="preserve"> </w:t>
      </w:r>
      <w:r w:rsidR="00786712" w:rsidRPr="00DD0247">
        <w:t>na vymezených plochách veřejného prostranství ve městě Hodonín</w:t>
      </w:r>
      <w:r w:rsidR="00786712">
        <w:t>.</w:t>
      </w:r>
    </w:p>
    <w:p w14:paraId="69F7435C" w14:textId="4E6423AC" w:rsidR="00466E76" w:rsidRDefault="00D86569" w:rsidP="002773DA">
      <w:pPr>
        <w:pStyle w:val="Styl1"/>
      </w:pPr>
      <w:r w:rsidRPr="00DD0247">
        <w:t>Zákaz požívání alkoholických n</w:t>
      </w:r>
      <w:r w:rsidR="00F32512">
        <w:t>ápojů a jiných návykových látek</w:t>
      </w:r>
      <w:r w:rsidRPr="00DD0247">
        <w:t xml:space="preserve"> se vztahuje na veškeré autobusové zastávky s přístřeškem v k.</w:t>
      </w:r>
      <w:r w:rsidR="00A865AD">
        <w:t xml:space="preserve"> </w:t>
      </w:r>
      <w:r w:rsidRPr="00DD0247">
        <w:t>ú.</w:t>
      </w:r>
      <w:r w:rsidR="00A865AD">
        <w:t xml:space="preserve"> </w:t>
      </w:r>
      <w:r w:rsidRPr="00DD0247">
        <w:t>Hodonín (příloha č. 1) a dále na plochy uvedené v příloze č. 2. Přílohy jsou nedílnou součástí této vyhlášky.</w:t>
      </w:r>
    </w:p>
    <w:p w14:paraId="4DE01C21" w14:textId="77777777" w:rsidR="00786712" w:rsidRDefault="00786712" w:rsidP="002773DA">
      <w:pPr>
        <w:pStyle w:val="Styl1"/>
      </w:pPr>
      <w:r>
        <w:t xml:space="preserve">Zákaz </w:t>
      </w:r>
      <w:r w:rsidRPr="00DD0247">
        <w:t>požívání alkoholických ná</w:t>
      </w:r>
      <w:r w:rsidR="00F32512">
        <w:t xml:space="preserve">pojů a jiných návykových látek </w:t>
      </w:r>
      <w:r w:rsidRPr="00DD0247">
        <w:t xml:space="preserve">se </w:t>
      </w:r>
      <w:r>
        <w:t xml:space="preserve">dále </w:t>
      </w:r>
      <w:r w:rsidRPr="00DD0247">
        <w:t>vztahuje na</w:t>
      </w:r>
      <w:r>
        <w:t>:</w:t>
      </w:r>
    </w:p>
    <w:p w14:paraId="29A3F38F" w14:textId="77777777" w:rsidR="00786712" w:rsidRPr="009C5828" w:rsidRDefault="00DD14F6" w:rsidP="002773DA">
      <w:pPr>
        <w:pStyle w:val="Styl3"/>
      </w:pPr>
      <w:r>
        <w:t>veřejn</w:t>
      </w:r>
      <w:r w:rsidR="0054402D">
        <w:t>é</w:t>
      </w:r>
      <w:r>
        <w:t xml:space="preserve"> prostranství nacházející </w:t>
      </w:r>
      <w:r w:rsidRPr="009C5828">
        <w:t xml:space="preserve">se </w:t>
      </w:r>
      <w:r w:rsidR="004D2D23" w:rsidRPr="009C5828">
        <w:t>v okruhu</w:t>
      </w:r>
      <w:r w:rsidRPr="009C5828">
        <w:t xml:space="preserve"> 50 m od sportovní hal</w:t>
      </w:r>
      <w:r w:rsidR="007C18F2" w:rsidRPr="009C5828">
        <w:t>y umístěné na adrese Lipová alej 4110/23a, Hodonín</w:t>
      </w:r>
      <w:r w:rsidR="00786712" w:rsidRPr="009C5828">
        <w:t>;</w:t>
      </w:r>
    </w:p>
    <w:p w14:paraId="11C37910" w14:textId="77777777" w:rsidR="00786712" w:rsidRPr="009C5828" w:rsidRDefault="00786712" w:rsidP="002773DA">
      <w:pPr>
        <w:pStyle w:val="Styl3"/>
      </w:pPr>
      <w:r w:rsidRPr="009C5828">
        <w:t>veřejn</w:t>
      </w:r>
      <w:r w:rsidR="0054402D" w:rsidRPr="009C5828">
        <w:t>é</w:t>
      </w:r>
      <w:r w:rsidRPr="009C5828">
        <w:t xml:space="preserve"> prostranství nacházející se </w:t>
      </w:r>
      <w:r w:rsidR="004D2D23" w:rsidRPr="009C5828">
        <w:t>v okruhu</w:t>
      </w:r>
      <w:r w:rsidRPr="009C5828">
        <w:t xml:space="preserve"> 50 m od </w:t>
      </w:r>
      <w:r w:rsidR="007C18F2" w:rsidRPr="009C5828">
        <w:t>obchodního centra</w:t>
      </w:r>
      <w:r w:rsidR="00800274" w:rsidRPr="009C5828">
        <w:t xml:space="preserve"> </w:t>
      </w:r>
      <w:r w:rsidR="004D2D23" w:rsidRPr="009C5828">
        <w:t xml:space="preserve">nacházejícího se </w:t>
      </w:r>
      <w:r w:rsidR="00800274" w:rsidRPr="009C5828">
        <w:t>na adrese</w:t>
      </w:r>
      <w:r w:rsidR="007C18F2" w:rsidRPr="009C5828">
        <w:t xml:space="preserve"> Konečná 4010/4, Hodonín</w:t>
      </w:r>
      <w:r w:rsidR="0054402D" w:rsidRPr="009C5828">
        <w:t>.</w:t>
      </w:r>
    </w:p>
    <w:p w14:paraId="13081290" w14:textId="77777777" w:rsidR="004D2D23" w:rsidRDefault="004D2D23" w:rsidP="004D2D23">
      <w:pPr>
        <w:pStyle w:val="Styl1"/>
      </w:pPr>
      <w:r>
        <w:t xml:space="preserve">Zákaz </w:t>
      </w:r>
      <w:r w:rsidR="003F7864" w:rsidRPr="00512845">
        <w:rPr>
          <w:rStyle w:val="Styl1Char"/>
        </w:rPr>
        <w:t xml:space="preserve">požívání alkoholických nápojů </w:t>
      </w:r>
      <w:r w:rsidR="002721B1" w:rsidRPr="00512845">
        <w:t>dle</w:t>
      </w:r>
      <w:r w:rsidR="002721B1">
        <w:t xml:space="preserve"> této vyhlášky</w:t>
      </w:r>
      <w:r w:rsidR="003F7864" w:rsidRPr="002773DA">
        <w:rPr>
          <w:rStyle w:val="Styl1Char"/>
        </w:rPr>
        <w:t xml:space="preserve"> </w:t>
      </w:r>
      <w:r>
        <w:t>se nevztahuje na:</w:t>
      </w:r>
    </w:p>
    <w:p w14:paraId="37BCD72F" w14:textId="77777777" w:rsidR="004D2D23" w:rsidRPr="00512845" w:rsidRDefault="004D2D23" w:rsidP="004D2D23">
      <w:pPr>
        <w:pStyle w:val="Styl3"/>
      </w:pPr>
      <w:r w:rsidRPr="00786712">
        <w:t>prostor</w:t>
      </w:r>
      <w:r>
        <w:t>y</w:t>
      </w:r>
      <w:r w:rsidRPr="00786712">
        <w:t xml:space="preserve"> předzahrádek a zahrádek, které jsou součástí zařízení poskytujících hostinskou činnost, v souladu s </w:t>
      </w:r>
      <w:r w:rsidRPr="00512845">
        <w:t xml:space="preserve">jejich provozní dobou, které jsou umístěny na dotčených prostranstvích; </w:t>
      </w:r>
    </w:p>
    <w:p w14:paraId="6297FABE" w14:textId="77777777" w:rsidR="004D2D23" w:rsidRPr="00512845" w:rsidRDefault="004D2D23" w:rsidP="005F5EA7">
      <w:pPr>
        <w:pStyle w:val="Styl3"/>
      </w:pPr>
      <w:r w:rsidRPr="00512845">
        <w:t>stánky s</w:t>
      </w:r>
      <w:r w:rsidR="005F5EA7" w:rsidRPr="00512845">
        <w:t> </w:t>
      </w:r>
      <w:r w:rsidRPr="00512845">
        <w:t>občerstvením</w:t>
      </w:r>
      <w:r w:rsidR="005F5EA7" w:rsidRPr="00512845">
        <w:t xml:space="preserve"> a jiná obdobná zařízení s občerstvením</w:t>
      </w:r>
      <w:r w:rsidRPr="00512845">
        <w:t>, které jsou umístěny na dotčených prostranstvích</w:t>
      </w:r>
      <w:r w:rsidR="00512845" w:rsidRPr="00512845">
        <w:t xml:space="preserve">, a kde je možný prodej alkoholických nápojů ve smyslu zvláštních právních předpisů, a to </w:t>
      </w:r>
      <w:r w:rsidR="003A73E9">
        <w:t>v okruhu</w:t>
      </w:r>
      <w:r w:rsidRPr="00512845">
        <w:t xml:space="preserve"> do 10 m od stánku s</w:t>
      </w:r>
      <w:r w:rsidR="00512845" w:rsidRPr="00512845">
        <w:t> </w:t>
      </w:r>
      <w:r w:rsidRPr="00512845">
        <w:t>občerstvením</w:t>
      </w:r>
      <w:r w:rsidR="00512845" w:rsidRPr="00512845">
        <w:t xml:space="preserve"> či jiného obdobného zařízení s občerstvením</w:t>
      </w:r>
      <w:r w:rsidRPr="00512845">
        <w:t>.</w:t>
      </w:r>
      <w:r w:rsidR="00512845" w:rsidRPr="00512845">
        <w:rPr>
          <w:rStyle w:val="Znakapoznpodarou"/>
        </w:rPr>
        <w:footnoteReference w:id="2"/>
      </w:r>
    </w:p>
    <w:p w14:paraId="7B7B2E9A" w14:textId="77777777" w:rsidR="00D86569" w:rsidRDefault="00D86569" w:rsidP="002773DA">
      <w:pPr>
        <w:pStyle w:val="Styl1"/>
        <w:rPr>
          <w:rStyle w:val="Styl1Char"/>
        </w:rPr>
      </w:pPr>
      <w:r w:rsidRPr="00512845">
        <w:rPr>
          <w:rStyle w:val="Styl1Char"/>
        </w:rPr>
        <w:t>Zákaz požívání alkoholických nápojů dle</w:t>
      </w:r>
      <w:r w:rsidRPr="002773DA">
        <w:rPr>
          <w:rStyle w:val="Styl1Char"/>
        </w:rPr>
        <w:t xml:space="preserve"> této vyhlášky se nevztahuje</w:t>
      </w:r>
      <w:r w:rsidR="002773DA">
        <w:rPr>
          <w:rStyle w:val="Styl1Char"/>
        </w:rPr>
        <w:t xml:space="preserve"> na dny 1.</w:t>
      </w:r>
      <w:r w:rsidR="00EE3532">
        <w:rPr>
          <w:rStyle w:val="Styl1Char"/>
        </w:rPr>
        <w:t xml:space="preserve"> </w:t>
      </w:r>
      <w:r w:rsidR="002773DA">
        <w:rPr>
          <w:rStyle w:val="Styl1Char"/>
        </w:rPr>
        <w:t>1. a 31.</w:t>
      </w:r>
      <w:r w:rsidR="00EE3532">
        <w:rPr>
          <w:rStyle w:val="Styl1Char"/>
        </w:rPr>
        <w:t xml:space="preserve"> </w:t>
      </w:r>
      <w:r w:rsidR="002773DA">
        <w:rPr>
          <w:rStyle w:val="Styl1Char"/>
        </w:rPr>
        <w:t xml:space="preserve">12. </w:t>
      </w:r>
      <w:r w:rsidRPr="002773DA">
        <w:rPr>
          <w:rStyle w:val="Styl1Char"/>
        </w:rPr>
        <w:t>kalendářního roku.</w:t>
      </w:r>
    </w:p>
    <w:p w14:paraId="3FB7B325" w14:textId="77777777" w:rsidR="004D2D23" w:rsidRPr="00512845" w:rsidRDefault="004D2D23" w:rsidP="004D2D23">
      <w:pPr>
        <w:pStyle w:val="Styl1"/>
        <w:rPr>
          <w:rStyle w:val="Styl1Char"/>
        </w:rPr>
      </w:pPr>
      <w:r w:rsidRPr="00512845">
        <w:rPr>
          <w:rStyle w:val="Styl1Char"/>
        </w:rPr>
        <w:lastRenderedPageBreak/>
        <w:t>Zákaz požívání alkoholických nápojů dle této vyhlášky se nevztahuje na dobu konání níže uvedených akcí:</w:t>
      </w:r>
    </w:p>
    <w:p w14:paraId="05606D2F" w14:textId="77777777" w:rsidR="004D2D23" w:rsidRPr="00512845" w:rsidRDefault="004D2D23" w:rsidP="004D2D23">
      <w:pPr>
        <w:pStyle w:val="Styl3"/>
        <w:rPr>
          <w:rStyle w:val="Styl1Char"/>
        </w:rPr>
      </w:pPr>
      <w:r w:rsidRPr="00512845">
        <w:t>Fašank Hodonín</w:t>
      </w:r>
      <w:r w:rsidRPr="00512845">
        <w:rPr>
          <w:rStyle w:val="Styl1Char"/>
        </w:rPr>
        <w:t>,</w:t>
      </w:r>
    </w:p>
    <w:p w14:paraId="5F495646" w14:textId="77777777"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Hodonínská zahrada,</w:t>
      </w:r>
    </w:p>
    <w:p w14:paraId="1B7FB018" w14:textId="77777777"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Odemykání řeky Moravy,</w:t>
      </w:r>
    </w:p>
    <w:p w14:paraId="0C935B71" w14:textId="77777777"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Vodní království,</w:t>
      </w:r>
    </w:p>
    <w:p w14:paraId="0C27C5E9" w14:textId="77777777"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Posezení pod Májou,</w:t>
      </w:r>
    </w:p>
    <w:p w14:paraId="6CE03689" w14:textId="77777777"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Svatovavřinecké slavnosti,</w:t>
      </w:r>
    </w:p>
    <w:p w14:paraId="70991D21" w14:textId="77777777"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Letní filmové kino,</w:t>
      </w:r>
    </w:p>
    <w:p w14:paraId="3CFF6277" w14:textId="77777777"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Svátek vína,</w:t>
      </w:r>
    </w:p>
    <w:p w14:paraId="2C71433A" w14:textId="77777777"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Svatomartinské slavnosti,</w:t>
      </w:r>
    </w:p>
    <w:p w14:paraId="102CD34D" w14:textId="77777777"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Oslavy vzniku ČSR,</w:t>
      </w:r>
    </w:p>
    <w:p w14:paraId="22B2F289" w14:textId="77777777"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Adventní zvonění,</w:t>
      </w:r>
    </w:p>
    <w:p w14:paraId="460F4923" w14:textId="77777777" w:rsidR="004D2D23" w:rsidRPr="00512845" w:rsidRDefault="004D2D23" w:rsidP="00512845">
      <w:pPr>
        <w:pStyle w:val="Styl3"/>
        <w:rPr>
          <w:rStyle w:val="Styl1Char"/>
        </w:rPr>
      </w:pPr>
      <w:r w:rsidRPr="00512845">
        <w:t>Vánoční jarmark</w:t>
      </w:r>
      <w:r w:rsidRPr="00512845">
        <w:rPr>
          <w:rStyle w:val="Styl1Char"/>
        </w:rPr>
        <w:t>,</w:t>
      </w:r>
    </w:p>
    <w:p w14:paraId="5375959C" w14:textId="77777777"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Den otevřených dveří radnice.</w:t>
      </w:r>
    </w:p>
    <w:p w14:paraId="60F96FF7" w14:textId="77777777" w:rsidR="00253C58" w:rsidRPr="00DD0247" w:rsidRDefault="00253C58" w:rsidP="00253C58">
      <w:pPr>
        <w:jc w:val="both"/>
      </w:pPr>
    </w:p>
    <w:p w14:paraId="5C493EF4" w14:textId="77777777" w:rsidR="00253C58" w:rsidRPr="001231B7" w:rsidRDefault="00253C58" w:rsidP="001231B7">
      <w:pPr>
        <w:pStyle w:val="Nadpis1"/>
      </w:pPr>
      <w:bookmarkStart w:id="7" w:name="_Toc136339907"/>
      <w:r w:rsidRPr="001231B7">
        <w:t xml:space="preserve">Čl. </w:t>
      </w:r>
      <w:r w:rsidR="00C13121" w:rsidRPr="001231B7">
        <w:t>4</w:t>
      </w:r>
      <w:r w:rsidRPr="001231B7">
        <w:t xml:space="preserve"> - Zrušovací ustanovení</w:t>
      </w:r>
      <w:bookmarkEnd w:id="7"/>
    </w:p>
    <w:p w14:paraId="010109E2" w14:textId="77777777" w:rsidR="00253C58" w:rsidRPr="006F0306" w:rsidRDefault="00253C58" w:rsidP="00253C58"/>
    <w:p w14:paraId="1FE4E484" w14:textId="180D5AC9" w:rsidR="00D86569" w:rsidRPr="006F0306" w:rsidRDefault="00D86569" w:rsidP="002773DA">
      <w:pPr>
        <w:pStyle w:val="Styl2"/>
      </w:pPr>
      <w:r w:rsidRPr="006F0306">
        <w:t>Nabytím účinnosti této vyhlášky se ruší vyhláška č.</w:t>
      </w:r>
      <w:r w:rsidR="005B082F" w:rsidRPr="006F0306">
        <w:t xml:space="preserve"> </w:t>
      </w:r>
      <w:r w:rsidR="00A40C04" w:rsidRPr="006F0306">
        <w:t>4/2023</w:t>
      </w:r>
      <w:r w:rsidRPr="006F0306">
        <w:t>, o zákazu požívání alkoholických nápojů a jiných návykových látek na veřejném prostranství</w:t>
      </w:r>
      <w:r w:rsidR="00BB4F45">
        <w:t xml:space="preserve"> </w:t>
      </w:r>
      <w:r w:rsidR="00292D5E" w:rsidRPr="006F0306">
        <w:t xml:space="preserve">ze dne </w:t>
      </w:r>
      <w:r w:rsidR="008A3744" w:rsidRPr="006F0306">
        <w:t>28. 2</w:t>
      </w:r>
      <w:r w:rsidR="009852FA">
        <w:t xml:space="preserve">. </w:t>
      </w:r>
      <w:r w:rsidR="008A3744" w:rsidRPr="006F0306">
        <w:t>2023.</w:t>
      </w:r>
    </w:p>
    <w:p w14:paraId="2B1F6563" w14:textId="77777777" w:rsidR="00253C58" w:rsidRPr="006F0306" w:rsidRDefault="00253C58" w:rsidP="00253C58">
      <w:pPr>
        <w:jc w:val="both"/>
      </w:pPr>
    </w:p>
    <w:p w14:paraId="6E81463D" w14:textId="77777777" w:rsidR="00253C58" w:rsidRPr="006F0306" w:rsidRDefault="00253C58" w:rsidP="001231B7">
      <w:pPr>
        <w:pStyle w:val="Nadpis1"/>
      </w:pPr>
      <w:bookmarkStart w:id="8" w:name="_Toc136339908"/>
      <w:r w:rsidRPr="006F0306">
        <w:t xml:space="preserve">Čl. </w:t>
      </w:r>
      <w:r w:rsidR="00C13121" w:rsidRPr="006F0306">
        <w:t>5</w:t>
      </w:r>
      <w:r w:rsidRPr="006F0306">
        <w:t xml:space="preserve"> - Účinnost</w:t>
      </w:r>
      <w:bookmarkEnd w:id="8"/>
    </w:p>
    <w:p w14:paraId="70708E5A" w14:textId="77777777" w:rsidR="00253C58" w:rsidRPr="006F0306" w:rsidRDefault="00253C58" w:rsidP="00253C58"/>
    <w:p w14:paraId="2912026A" w14:textId="77777777" w:rsidR="00253C58" w:rsidRPr="006F0306" w:rsidRDefault="00253C58" w:rsidP="002773DA">
      <w:pPr>
        <w:pStyle w:val="Styl2"/>
      </w:pPr>
      <w:r w:rsidRPr="006F0306">
        <w:t>Tato vyhláška nabývá účinnosti patnáct</w:t>
      </w:r>
      <w:r w:rsidR="00292D5E" w:rsidRPr="006F0306">
        <w:t>ého dne následujícího po dni jejího</w:t>
      </w:r>
      <w:r w:rsidRPr="006F0306">
        <w:t xml:space="preserve"> po jejím vyhlášení.</w:t>
      </w:r>
    </w:p>
    <w:p w14:paraId="32F36FC1" w14:textId="77777777" w:rsidR="00253C58" w:rsidRPr="006F0306" w:rsidRDefault="00253C58" w:rsidP="00253C58"/>
    <w:p w14:paraId="40131163" w14:textId="77777777" w:rsidR="00D86569" w:rsidRPr="00DD0247" w:rsidRDefault="00D86569" w:rsidP="00D86569">
      <w:pPr>
        <w:jc w:val="both"/>
      </w:pPr>
    </w:p>
    <w:p w14:paraId="368EC760" w14:textId="77777777" w:rsidR="00D86569" w:rsidRPr="00DD0247" w:rsidRDefault="00D86569" w:rsidP="00D86569">
      <w:pPr>
        <w:jc w:val="both"/>
      </w:pPr>
    </w:p>
    <w:p w14:paraId="1E83817F" w14:textId="77777777" w:rsidR="00D86569" w:rsidRPr="00DD0247" w:rsidRDefault="00D86569" w:rsidP="00D86569">
      <w:pPr>
        <w:jc w:val="both"/>
      </w:pPr>
    </w:p>
    <w:p w14:paraId="360BB3E3" w14:textId="77777777" w:rsidR="00D86569" w:rsidRPr="00DD0247" w:rsidRDefault="00D86569" w:rsidP="00D86569">
      <w:pPr>
        <w:jc w:val="both"/>
      </w:pPr>
    </w:p>
    <w:p w14:paraId="7A00E1A1" w14:textId="77777777" w:rsidR="00D86569" w:rsidRPr="00DD0247" w:rsidRDefault="00D86569" w:rsidP="00D86569">
      <w:pPr>
        <w:jc w:val="both"/>
      </w:pPr>
    </w:p>
    <w:tbl>
      <w:tblPr>
        <w:tblW w:w="9072" w:type="dxa"/>
        <w:tblInd w:w="250" w:type="dxa"/>
        <w:tblLook w:val="04A0" w:firstRow="1" w:lastRow="0" w:firstColumn="1" w:lastColumn="0" w:noHBand="0" w:noVBand="1"/>
      </w:tblPr>
      <w:tblGrid>
        <w:gridCol w:w="3096"/>
        <w:gridCol w:w="2730"/>
        <w:gridCol w:w="3246"/>
      </w:tblGrid>
      <w:tr w:rsidR="00D86569" w:rsidRPr="00DD0247" w14:paraId="618F1630" w14:textId="77777777" w:rsidTr="00437EB9">
        <w:tc>
          <w:tcPr>
            <w:tcW w:w="2835" w:type="dxa"/>
            <w:shd w:val="clear" w:color="auto" w:fill="auto"/>
          </w:tcPr>
          <w:p w14:paraId="0EDCD959" w14:textId="77777777" w:rsidR="00D86569" w:rsidRPr="00DD0247" w:rsidRDefault="00F22094" w:rsidP="00437EB9">
            <w:pPr>
              <w:jc w:val="center"/>
            </w:pPr>
            <w:r w:rsidRPr="00DD0247">
              <w:t>…………………………</w:t>
            </w:r>
            <w:r>
              <w:t>……</w:t>
            </w:r>
          </w:p>
        </w:tc>
        <w:tc>
          <w:tcPr>
            <w:tcW w:w="2976" w:type="dxa"/>
          </w:tcPr>
          <w:p w14:paraId="498AE88C" w14:textId="77777777" w:rsidR="00D86569" w:rsidRPr="00DD0247" w:rsidRDefault="00D86569" w:rsidP="00437EB9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71082C0E" w14:textId="77777777" w:rsidR="00D86569" w:rsidRPr="00DD0247" w:rsidRDefault="00D86569" w:rsidP="00437EB9">
            <w:pPr>
              <w:jc w:val="center"/>
            </w:pPr>
            <w:r w:rsidRPr="00DD0247">
              <w:t>…………………………</w:t>
            </w:r>
            <w:r w:rsidR="00F22094">
              <w:t>……</w:t>
            </w:r>
          </w:p>
        </w:tc>
      </w:tr>
      <w:tr w:rsidR="00D86569" w:rsidRPr="00DD0247" w14:paraId="68CBDEBE" w14:textId="77777777" w:rsidTr="00437EB9">
        <w:tc>
          <w:tcPr>
            <w:tcW w:w="2835" w:type="dxa"/>
            <w:shd w:val="clear" w:color="auto" w:fill="auto"/>
          </w:tcPr>
          <w:p w14:paraId="49530814" w14:textId="77777777" w:rsidR="00D86569" w:rsidRPr="00DD0247" w:rsidRDefault="00D86569" w:rsidP="00437EB9">
            <w:pPr>
              <w:jc w:val="center"/>
              <w:rPr>
                <w:b/>
              </w:rPr>
            </w:pPr>
            <w:r w:rsidRPr="00DD0247">
              <w:rPr>
                <w:b/>
              </w:rPr>
              <w:t>Libor Střecha</w:t>
            </w:r>
          </w:p>
        </w:tc>
        <w:tc>
          <w:tcPr>
            <w:tcW w:w="2976" w:type="dxa"/>
          </w:tcPr>
          <w:p w14:paraId="1169BC8A" w14:textId="77777777" w:rsidR="00D86569" w:rsidRPr="00DD0247" w:rsidRDefault="00D86569" w:rsidP="00437EB9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2072A25F" w14:textId="77777777" w:rsidR="00D86569" w:rsidRPr="00DD0247" w:rsidRDefault="005B082F" w:rsidP="00437EB9">
            <w:pPr>
              <w:jc w:val="center"/>
              <w:rPr>
                <w:b/>
              </w:rPr>
            </w:pPr>
            <w:r>
              <w:rPr>
                <w:b/>
              </w:rPr>
              <w:t>Ing. Ondřej Fialík</w:t>
            </w:r>
          </w:p>
        </w:tc>
      </w:tr>
      <w:tr w:rsidR="00D86569" w:rsidRPr="0058321D" w14:paraId="4F27CA33" w14:textId="77777777" w:rsidTr="00437EB9">
        <w:trPr>
          <w:trHeight w:val="80"/>
        </w:trPr>
        <w:tc>
          <w:tcPr>
            <w:tcW w:w="2835" w:type="dxa"/>
            <w:shd w:val="clear" w:color="auto" w:fill="auto"/>
          </w:tcPr>
          <w:p w14:paraId="702CFCC2" w14:textId="77777777" w:rsidR="00D86569" w:rsidRPr="00DD0247" w:rsidRDefault="00D86569" w:rsidP="00437EB9">
            <w:pPr>
              <w:jc w:val="center"/>
            </w:pPr>
            <w:r w:rsidRPr="00DD0247">
              <w:t>starosta města</w:t>
            </w:r>
          </w:p>
        </w:tc>
        <w:tc>
          <w:tcPr>
            <w:tcW w:w="2976" w:type="dxa"/>
          </w:tcPr>
          <w:p w14:paraId="08E9813C" w14:textId="77777777" w:rsidR="00D86569" w:rsidRPr="00DD0247" w:rsidRDefault="00D86569" w:rsidP="00437EB9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010F9DDD" w14:textId="77777777" w:rsidR="00D86569" w:rsidRPr="00DD0247" w:rsidRDefault="00D86569" w:rsidP="00437EB9">
            <w:pPr>
              <w:jc w:val="center"/>
            </w:pPr>
            <w:r w:rsidRPr="00DD0247">
              <w:t>místostarosta města</w:t>
            </w:r>
          </w:p>
        </w:tc>
      </w:tr>
    </w:tbl>
    <w:p w14:paraId="4484F918" w14:textId="77777777" w:rsidR="00D86569" w:rsidRPr="00ED70AF" w:rsidRDefault="00D86569" w:rsidP="00D86569">
      <w:pPr>
        <w:ind w:firstLine="360"/>
        <w:jc w:val="both"/>
      </w:pPr>
      <w:r>
        <w:tab/>
        <w:t xml:space="preserve">                                  </w:t>
      </w:r>
    </w:p>
    <w:p w14:paraId="3C54E89B" w14:textId="77777777" w:rsidR="00D86569" w:rsidRDefault="00D86569" w:rsidP="00D86569">
      <w:pPr>
        <w:jc w:val="both"/>
        <w:rPr>
          <w:color w:val="000000"/>
        </w:rPr>
      </w:pPr>
    </w:p>
    <w:p w14:paraId="206C68D0" w14:textId="77777777" w:rsidR="00D86569" w:rsidRDefault="00D86569" w:rsidP="00D86569">
      <w:pPr>
        <w:jc w:val="both"/>
        <w:rPr>
          <w:color w:val="000000"/>
        </w:rPr>
      </w:pPr>
    </w:p>
    <w:p w14:paraId="79FDB99E" w14:textId="77777777" w:rsidR="004D2D23" w:rsidRDefault="004D2D23" w:rsidP="00A52306">
      <w:pPr>
        <w:tabs>
          <w:tab w:val="left" w:pos="3570"/>
        </w:tabs>
        <w:rPr>
          <w:color w:val="000000"/>
        </w:rPr>
      </w:pPr>
    </w:p>
    <w:p w14:paraId="15C6DC3C" w14:textId="77777777" w:rsidR="00F32512" w:rsidRDefault="00F32512" w:rsidP="00A52306">
      <w:pPr>
        <w:tabs>
          <w:tab w:val="left" w:pos="3570"/>
        </w:tabs>
        <w:rPr>
          <w:b/>
          <w:u w:val="single"/>
        </w:rPr>
      </w:pPr>
    </w:p>
    <w:p w14:paraId="08FBAAC3" w14:textId="77777777" w:rsidR="00F32512" w:rsidRDefault="00F32512" w:rsidP="00A52306">
      <w:pPr>
        <w:tabs>
          <w:tab w:val="left" w:pos="3570"/>
        </w:tabs>
        <w:rPr>
          <w:b/>
          <w:u w:val="single"/>
        </w:rPr>
      </w:pPr>
    </w:p>
    <w:p w14:paraId="39D2C0D3" w14:textId="77777777" w:rsidR="00A46C6E" w:rsidRPr="00A46C6E" w:rsidRDefault="00A46C6E" w:rsidP="00A46C6E">
      <w:pPr>
        <w:tabs>
          <w:tab w:val="left" w:pos="6642"/>
        </w:tabs>
      </w:pPr>
    </w:p>
    <w:sectPr w:rsidR="00A46C6E" w:rsidRPr="00A46C6E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538A9" w14:textId="77777777" w:rsidR="00914EBB" w:rsidRDefault="00914EBB">
      <w:r>
        <w:separator/>
      </w:r>
    </w:p>
  </w:endnote>
  <w:endnote w:type="continuationSeparator" w:id="0">
    <w:p w14:paraId="77BDA2F0" w14:textId="77777777" w:rsidR="00914EBB" w:rsidRDefault="0091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EFC6A" w14:textId="77777777" w:rsidR="00914EBB" w:rsidRDefault="00914EBB">
      <w:r>
        <w:separator/>
      </w:r>
    </w:p>
  </w:footnote>
  <w:footnote w:type="continuationSeparator" w:id="0">
    <w:p w14:paraId="469D1D32" w14:textId="77777777" w:rsidR="00914EBB" w:rsidRDefault="00914EBB">
      <w:r>
        <w:continuationSeparator/>
      </w:r>
    </w:p>
  </w:footnote>
  <w:footnote w:id="1">
    <w:p w14:paraId="09DF709C" w14:textId="77777777" w:rsidR="00D86569" w:rsidRDefault="00D86569" w:rsidP="00D865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105E">
        <w:t>§ 34 zák. č. 128/2000 Sb., o obcích (obecní zřízení), ve znění pozdějších předpisů</w:t>
      </w:r>
    </w:p>
  </w:footnote>
  <w:footnote w:id="2">
    <w:p w14:paraId="5BEFCCC3" w14:textId="77777777" w:rsidR="00512845" w:rsidRDefault="00512845">
      <w:pPr>
        <w:pStyle w:val="Textpoznpodarou"/>
      </w:pPr>
      <w:r>
        <w:rPr>
          <w:rStyle w:val="Znakapoznpodarou"/>
        </w:rPr>
        <w:footnoteRef/>
      </w:r>
      <w:r>
        <w:t xml:space="preserve"> Tržní řád </w:t>
      </w:r>
      <w:r w:rsidR="00501CFC">
        <w:t xml:space="preserve">města Hodonín dostupný na </w:t>
      </w:r>
      <w:hyperlink r:id="rId1" w:history="1">
        <w:r w:rsidR="00501CFC" w:rsidRPr="0032762D">
          <w:rPr>
            <w:rStyle w:val="Hypertextovodkaz"/>
          </w:rPr>
          <w:t>www.hodonin.eu</w:t>
        </w:r>
      </w:hyperlink>
      <w:r w:rsidR="00501CFC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091320"/>
    <w:multiLevelType w:val="hybridMultilevel"/>
    <w:tmpl w:val="7A385596"/>
    <w:lvl w:ilvl="0" w:tplc="57524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1EE59E6"/>
    <w:multiLevelType w:val="hybridMultilevel"/>
    <w:tmpl w:val="1E96A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AF949B9"/>
    <w:multiLevelType w:val="hybridMultilevel"/>
    <w:tmpl w:val="BF2EB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1C591D"/>
    <w:multiLevelType w:val="hybridMultilevel"/>
    <w:tmpl w:val="E3FCE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528B9"/>
    <w:multiLevelType w:val="hybridMultilevel"/>
    <w:tmpl w:val="DED66DC6"/>
    <w:lvl w:ilvl="0" w:tplc="70DAD742">
      <w:start w:val="1"/>
      <w:numFmt w:val="decimal"/>
      <w:pStyle w:val="Styl1"/>
      <w:lvlText w:val="%1."/>
      <w:lvlJc w:val="left"/>
      <w:pPr>
        <w:ind w:left="720" w:hanging="360"/>
      </w:pPr>
    </w:lvl>
    <w:lvl w:ilvl="1" w:tplc="FE2C8264">
      <w:start w:val="1"/>
      <w:numFmt w:val="lowerLetter"/>
      <w:pStyle w:val="Styl3"/>
      <w:lvlText w:val="%2."/>
      <w:lvlJc w:val="left"/>
      <w:pPr>
        <w:ind w:left="1440" w:hanging="360"/>
      </w:pPr>
    </w:lvl>
    <w:lvl w:ilvl="2" w:tplc="CBFADE80">
      <w:start w:val="1"/>
      <w:numFmt w:val="bullet"/>
      <w:pStyle w:val="Styl4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E44014C"/>
    <w:multiLevelType w:val="hybridMultilevel"/>
    <w:tmpl w:val="61600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7"/>
  </w:num>
  <w:num w:numId="13">
    <w:abstractNumId w:val="11"/>
  </w:num>
  <w:num w:numId="14">
    <w:abstractNumId w:val="14"/>
  </w:num>
  <w:num w:numId="15">
    <w:abstractNumId w:val="15"/>
  </w:num>
  <w:num w:numId="16">
    <w:abstractNumId w:val="18"/>
  </w:num>
  <w:num w:numId="17">
    <w:abstractNumId w:val="10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3DDB"/>
    <w:rsid w:val="000073A0"/>
    <w:rsid w:val="00024B48"/>
    <w:rsid w:val="00026B9A"/>
    <w:rsid w:val="00040827"/>
    <w:rsid w:val="00052D9C"/>
    <w:rsid w:val="0007656B"/>
    <w:rsid w:val="0008020D"/>
    <w:rsid w:val="00093362"/>
    <w:rsid w:val="0009367E"/>
    <w:rsid w:val="000C7C1E"/>
    <w:rsid w:val="000D0536"/>
    <w:rsid w:val="000D0BBC"/>
    <w:rsid w:val="000D26F7"/>
    <w:rsid w:val="000E0E39"/>
    <w:rsid w:val="00103A27"/>
    <w:rsid w:val="00112522"/>
    <w:rsid w:val="00112DE6"/>
    <w:rsid w:val="0012004B"/>
    <w:rsid w:val="001231B7"/>
    <w:rsid w:val="001248D9"/>
    <w:rsid w:val="00130B54"/>
    <w:rsid w:val="00130FA4"/>
    <w:rsid w:val="001710A3"/>
    <w:rsid w:val="00194E2F"/>
    <w:rsid w:val="00194E99"/>
    <w:rsid w:val="001D0282"/>
    <w:rsid w:val="001E45E3"/>
    <w:rsid w:val="0020587D"/>
    <w:rsid w:val="002075B1"/>
    <w:rsid w:val="00211005"/>
    <w:rsid w:val="0024682D"/>
    <w:rsid w:val="00247408"/>
    <w:rsid w:val="00253C58"/>
    <w:rsid w:val="00260FF8"/>
    <w:rsid w:val="002721B1"/>
    <w:rsid w:val="002773DA"/>
    <w:rsid w:val="00280F56"/>
    <w:rsid w:val="002868E4"/>
    <w:rsid w:val="00292D02"/>
    <w:rsid w:val="00292D5E"/>
    <w:rsid w:val="002B700D"/>
    <w:rsid w:val="002E1EAB"/>
    <w:rsid w:val="002E33B4"/>
    <w:rsid w:val="002E723D"/>
    <w:rsid w:val="002F1966"/>
    <w:rsid w:val="00304DDE"/>
    <w:rsid w:val="00353D84"/>
    <w:rsid w:val="003616E0"/>
    <w:rsid w:val="00375194"/>
    <w:rsid w:val="0038437E"/>
    <w:rsid w:val="003858B7"/>
    <w:rsid w:val="00386A17"/>
    <w:rsid w:val="003A73E9"/>
    <w:rsid w:val="003F7864"/>
    <w:rsid w:val="004114A2"/>
    <w:rsid w:val="00416A00"/>
    <w:rsid w:val="00426574"/>
    <w:rsid w:val="00431122"/>
    <w:rsid w:val="00431569"/>
    <w:rsid w:val="00437EB9"/>
    <w:rsid w:val="00442EE7"/>
    <w:rsid w:val="00453286"/>
    <w:rsid w:val="004570EC"/>
    <w:rsid w:val="004579C1"/>
    <w:rsid w:val="00466E76"/>
    <w:rsid w:val="0048153F"/>
    <w:rsid w:val="004948D0"/>
    <w:rsid w:val="004D2D23"/>
    <w:rsid w:val="004E63FA"/>
    <w:rsid w:val="00501CFC"/>
    <w:rsid w:val="00504472"/>
    <w:rsid w:val="00512845"/>
    <w:rsid w:val="00517029"/>
    <w:rsid w:val="00520110"/>
    <w:rsid w:val="005233C1"/>
    <w:rsid w:val="00531203"/>
    <w:rsid w:val="005338A6"/>
    <w:rsid w:val="00535761"/>
    <w:rsid w:val="00536200"/>
    <w:rsid w:val="005417A1"/>
    <w:rsid w:val="0054402D"/>
    <w:rsid w:val="00544200"/>
    <w:rsid w:val="0054740C"/>
    <w:rsid w:val="00586897"/>
    <w:rsid w:val="005A12AB"/>
    <w:rsid w:val="005A2EAC"/>
    <w:rsid w:val="005A53B2"/>
    <w:rsid w:val="005A5CAD"/>
    <w:rsid w:val="005B082F"/>
    <w:rsid w:val="005C404D"/>
    <w:rsid w:val="005D0551"/>
    <w:rsid w:val="005F32A4"/>
    <w:rsid w:val="005F5EA7"/>
    <w:rsid w:val="00600DDA"/>
    <w:rsid w:val="00604393"/>
    <w:rsid w:val="00623F1A"/>
    <w:rsid w:val="00636746"/>
    <w:rsid w:val="00645FDA"/>
    <w:rsid w:val="00654C77"/>
    <w:rsid w:val="00656D8C"/>
    <w:rsid w:val="006631D3"/>
    <w:rsid w:val="00676574"/>
    <w:rsid w:val="006775BF"/>
    <w:rsid w:val="006A14F6"/>
    <w:rsid w:val="006A40F4"/>
    <w:rsid w:val="006C4511"/>
    <w:rsid w:val="006E118D"/>
    <w:rsid w:val="006E5838"/>
    <w:rsid w:val="006E6284"/>
    <w:rsid w:val="006F0306"/>
    <w:rsid w:val="006F120E"/>
    <w:rsid w:val="006F3CC4"/>
    <w:rsid w:val="006F5164"/>
    <w:rsid w:val="00711456"/>
    <w:rsid w:val="00715AF7"/>
    <w:rsid w:val="007212EE"/>
    <w:rsid w:val="00726C92"/>
    <w:rsid w:val="00726F2C"/>
    <w:rsid w:val="00753C68"/>
    <w:rsid w:val="00763AA4"/>
    <w:rsid w:val="0077399F"/>
    <w:rsid w:val="00775CCB"/>
    <w:rsid w:val="00786712"/>
    <w:rsid w:val="00795472"/>
    <w:rsid w:val="007B1E19"/>
    <w:rsid w:val="007C18F2"/>
    <w:rsid w:val="007D560F"/>
    <w:rsid w:val="007D6131"/>
    <w:rsid w:val="007F43BA"/>
    <w:rsid w:val="007F6D16"/>
    <w:rsid w:val="00800274"/>
    <w:rsid w:val="00802E5F"/>
    <w:rsid w:val="0081037C"/>
    <w:rsid w:val="00820EE0"/>
    <w:rsid w:val="0082163E"/>
    <w:rsid w:val="0087516A"/>
    <w:rsid w:val="00877377"/>
    <w:rsid w:val="008826B2"/>
    <w:rsid w:val="008A3744"/>
    <w:rsid w:val="008B04AE"/>
    <w:rsid w:val="008C5356"/>
    <w:rsid w:val="008E1FA5"/>
    <w:rsid w:val="008F7BC7"/>
    <w:rsid w:val="00914EBB"/>
    <w:rsid w:val="00935FF2"/>
    <w:rsid w:val="009375C4"/>
    <w:rsid w:val="00940166"/>
    <w:rsid w:val="00940A58"/>
    <w:rsid w:val="00942716"/>
    <w:rsid w:val="009450EA"/>
    <w:rsid w:val="00947BA9"/>
    <w:rsid w:val="00971251"/>
    <w:rsid w:val="009852FA"/>
    <w:rsid w:val="00996021"/>
    <w:rsid w:val="009A44A2"/>
    <w:rsid w:val="009B4162"/>
    <w:rsid w:val="009C37E2"/>
    <w:rsid w:val="009C5828"/>
    <w:rsid w:val="009F15DB"/>
    <w:rsid w:val="00A02D1B"/>
    <w:rsid w:val="00A101B5"/>
    <w:rsid w:val="00A16294"/>
    <w:rsid w:val="00A22920"/>
    <w:rsid w:val="00A27462"/>
    <w:rsid w:val="00A27822"/>
    <w:rsid w:val="00A31BCE"/>
    <w:rsid w:val="00A40C04"/>
    <w:rsid w:val="00A46C6E"/>
    <w:rsid w:val="00A52306"/>
    <w:rsid w:val="00A523F8"/>
    <w:rsid w:val="00A56F0A"/>
    <w:rsid w:val="00A61091"/>
    <w:rsid w:val="00A70EF6"/>
    <w:rsid w:val="00A7574E"/>
    <w:rsid w:val="00A865AD"/>
    <w:rsid w:val="00A95C8E"/>
    <w:rsid w:val="00AA6EAF"/>
    <w:rsid w:val="00AD6A9F"/>
    <w:rsid w:val="00AE021B"/>
    <w:rsid w:val="00AE7A52"/>
    <w:rsid w:val="00AF284C"/>
    <w:rsid w:val="00AF4754"/>
    <w:rsid w:val="00AF65B7"/>
    <w:rsid w:val="00B03E8B"/>
    <w:rsid w:val="00B04874"/>
    <w:rsid w:val="00B1505D"/>
    <w:rsid w:val="00B32555"/>
    <w:rsid w:val="00B72B7D"/>
    <w:rsid w:val="00B75B0C"/>
    <w:rsid w:val="00B856EF"/>
    <w:rsid w:val="00B9001B"/>
    <w:rsid w:val="00B928BA"/>
    <w:rsid w:val="00BB4F45"/>
    <w:rsid w:val="00BC07B5"/>
    <w:rsid w:val="00BD6D8D"/>
    <w:rsid w:val="00BF4EBD"/>
    <w:rsid w:val="00C03510"/>
    <w:rsid w:val="00C1215D"/>
    <w:rsid w:val="00C13121"/>
    <w:rsid w:val="00C210FD"/>
    <w:rsid w:val="00C21943"/>
    <w:rsid w:val="00C21F47"/>
    <w:rsid w:val="00C372D3"/>
    <w:rsid w:val="00C43C01"/>
    <w:rsid w:val="00C51E30"/>
    <w:rsid w:val="00C60F0E"/>
    <w:rsid w:val="00C676EE"/>
    <w:rsid w:val="00C7037D"/>
    <w:rsid w:val="00C7398E"/>
    <w:rsid w:val="00C740C6"/>
    <w:rsid w:val="00CD5CE5"/>
    <w:rsid w:val="00D004A5"/>
    <w:rsid w:val="00D03B4E"/>
    <w:rsid w:val="00D2566E"/>
    <w:rsid w:val="00D3021E"/>
    <w:rsid w:val="00D70473"/>
    <w:rsid w:val="00D77F98"/>
    <w:rsid w:val="00D86569"/>
    <w:rsid w:val="00D949F0"/>
    <w:rsid w:val="00DD0247"/>
    <w:rsid w:val="00DD14F6"/>
    <w:rsid w:val="00DD1710"/>
    <w:rsid w:val="00E1116A"/>
    <w:rsid w:val="00E443C6"/>
    <w:rsid w:val="00E46EB7"/>
    <w:rsid w:val="00E7014A"/>
    <w:rsid w:val="00E83D55"/>
    <w:rsid w:val="00E932CC"/>
    <w:rsid w:val="00EA13EA"/>
    <w:rsid w:val="00EB7E5F"/>
    <w:rsid w:val="00ED7590"/>
    <w:rsid w:val="00EE3532"/>
    <w:rsid w:val="00EF14DE"/>
    <w:rsid w:val="00F215F2"/>
    <w:rsid w:val="00F22094"/>
    <w:rsid w:val="00F239E1"/>
    <w:rsid w:val="00F30F0F"/>
    <w:rsid w:val="00F32512"/>
    <w:rsid w:val="00F57812"/>
    <w:rsid w:val="00F62DCA"/>
    <w:rsid w:val="00F75FE2"/>
    <w:rsid w:val="00F87DE7"/>
    <w:rsid w:val="00FA055C"/>
    <w:rsid w:val="00FA3F73"/>
    <w:rsid w:val="00FB0814"/>
    <w:rsid w:val="00FB4A47"/>
    <w:rsid w:val="00FD1986"/>
    <w:rsid w:val="00FD573A"/>
    <w:rsid w:val="00FD60FD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B3C7A9"/>
  <w15:chartTrackingRefBased/>
  <w15:docId w15:val="{1AF2E549-BDEE-4578-B060-1602CA91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86569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customStyle="1" w:styleId="Zvraznn">
    <w:name w:val="Zvýraznění"/>
    <w:qFormat/>
    <w:rsid w:val="0007656B"/>
    <w:rPr>
      <w:i/>
      <w:iCs/>
    </w:rPr>
  </w:style>
  <w:style w:type="paragraph" w:styleId="Textpoznpodarou">
    <w:name w:val="footnote text"/>
    <w:basedOn w:val="Normln"/>
    <w:link w:val="TextpoznpodarouChar"/>
    <w:rsid w:val="00D865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6569"/>
  </w:style>
  <w:style w:type="character" w:styleId="Znakapoznpodarou">
    <w:name w:val="footnote reference"/>
    <w:rsid w:val="00D865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73DA"/>
    <w:pPr>
      <w:ind w:left="708"/>
      <w:jc w:val="both"/>
    </w:pPr>
  </w:style>
  <w:style w:type="paragraph" w:customStyle="1" w:styleId="Styl1">
    <w:name w:val="Styl1"/>
    <w:basedOn w:val="Normln"/>
    <w:link w:val="Styl1Char"/>
    <w:qFormat/>
    <w:rsid w:val="002773DA"/>
    <w:pPr>
      <w:numPr>
        <w:numId w:val="18"/>
      </w:numPr>
      <w:ind w:left="357" w:hanging="357"/>
      <w:jc w:val="both"/>
    </w:pPr>
  </w:style>
  <w:style w:type="paragraph" w:customStyle="1" w:styleId="Styl2">
    <w:name w:val="Styl2"/>
    <w:basedOn w:val="Normln"/>
    <w:link w:val="Styl2Char"/>
    <w:qFormat/>
    <w:rsid w:val="002773DA"/>
    <w:pPr>
      <w:jc w:val="both"/>
    </w:pPr>
  </w:style>
  <w:style w:type="character" w:customStyle="1" w:styleId="Styl1Char">
    <w:name w:val="Styl1 Char"/>
    <w:link w:val="Styl1"/>
    <w:rsid w:val="002773DA"/>
    <w:rPr>
      <w:sz w:val="24"/>
      <w:szCs w:val="24"/>
    </w:rPr>
  </w:style>
  <w:style w:type="paragraph" w:customStyle="1" w:styleId="Styl3">
    <w:name w:val="Styl3"/>
    <w:basedOn w:val="Normln"/>
    <w:link w:val="Styl3Char"/>
    <w:qFormat/>
    <w:rsid w:val="002773DA"/>
    <w:pPr>
      <w:numPr>
        <w:ilvl w:val="1"/>
        <w:numId w:val="18"/>
      </w:numPr>
      <w:ind w:left="714" w:hanging="357"/>
      <w:jc w:val="both"/>
    </w:pPr>
  </w:style>
  <w:style w:type="character" w:customStyle="1" w:styleId="Styl2Char">
    <w:name w:val="Styl2 Char"/>
    <w:link w:val="Styl2"/>
    <w:rsid w:val="002773DA"/>
    <w:rPr>
      <w:sz w:val="24"/>
      <w:szCs w:val="24"/>
    </w:rPr>
  </w:style>
  <w:style w:type="paragraph" w:customStyle="1" w:styleId="Styl4">
    <w:name w:val="Styl4"/>
    <w:basedOn w:val="Normln"/>
    <w:link w:val="Styl4Char"/>
    <w:qFormat/>
    <w:rsid w:val="007212EE"/>
    <w:pPr>
      <w:numPr>
        <w:ilvl w:val="2"/>
        <w:numId w:val="18"/>
      </w:numPr>
      <w:ind w:left="1134"/>
      <w:jc w:val="both"/>
    </w:pPr>
  </w:style>
  <w:style w:type="character" w:customStyle="1" w:styleId="Styl3Char">
    <w:name w:val="Styl3 Char"/>
    <w:link w:val="Styl3"/>
    <w:rsid w:val="002773DA"/>
    <w:rPr>
      <w:sz w:val="24"/>
      <w:szCs w:val="24"/>
    </w:rPr>
  </w:style>
  <w:style w:type="character" w:customStyle="1" w:styleId="Styl4Char">
    <w:name w:val="Styl4 Char"/>
    <w:link w:val="Styl4"/>
    <w:rsid w:val="007212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4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3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donin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CEE50-3E2A-49A2-8FE2-8A336F56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3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4517</CharactersWithSpaces>
  <SharedDoc>false</SharedDoc>
  <HLinks>
    <vt:vector size="42" baseType="variant">
      <vt:variant>
        <vt:i4>1703995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_Toc22189413</vt:lpwstr>
      </vt:variant>
      <vt:variant>
        <vt:i4>1769531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_Toc22189412</vt:lpwstr>
      </vt:variant>
      <vt:variant>
        <vt:i4>1572923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_Toc22189411</vt:lpwstr>
      </vt:variant>
      <vt:variant>
        <vt:i4>1638459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_Toc22189410</vt:lpwstr>
      </vt:variant>
      <vt:variant>
        <vt:i4>1048634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_Toc22189409</vt:lpwstr>
      </vt:variant>
      <vt:variant>
        <vt:i4>1114170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_Toc22189408</vt:lpwstr>
      </vt:variant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http://www.hodonin.eu/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2</cp:revision>
  <cp:lastPrinted>2023-06-28T13:02:00Z</cp:lastPrinted>
  <dcterms:created xsi:type="dcterms:W3CDTF">2023-06-30T07:32:00Z</dcterms:created>
  <dcterms:modified xsi:type="dcterms:W3CDTF">2023-06-30T07:32:00Z</dcterms:modified>
</cp:coreProperties>
</file>