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43D0D086" w:rsidR="00A04E95" w:rsidRPr="00C9237F" w:rsidRDefault="003E4751" w:rsidP="00C9237F">
      <w:pPr>
        <w:jc w:val="center"/>
        <w:rPr>
          <w:b/>
          <w:bCs/>
          <w:sz w:val="40"/>
          <w:szCs w:val="40"/>
        </w:rPr>
      </w:pPr>
      <w:r>
        <w:rPr>
          <w:b/>
          <w:sz w:val="40"/>
          <w:szCs w:val="40"/>
        </w:rPr>
        <w:t>M Ě S T O   Č E S K Á   K A M E N I C E</w:t>
      </w:r>
    </w:p>
    <w:p w14:paraId="6F55D76C" w14:textId="77777777" w:rsidR="00A04E95" w:rsidRPr="00C9237F" w:rsidRDefault="00A04E95" w:rsidP="00C9237F">
      <w:pPr>
        <w:jc w:val="center"/>
        <w:rPr>
          <w:b/>
          <w:bCs/>
        </w:rPr>
      </w:pPr>
    </w:p>
    <w:p w14:paraId="4B3632E9" w14:textId="1CC07635" w:rsidR="00A04E95" w:rsidRPr="00C9237F" w:rsidRDefault="00A04E95" w:rsidP="00C9237F">
      <w:pPr>
        <w:jc w:val="center"/>
        <w:rPr>
          <w:b/>
          <w:bCs/>
          <w:sz w:val="32"/>
        </w:rPr>
      </w:pPr>
      <w:r w:rsidRPr="00C9237F">
        <w:rPr>
          <w:b/>
          <w:bCs/>
          <w:sz w:val="32"/>
        </w:rPr>
        <w:t xml:space="preserve">ZASTUPITELSTVO </w:t>
      </w:r>
      <w:r w:rsidR="003E4751">
        <w:rPr>
          <w:b/>
          <w:bCs/>
          <w:sz w:val="32"/>
        </w:rPr>
        <w:t>MĚSTA ČESKÁ KAMENICE</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349F47C7" w:rsidR="007A33DE" w:rsidRPr="00366B4F" w:rsidRDefault="007A33DE" w:rsidP="00366B4F">
      <w:pPr>
        <w:pStyle w:val="Zkladntextodsazen"/>
        <w:ind w:left="0" w:firstLine="0"/>
        <w:rPr>
          <w:i/>
        </w:rPr>
      </w:pPr>
      <w:r w:rsidRPr="00C9237F">
        <w:rPr>
          <w:i/>
        </w:rPr>
        <w:t xml:space="preserve">Zastupitelstvo </w:t>
      </w:r>
      <w:r w:rsidR="003E4751">
        <w:rPr>
          <w:i/>
        </w:rPr>
        <w:t>města Česká Kamenice</w:t>
      </w:r>
      <w:r w:rsidRPr="00C9237F">
        <w:rPr>
          <w:i/>
        </w:rPr>
        <w:t xml:space="preserve"> se na svém zasedání dne </w:t>
      </w:r>
      <w:r w:rsidR="00B0411B">
        <w:rPr>
          <w:i/>
        </w:rPr>
        <w:t xml:space="preserve">04.09.2024 </w:t>
      </w:r>
      <w:r w:rsidRPr="00C9237F">
        <w:rPr>
          <w:i/>
        </w:rPr>
        <w:t>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w:t>
      </w:r>
      <w:r w:rsidR="003E4751">
        <w:rPr>
          <w:i/>
        </w:rPr>
        <w:t> </w:t>
      </w:r>
      <w:r w:rsidR="00657771" w:rsidRPr="00366B4F">
        <w:rPr>
          <w:i/>
        </w:rPr>
        <w:t>§</w:t>
      </w:r>
      <w:r w:rsidR="003E4751">
        <w:rPr>
          <w:i/>
        </w:rPr>
        <w:t> </w:t>
      </w:r>
      <w:r w:rsidR="00657771" w:rsidRPr="00366B4F">
        <w:rPr>
          <w:i/>
        </w:rPr>
        <w:t>10 písm. d) a § 84 odst. 2 písm. h) zákona č. 128/2000 Sb., o obcích (obecní zřízení), ve</w:t>
      </w:r>
      <w:r w:rsidR="0031614B">
        <w:rPr>
          <w:i/>
        </w:rPr>
        <w:t> </w:t>
      </w:r>
      <w:r w:rsidR="00657771" w:rsidRPr="00366B4F">
        <w:rPr>
          <w:i/>
        </w:rPr>
        <w:t>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020A523B" w:rsidR="007A4136" w:rsidRPr="000305EC" w:rsidRDefault="00657771" w:rsidP="00C9237F">
      <w:pPr>
        <w:jc w:val="center"/>
        <w:outlineLvl w:val="0"/>
        <w:rPr>
          <w:b/>
        </w:rPr>
      </w:pPr>
      <w:r w:rsidRPr="000305EC">
        <w:rPr>
          <w:b/>
        </w:rPr>
        <w:t xml:space="preserve">Místní koeficient pro </w:t>
      </w:r>
      <w:r w:rsidR="003E4751">
        <w:rPr>
          <w:b/>
        </w:rPr>
        <w:t>město</w:t>
      </w:r>
    </w:p>
    <w:p w14:paraId="7C102EA5" w14:textId="77777777" w:rsidR="007A4136" w:rsidRPr="000305EC" w:rsidRDefault="007A4136" w:rsidP="00C9237F">
      <w:pPr>
        <w:jc w:val="center"/>
        <w:rPr>
          <w:b/>
        </w:rPr>
      </w:pPr>
    </w:p>
    <w:p w14:paraId="0E209C58" w14:textId="4F6DD0D0" w:rsidR="00657771" w:rsidRPr="00366B4F" w:rsidRDefault="00DB31C9" w:rsidP="00C9237F">
      <w:pPr>
        <w:tabs>
          <w:tab w:val="left" w:pos="1134"/>
        </w:tabs>
        <w:jc w:val="both"/>
      </w:pPr>
      <w:r w:rsidRPr="000305EC">
        <w:t xml:space="preserve">Stanovuje se místní koeficient pro </w:t>
      </w:r>
      <w:r w:rsidR="003E4751">
        <w:t>město</w:t>
      </w:r>
      <w:r w:rsidRPr="000305EC">
        <w:t xml:space="preserve">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35EB25B0" w14:textId="1883D3A6" w:rsidR="00A30BDF" w:rsidRPr="00F706F5" w:rsidRDefault="00A30BDF" w:rsidP="003E4751">
      <w:pPr>
        <w:tabs>
          <w:tab w:val="left" w:pos="1134"/>
        </w:tabs>
        <w:jc w:val="both"/>
      </w:pPr>
      <w:r w:rsidRPr="00F706F5">
        <w:t xml:space="preserve">Stanovuje se místní koeficient pro jednotlivé skupiny staveb a jednotek dle § 10a odst. 1 zákona o dani z nemovitých věcí, a to v následující výši: </w:t>
      </w:r>
    </w:p>
    <w:p w14:paraId="60FAA302" w14:textId="57F92379" w:rsidR="00F706F5" w:rsidRPr="000305EC" w:rsidRDefault="00F706F5" w:rsidP="00F706F5">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CF0928">
        <w:rPr>
          <w:b/>
          <w:bCs/>
          <w:sz w:val="28"/>
          <w:szCs w:val="28"/>
        </w:rPr>
        <w:t>5</w:t>
      </w:r>
      <w:r w:rsidRPr="000305EC">
        <w:t>,</w:t>
      </w:r>
    </w:p>
    <w:p w14:paraId="0A4C74A6"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3223AD84"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zdanitelné stavby a zdanitelné jednotky pro</w:t>
      </w:r>
    </w:p>
    <w:p w14:paraId="1DC4770C" w14:textId="77777777" w:rsidR="00F706F5" w:rsidRPr="000305EC" w:rsidRDefault="00F706F5" w:rsidP="00F706F5">
      <w:pPr>
        <w:pStyle w:val="Odstavecseseznamem"/>
        <w:tabs>
          <w:tab w:val="left" w:pos="1134"/>
        </w:tabs>
        <w:ind w:left="709"/>
        <w:contextualSpacing w:val="0"/>
      </w:pPr>
      <w:r w:rsidRPr="000305EC">
        <w:t>podnikání v zemědělské prvovýrobě, lesním</w:t>
      </w:r>
    </w:p>
    <w:p w14:paraId="1517D5E3" w14:textId="77777777" w:rsidR="00F706F5" w:rsidRPr="000305EC" w:rsidRDefault="00F706F5" w:rsidP="00F706F5">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4E7526BA"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7F5B8F6C" w14:textId="77777777" w:rsidR="00F706F5" w:rsidRPr="000305EC" w:rsidRDefault="00F706F5" w:rsidP="00F706F5">
      <w:pPr>
        <w:pStyle w:val="Odstavecseseznamem"/>
        <w:tabs>
          <w:tab w:val="left" w:pos="1134"/>
        </w:tabs>
        <w:ind w:left="709"/>
        <w:contextualSpacing w:val="0"/>
      </w:pPr>
      <w:r w:rsidRPr="000305EC">
        <w:t>podnikání v průmyslu, stavebnictví, dopravě,</w:t>
      </w:r>
    </w:p>
    <w:p w14:paraId="769A2AFA" w14:textId="77777777" w:rsidR="00F706F5" w:rsidRPr="000305EC" w:rsidRDefault="00F706F5" w:rsidP="00F706F5">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Pr="000305EC">
        <w:rPr>
          <w:b/>
          <w:bCs/>
          <w:sz w:val="28"/>
          <w:szCs w:val="28"/>
        </w:rPr>
        <w:t>3</w:t>
      </w:r>
      <w:r w:rsidRPr="000305EC">
        <w:t>,</w:t>
      </w:r>
    </w:p>
    <w:p w14:paraId="136FA5B2"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3D344E4B" w14:textId="6B1E0F7C" w:rsidR="00F706F5" w:rsidRDefault="00F706F5" w:rsidP="00F706F5">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Pr="000305EC">
        <w:rPr>
          <w:b/>
          <w:bCs/>
          <w:sz w:val="28"/>
          <w:szCs w:val="28"/>
        </w:rPr>
        <w:t>3</w:t>
      </w:r>
      <w:r w:rsidR="003E4751">
        <w:t>.</w:t>
      </w:r>
    </w:p>
    <w:p w14:paraId="0556FCBA" w14:textId="77777777" w:rsidR="00F706F5" w:rsidRPr="00F706F5" w:rsidRDefault="00F706F5" w:rsidP="00C9237F">
      <w:pPr>
        <w:tabs>
          <w:tab w:val="left" w:pos="567"/>
        </w:tabs>
        <w:rPr>
          <w:iCs/>
          <w:color w:val="00B0F0"/>
          <w:sz w:val="20"/>
          <w:szCs w:val="20"/>
        </w:rPr>
      </w:pPr>
    </w:p>
    <w:p w14:paraId="6E862D64" w14:textId="1F3B6AA3"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4DE98D0" w14:textId="79CA1296" w:rsidR="00C9237F" w:rsidRPr="00050882" w:rsidRDefault="00C9237F" w:rsidP="009A1A0B">
      <w:pPr>
        <w:jc w:val="both"/>
      </w:pPr>
      <w:r w:rsidRPr="00050882">
        <w:t xml:space="preserve">Zrušuje se obecně závazná vyhláška č. </w:t>
      </w:r>
      <w:r w:rsidR="003E4751">
        <w:t>1/2021</w:t>
      </w:r>
      <w:r w:rsidR="00366B4F" w:rsidRPr="00050882">
        <w:t xml:space="preserve">, </w:t>
      </w:r>
      <w:r w:rsidR="00EC669F" w:rsidRPr="00EC669F">
        <w:t>o stanovení koeficientů pro výpočet daně z</w:t>
      </w:r>
      <w:r w:rsidR="00EC669F">
        <w:t> </w:t>
      </w:r>
      <w:r w:rsidR="00EC669F" w:rsidRPr="00EC669F">
        <w:t>nemovitých věcí</w:t>
      </w:r>
      <w:r w:rsidR="00366B4F" w:rsidRPr="00050882">
        <w:t xml:space="preserve">, ze dne </w:t>
      </w:r>
      <w:r w:rsidR="00EC669F">
        <w:t>22. 9. 2021</w:t>
      </w:r>
      <w:r w:rsidR="001016D6">
        <w:t>.</w:t>
      </w:r>
    </w:p>
    <w:p w14:paraId="6A991876" w14:textId="77777777" w:rsidR="00C9237F" w:rsidRPr="00050882" w:rsidRDefault="00C9237F" w:rsidP="00C9237F"/>
    <w:p w14:paraId="0E4C49DA" w14:textId="77A77FCB" w:rsidR="00C9237F" w:rsidRPr="00050882" w:rsidRDefault="00C9237F" w:rsidP="00C9237F">
      <w:pPr>
        <w:keepNext/>
        <w:jc w:val="center"/>
        <w:rPr>
          <w:b/>
        </w:rPr>
      </w:pPr>
      <w:r w:rsidRPr="00050882">
        <w:rPr>
          <w:b/>
        </w:rPr>
        <w:lastRenderedPageBreak/>
        <w:t>Čl</w:t>
      </w:r>
      <w:r w:rsidR="009A1A0B" w:rsidRPr="00050882">
        <w:rPr>
          <w:b/>
        </w:rPr>
        <w:t>ánek</w:t>
      </w:r>
      <w:r w:rsidRPr="00050882">
        <w:rPr>
          <w:b/>
        </w:rPr>
        <w:t xml:space="preserve"> </w:t>
      </w:r>
      <w:r w:rsidR="00050882" w:rsidRPr="00050882">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19281BFD" w14:textId="56762E50" w:rsidR="00DB024E" w:rsidRDefault="00DB024E" w:rsidP="00C9237F">
      <w:pPr>
        <w:tabs>
          <w:tab w:val="left" w:pos="3780"/>
        </w:tabs>
        <w:jc w:val="both"/>
      </w:pPr>
    </w:p>
    <w:p w14:paraId="0EDBA721" w14:textId="77777777" w:rsidR="00262C90" w:rsidRDefault="00262C90" w:rsidP="00C9237F">
      <w:pPr>
        <w:tabs>
          <w:tab w:val="left" w:pos="3780"/>
        </w:tabs>
        <w:jc w:val="both"/>
      </w:pPr>
    </w:p>
    <w:p w14:paraId="424F8574" w14:textId="77777777" w:rsidR="001016D6" w:rsidRPr="00C9237F" w:rsidRDefault="001016D6" w:rsidP="00C9237F">
      <w:pPr>
        <w:tabs>
          <w:tab w:val="left" w:pos="3780"/>
        </w:tabs>
        <w:jc w:val="both"/>
      </w:pPr>
    </w:p>
    <w:p w14:paraId="0C46414E" w14:textId="77777777" w:rsidR="001016D6" w:rsidRPr="00ED2069" w:rsidRDefault="001016D6" w:rsidP="001016D6">
      <w:pPr>
        <w:autoSpaceDE w:val="0"/>
        <w:autoSpaceDN w:val="0"/>
        <w:adjustRightInd w:val="0"/>
      </w:pPr>
    </w:p>
    <w:tbl>
      <w:tblPr>
        <w:tblW w:w="0" w:type="auto"/>
        <w:jc w:val="center"/>
        <w:tblLook w:val="00A0" w:firstRow="1" w:lastRow="0" w:firstColumn="1" w:lastColumn="0" w:noHBand="0" w:noVBand="0"/>
      </w:tblPr>
      <w:tblGrid>
        <w:gridCol w:w="4535"/>
        <w:gridCol w:w="4535"/>
      </w:tblGrid>
      <w:tr w:rsidR="001016D6" w:rsidRPr="00ED2069" w14:paraId="5CEFA57F" w14:textId="77777777" w:rsidTr="00E93833">
        <w:trPr>
          <w:jc w:val="center"/>
        </w:trPr>
        <w:tc>
          <w:tcPr>
            <w:tcW w:w="4605" w:type="dxa"/>
          </w:tcPr>
          <w:p w14:paraId="7E440155" w14:textId="77777777" w:rsidR="001016D6" w:rsidRPr="00ED2069" w:rsidRDefault="001016D6" w:rsidP="00E93833">
            <w:pPr>
              <w:jc w:val="center"/>
            </w:pPr>
            <w:r w:rsidRPr="00ED2069">
              <w:t>____________________________</w:t>
            </w:r>
          </w:p>
        </w:tc>
        <w:tc>
          <w:tcPr>
            <w:tcW w:w="4605" w:type="dxa"/>
          </w:tcPr>
          <w:p w14:paraId="11F41C55" w14:textId="77777777" w:rsidR="001016D6" w:rsidRPr="00ED2069" w:rsidRDefault="001016D6" w:rsidP="00E93833">
            <w:pPr>
              <w:jc w:val="center"/>
            </w:pPr>
            <w:r w:rsidRPr="00ED2069">
              <w:t>____________________________</w:t>
            </w:r>
          </w:p>
        </w:tc>
      </w:tr>
      <w:tr w:rsidR="001016D6" w:rsidRPr="00DB6336" w14:paraId="2DDED5BB" w14:textId="77777777" w:rsidTr="00E93833">
        <w:trPr>
          <w:jc w:val="center"/>
        </w:trPr>
        <w:tc>
          <w:tcPr>
            <w:tcW w:w="4605" w:type="dxa"/>
          </w:tcPr>
          <w:p w14:paraId="70ACD0F3" w14:textId="1DB8DA69" w:rsidR="001016D6" w:rsidRPr="00ED2069" w:rsidRDefault="00EC669F" w:rsidP="00E93833">
            <w:pPr>
              <w:jc w:val="center"/>
            </w:pPr>
            <w:r>
              <w:t>Ing. Vojtěch Marek</w:t>
            </w:r>
            <w:r w:rsidR="00262C90">
              <w:t xml:space="preserve"> v. r.</w:t>
            </w:r>
          </w:p>
          <w:p w14:paraId="30D8F5FC" w14:textId="76A73C34" w:rsidR="001016D6" w:rsidRPr="00ED2069" w:rsidRDefault="001016D6" w:rsidP="00E93833">
            <w:pPr>
              <w:jc w:val="center"/>
            </w:pPr>
            <w:r w:rsidRPr="00ED2069">
              <w:t>místostarosta</w:t>
            </w:r>
          </w:p>
        </w:tc>
        <w:tc>
          <w:tcPr>
            <w:tcW w:w="4605" w:type="dxa"/>
          </w:tcPr>
          <w:p w14:paraId="0E619A31" w14:textId="1A1C8CD8" w:rsidR="001016D6" w:rsidRPr="00ED2069" w:rsidRDefault="00EC669F" w:rsidP="00E93833">
            <w:pPr>
              <w:jc w:val="center"/>
            </w:pPr>
            <w:r>
              <w:t>Mgr. Jan Papajanovský</w:t>
            </w:r>
            <w:r w:rsidR="001016D6">
              <w:t xml:space="preserve"> v. r.</w:t>
            </w:r>
          </w:p>
          <w:p w14:paraId="516514E1" w14:textId="77777777" w:rsidR="001016D6" w:rsidRPr="00DB6336" w:rsidRDefault="001016D6" w:rsidP="00E93833">
            <w:pPr>
              <w:jc w:val="center"/>
            </w:pPr>
            <w:r w:rsidRPr="00ED2069">
              <w:t>starosta</w:t>
            </w:r>
          </w:p>
        </w:tc>
      </w:tr>
    </w:tbl>
    <w:p w14:paraId="0FF5A341" w14:textId="3CEC069D" w:rsidR="00A04E95" w:rsidRPr="001016D6" w:rsidRDefault="00A04E95" w:rsidP="001016D6">
      <w:pPr>
        <w:jc w:val="both"/>
        <w:rPr>
          <w:sz w:val="8"/>
          <w:szCs w:val="8"/>
        </w:rPr>
      </w:pPr>
    </w:p>
    <w:sectPr w:rsidR="00A04E95" w:rsidRPr="001016D6"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5326" w14:textId="77777777" w:rsidR="00724446" w:rsidRDefault="00724446">
      <w:r>
        <w:separator/>
      </w:r>
    </w:p>
  </w:endnote>
  <w:endnote w:type="continuationSeparator" w:id="0">
    <w:p w14:paraId="5AEE4E71" w14:textId="77777777" w:rsidR="00724446" w:rsidRDefault="0072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4B166" w14:textId="77777777" w:rsidR="00724446" w:rsidRDefault="00724446">
      <w:r>
        <w:separator/>
      </w:r>
    </w:p>
  </w:footnote>
  <w:footnote w:type="continuationSeparator" w:id="0">
    <w:p w14:paraId="2D1BCCFF" w14:textId="77777777" w:rsidR="00724446" w:rsidRDefault="00724446">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B6A663E"/>
    <w:multiLevelType w:val="hybridMultilevel"/>
    <w:tmpl w:val="CF0EEB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6048089">
    <w:abstractNumId w:val="30"/>
  </w:num>
  <w:num w:numId="2" w16cid:durableId="463355782">
    <w:abstractNumId w:val="4"/>
  </w:num>
  <w:num w:numId="3" w16cid:durableId="778336509">
    <w:abstractNumId w:val="12"/>
  </w:num>
  <w:num w:numId="4" w16cid:durableId="536889149">
    <w:abstractNumId w:val="23"/>
  </w:num>
  <w:num w:numId="5" w16cid:durableId="1713534190">
    <w:abstractNumId w:val="25"/>
  </w:num>
  <w:num w:numId="6" w16cid:durableId="502480262">
    <w:abstractNumId w:val="26"/>
  </w:num>
  <w:num w:numId="7" w16cid:durableId="2115250914">
    <w:abstractNumId w:val="0"/>
  </w:num>
  <w:num w:numId="8" w16cid:durableId="846948333">
    <w:abstractNumId w:val="8"/>
  </w:num>
  <w:num w:numId="9" w16cid:durableId="1711371940">
    <w:abstractNumId w:val="19"/>
  </w:num>
  <w:num w:numId="10" w16cid:durableId="468978557">
    <w:abstractNumId w:val="15"/>
  </w:num>
  <w:num w:numId="11" w16cid:durableId="1760062371">
    <w:abstractNumId w:val="10"/>
  </w:num>
  <w:num w:numId="12" w16cid:durableId="1440447995">
    <w:abstractNumId w:val="22"/>
  </w:num>
  <w:num w:numId="13" w16cid:durableId="1901204565">
    <w:abstractNumId w:val="21"/>
  </w:num>
  <w:num w:numId="14" w16cid:durableId="1342781762">
    <w:abstractNumId w:val="28"/>
  </w:num>
  <w:num w:numId="15" w16cid:durableId="1490290627">
    <w:abstractNumId w:val="3"/>
  </w:num>
  <w:num w:numId="16" w16cid:durableId="1748262242">
    <w:abstractNumId w:val="2"/>
  </w:num>
  <w:num w:numId="17" w16cid:durableId="691222501">
    <w:abstractNumId w:val="16"/>
  </w:num>
  <w:num w:numId="18" w16cid:durableId="1234387421">
    <w:abstractNumId w:val="7"/>
  </w:num>
  <w:num w:numId="19" w16cid:durableId="659119567">
    <w:abstractNumId w:val="29"/>
  </w:num>
  <w:num w:numId="20" w16cid:durableId="593169346">
    <w:abstractNumId w:val="5"/>
  </w:num>
  <w:num w:numId="21" w16cid:durableId="1918786266">
    <w:abstractNumId w:val="14"/>
  </w:num>
  <w:num w:numId="22" w16cid:durableId="437867568">
    <w:abstractNumId w:val="24"/>
  </w:num>
  <w:num w:numId="23" w16cid:durableId="233901447">
    <w:abstractNumId w:val="31"/>
  </w:num>
  <w:num w:numId="24" w16cid:durableId="91708176">
    <w:abstractNumId w:val="11"/>
  </w:num>
  <w:num w:numId="25" w16cid:durableId="1790247169">
    <w:abstractNumId w:val="18"/>
  </w:num>
  <w:num w:numId="26" w16cid:durableId="1056079604">
    <w:abstractNumId w:val="6"/>
  </w:num>
  <w:num w:numId="27" w16cid:durableId="2101564565">
    <w:abstractNumId w:val="17"/>
  </w:num>
  <w:num w:numId="28" w16cid:durableId="180820482">
    <w:abstractNumId w:val="1"/>
  </w:num>
  <w:num w:numId="29" w16cid:durableId="1482384801">
    <w:abstractNumId w:val="20"/>
  </w:num>
  <w:num w:numId="30" w16cid:durableId="852961305">
    <w:abstractNumId w:val="9"/>
  </w:num>
  <w:num w:numId="31" w16cid:durableId="1017847055">
    <w:abstractNumId w:val="27"/>
  </w:num>
  <w:num w:numId="32" w16cid:durableId="1883902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074218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16D6"/>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974"/>
    <w:rsid w:val="00262C90"/>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1614B"/>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20A2"/>
    <w:rsid w:val="003D6DDA"/>
    <w:rsid w:val="003E4751"/>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5D39"/>
    <w:rsid w:val="00466E5D"/>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24446"/>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A5D"/>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0BDF"/>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411B"/>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7332E"/>
    <w:rsid w:val="00C8082F"/>
    <w:rsid w:val="00C9237F"/>
    <w:rsid w:val="00C93F6E"/>
    <w:rsid w:val="00C96D47"/>
    <w:rsid w:val="00C97839"/>
    <w:rsid w:val="00CA2607"/>
    <w:rsid w:val="00CA7230"/>
    <w:rsid w:val="00CB4041"/>
    <w:rsid w:val="00CB4FA3"/>
    <w:rsid w:val="00CC599C"/>
    <w:rsid w:val="00CD10D3"/>
    <w:rsid w:val="00CD4FB3"/>
    <w:rsid w:val="00CE0470"/>
    <w:rsid w:val="00CF0928"/>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69F"/>
    <w:rsid w:val="00EC6E98"/>
    <w:rsid w:val="00ED4053"/>
    <w:rsid w:val="00EE3BBF"/>
    <w:rsid w:val="00EF1694"/>
    <w:rsid w:val="00F07056"/>
    <w:rsid w:val="00F15E55"/>
    <w:rsid w:val="00F233E8"/>
    <w:rsid w:val="00F277C4"/>
    <w:rsid w:val="00F32935"/>
    <w:rsid w:val="00F37563"/>
    <w:rsid w:val="00F42CC2"/>
    <w:rsid w:val="00F46A45"/>
    <w:rsid w:val="00F506E3"/>
    <w:rsid w:val="00F706F5"/>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1466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Jitka Volfová</cp:lastModifiedBy>
  <cp:revision>3</cp:revision>
  <cp:lastPrinted>2016-11-11T11:32:00Z</cp:lastPrinted>
  <dcterms:created xsi:type="dcterms:W3CDTF">2024-08-12T13:28:00Z</dcterms:created>
  <dcterms:modified xsi:type="dcterms:W3CDTF">2024-09-05T11:37:00Z</dcterms:modified>
</cp:coreProperties>
</file>