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75DEB" w14:textId="146F0BF8" w:rsidR="00C57637" w:rsidRPr="00DB1E0B" w:rsidRDefault="00C57637" w:rsidP="00C57637">
      <w:pPr>
        <w:jc w:val="center"/>
        <w:rPr>
          <w:rFonts w:ascii="Arial" w:hAnsi="Arial" w:cs="Arial"/>
          <w:b/>
          <w:bCs/>
        </w:rPr>
      </w:pPr>
      <w:r w:rsidRPr="00DB1E0B">
        <w:rPr>
          <w:rFonts w:ascii="Arial" w:hAnsi="Arial" w:cs="Arial"/>
          <w:b/>
          <w:bCs/>
        </w:rPr>
        <w:t xml:space="preserve">Obec </w:t>
      </w:r>
      <w:r w:rsidR="000012AF">
        <w:rPr>
          <w:rFonts w:ascii="Arial" w:hAnsi="Arial" w:cs="Arial"/>
          <w:b/>
          <w:bCs/>
        </w:rPr>
        <w:t>Vochov</w:t>
      </w:r>
      <w:r w:rsidRPr="00DB1E0B">
        <w:rPr>
          <w:rFonts w:ascii="Arial" w:hAnsi="Arial" w:cs="Arial"/>
          <w:b/>
          <w:bCs/>
        </w:rPr>
        <w:br/>
        <w:t xml:space="preserve">Zastupitelstvo obce </w:t>
      </w:r>
      <w:r w:rsidR="000012AF">
        <w:rPr>
          <w:rFonts w:ascii="Arial" w:hAnsi="Arial" w:cs="Arial"/>
          <w:b/>
          <w:bCs/>
        </w:rPr>
        <w:t>Vochov</w:t>
      </w:r>
    </w:p>
    <w:p w14:paraId="11AAC41C" w14:textId="483AA947" w:rsidR="00C57637" w:rsidRPr="00DB1E0B" w:rsidRDefault="00C57637" w:rsidP="00C57637">
      <w:pPr>
        <w:jc w:val="center"/>
        <w:rPr>
          <w:rFonts w:ascii="Arial" w:hAnsi="Arial" w:cs="Arial"/>
          <w:b/>
          <w:bCs/>
          <w:i/>
        </w:rPr>
      </w:pPr>
      <w:r w:rsidRPr="00DB1E0B">
        <w:rPr>
          <w:rFonts w:ascii="Arial" w:hAnsi="Arial" w:cs="Arial"/>
          <w:b/>
          <w:bCs/>
        </w:rPr>
        <w:t xml:space="preserve">Obecně závazná vyhláška obce </w:t>
      </w:r>
      <w:r w:rsidR="000012AF">
        <w:rPr>
          <w:rFonts w:ascii="Arial" w:hAnsi="Arial" w:cs="Arial"/>
          <w:b/>
          <w:bCs/>
        </w:rPr>
        <w:t>Vochov</w:t>
      </w:r>
      <w:r w:rsidRPr="00DB1E0B">
        <w:rPr>
          <w:rFonts w:ascii="Arial" w:hAnsi="Arial" w:cs="Arial"/>
          <w:b/>
          <w:bCs/>
        </w:rPr>
        <w:t>,</w:t>
      </w:r>
    </w:p>
    <w:p w14:paraId="5F322170" w14:textId="6AE875E0" w:rsidR="00C57637" w:rsidRPr="00DB1E0B" w:rsidRDefault="00C57637" w:rsidP="00C57637">
      <w:pPr>
        <w:spacing w:line="276" w:lineRule="auto"/>
        <w:jc w:val="center"/>
        <w:rPr>
          <w:rFonts w:ascii="Arial" w:hAnsi="Arial" w:cs="Arial"/>
          <w:b/>
        </w:rPr>
      </w:pPr>
      <w:r w:rsidRPr="00DB1E0B">
        <w:rPr>
          <w:rFonts w:ascii="Arial" w:hAnsi="Arial" w:cs="Arial"/>
          <w:b/>
        </w:rPr>
        <w:t xml:space="preserve">kterou se stanoví část společného školského obvodu </w:t>
      </w:r>
      <w:r w:rsidR="004C3CF6">
        <w:rPr>
          <w:rFonts w:ascii="Arial" w:hAnsi="Arial" w:cs="Arial"/>
          <w:b/>
        </w:rPr>
        <w:t>základní školy</w:t>
      </w:r>
    </w:p>
    <w:p w14:paraId="2139B987" w14:textId="77777777" w:rsidR="00C57637" w:rsidRPr="00DB1E0B" w:rsidRDefault="00C57637" w:rsidP="00C57637">
      <w:pPr>
        <w:rPr>
          <w:rFonts w:ascii="Arial" w:hAnsi="Arial" w:cs="Arial"/>
        </w:rPr>
      </w:pPr>
    </w:p>
    <w:p w14:paraId="3E8F42D7" w14:textId="4862E4A1" w:rsidR="00C57637" w:rsidRPr="00DB1E0B" w:rsidRDefault="00C57637" w:rsidP="00C57637">
      <w:pPr>
        <w:rPr>
          <w:rFonts w:ascii="Arial" w:hAnsi="Arial" w:cs="Arial"/>
        </w:rPr>
      </w:pPr>
      <w:r w:rsidRPr="00DB1E0B">
        <w:rPr>
          <w:rFonts w:ascii="Arial" w:hAnsi="Arial" w:cs="Arial"/>
        </w:rPr>
        <w:t xml:space="preserve">Zastupitelstvo obce </w:t>
      </w:r>
      <w:r w:rsidR="000012AF">
        <w:rPr>
          <w:rFonts w:ascii="Arial" w:hAnsi="Arial" w:cs="Arial"/>
        </w:rPr>
        <w:t>Vochov</w:t>
      </w:r>
      <w:r w:rsidRPr="00DB1E0B">
        <w:rPr>
          <w:rFonts w:ascii="Arial" w:hAnsi="Arial" w:cs="Arial"/>
        </w:rPr>
        <w:t xml:space="preserve"> se na svém zasedání dne </w:t>
      </w:r>
      <w:r w:rsidR="00325C3F">
        <w:rPr>
          <w:rFonts w:ascii="Arial" w:hAnsi="Arial" w:cs="Arial"/>
        </w:rPr>
        <w:t>8. 9. 2026</w:t>
      </w:r>
      <w:r w:rsidRPr="00DB1E0B">
        <w:rPr>
          <w:rFonts w:ascii="Arial" w:hAnsi="Arial" w:cs="Arial"/>
        </w:rPr>
        <w:t xml:space="preserve"> usnesením č. </w:t>
      </w:r>
      <w:r w:rsidR="00325C3F">
        <w:rPr>
          <w:rFonts w:ascii="Arial" w:hAnsi="Arial" w:cs="Arial"/>
        </w:rPr>
        <w:t>43/2026</w:t>
      </w:r>
      <w:r w:rsidRPr="00DB1E0B">
        <w:rPr>
          <w:rFonts w:ascii="Arial" w:hAnsi="Arial" w:cs="Arial"/>
        </w:rPr>
        <w:t xml:space="preserve"> usneslo vydat na základě ustanovení § 178 odst. 2 písm. c) zákona č. 561/2004 Sb., o předškolním, základním, středním, vyšším odborném a jiném vzdělávání (školský zákon), ve znění pozdějších předpisů, a v souladu s § 10 písm. d) a § 84 odst. 2 písm. h) zákona č. 128/2000 Sb., o obcích (obecní zřízení), ve znění pozdějších předpisů, tuto obecně závaznou vyhlášku:</w:t>
      </w:r>
    </w:p>
    <w:p w14:paraId="190400EF" w14:textId="77777777" w:rsidR="00C57637" w:rsidRPr="00DB1E0B" w:rsidRDefault="00C57637" w:rsidP="00C57637">
      <w:pPr>
        <w:rPr>
          <w:rFonts w:ascii="Arial" w:hAnsi="Arial" w:cs="Arial"/>
        </w:rPr>
      </w:pPr>
    </w:p>
    <w:p w14:paraId="49A48799" w14:textId="77777777" w:rsidR="00C57637" w:rsidRPr="00DB1E0B" w:rsidRDefault="00C57637" w:rsidP="00C57637">
      <w:pPr>
        <w:jc w:val="center"/>
        <w:rPr>
          <w:rFonts w:ascii="Arial" w:hAnsi="Arial" w:cs="Arial"/>
          <w:b/>
        </w:rPr>
      </w:pPr>
      <w:r w:rsidRPr="00DB1E0B">
        <w:rPr>
          <w:rFonts w:ascii="Arial" w:hAnsi="Arial" w:cs="Arial"/>
          <w:b/>
        </w:rPr>
        <w:t>Čl. 1</w:t>
      </w:r>
    </w:p>
    <w:p w14:paraId="47F2C9F4" w14:textId="77777777" w:rsidR="00C57637" w:rsidRPr="00DB1E0B" w:rsidRDefault="00C57637" w:rsidP="00C57637">
      <w:pPr>
        <w:jc w:val="center"/>
        <w:rPr>
          <w:rFonts w:ascii="Arial" w:hAnsi="Arial" w:cs="Arial"/>
          <w:b/>
        </w:rPr>
      </w:pPr>
      <w:r w:rsidRPr="00DB1E0B">
        <w:rPr>
          <w:rFonts w:ascii="Arial" w:hAnsi="Arial" w:cs="Arial"/>
          <w:b/>
        </w:rPr>
        <w:t xml:space="preserve">Stanovení </w:t>
      </w:r>
      <w:r>
        <w:rPr>
          <w:rFonts w:ascii="Arial" w:hAnsi="Arial" w:cs="Arial"/>
          <w:b/>
        </w:rPr>
        <w:t xml:space="preserve">části </w:t>
      </w:r>
      <w:r w:rsidRPr="00DB1E0B">
        <w:rPr>
          <w:rFonts w:ascii="Arial" w:hAnsi="Arial" w:cs="Arial"/>
          <w:b/>
        </w:rPr>
        <w:t>školsk</w:t>
      </w:r>
      <w:r>
        <w:rPr>
          <w:rFonts w:ascii="Arial" w:hAnsi="Arial" w:cs="Arial"/>
          <w:b/>
        </w:rPr>
        <w:t>ého</w:t>
      </w:r>
      <w:r w:rsidRPr="00DB1E0B">
        <w:rPr>
          <w:rFonts w:ascii="Arial" w:hAnsi="Arial" w:cs="Arial"/>
          <w:b/>
        </w:rPr>
        <w:t xml:space="preserve"> obvod</w:t>
      </w:r>
      <w:r>
        <w:rPr>
          <w:rFonts w:ascii="Arial" w:hAnsi="Arial" w:cs="Arial"/>
          <w:b/>
        </w:rPr>
        <w:t>u</w:t>
      </w:r>
    </w:p>
    <w:p w14:paraId="483A7985" w14:textId="77777777" w:rsidR="00C57637" w:rsidRPr="00DB1E0B" w:rsidRDefault="00C57637" w:rsidP="00C57637">
      <w:pPr>
        <w:rPr>
          <w:rFonts w:ascii="Arial" w:hAnsi="Arial" w:cs="Arial"/>
        </w:rPr>
      </w:pPr>
    </w:p>
    <w:p w14:paraId="3DF8713D" w14:textId="77777777" w:rsidR="000012AF" w:rsidRPr="000012AF" w:rsidRDefault="000012AF" w:rsidP="000012AF">
      <w:pPr>
        <w:spacing w:line="276" w:lineRule="auto"/>
        <w:rPr>
          <w:rFonts w:ascii="Arial" w:hAnsi="Arial" w:cs="Arial"/>
        </w:rPr>
      </w:pPr>
      <w:r w:rsidRPr="000012AF">
        <w:rPr>
          <w:rFonts w:ascii="Arial" w:hAnsi="Arial" w:cs="Arial"/>
        </w:rPr>
        <w:t xml:space="preserve">Na základě </w:t>
      </w:r>
      <w:r w:rsidRPr="00325C3F">
        <w:rPr>
          <w:rFonts w:ascii="Arial" w:hAnsi="Arial" w:cs="Arial"/>
        </w:rPr>
        <w:t>veřejnoprávní smlouvy</w:t>
      </w:r>
      <w:r w:rsidRPr="000012AF">
        <w:rPr>
          <w:rFonts w:ascii="Arial" w:hAnsi="Arial" w:cs="Arial"/>
        </w:rPr>
        <w:t xml:space="preserve"> uzavřené mezi obcí Vochov a městem Město Touškov o vytvoření společného školského obvodu základní školy je celé území obce Vochov pro druhý stupeň základní školy částí společného školského obvodu Základní školy a Mateřské školy Město Touškov, </w:t>
      </w:r>
      <w:proofErr w:type="spellStart"/>
      <w:r w:rsidRPr="000012AF">
        <w:rPr>
          <w:rFonts w:ascii="Arial" w:hAnsi="Arial" w:cs="Arial"/>
        </w:rPr>
        <w:t>Čemínská</w:t>
      </w:r>
      <w:proofErr w:type="spellEnd"/>
      <w:r w:rsidRPr="000012AF">
        <w:rPr>
          <w:rFonts w:ascii="Arial" w:hAnsi="Arial" w:cs="Arial"/>
        </w:rPr>
        <w:t xml:space="preserve"> 296, Město Touškov, IČO 75006057, zřízené městem Město Touškov.</w:t>
      </w:r>
    </w:p>
    <w:p w14:paraId="7CA450CB" w14:textId="77777777" w:rsidR="00C57637" w:rsidRPr="00DB1E0B" w:rsidRDefault="00C57637" w:rsidP="00C57637">
      <w:pPr>
        <w:spacing w:line="276" w:lineRule="auto"/>
        <w:rPr>
          <w:rFonts w:ascii="Arial" w:hAnsi="Arial" w:cs="Arial"/>
        </w:rPr>
      </w:pPr>
    </w:p>
    <w:p w14:paraId="46BC7C2C" w14:textId="77777777" w:rsidR="00C57637" w:rsidRPr="00DB1E0B" w:rsidRDefault="00C57637" w:rsidP="00C57637">
      <w:pPr>
        <w:jc w:val="center"/>
        <w:rPr>
          <w:rFonts w:ascii="Arial" w:hAnsi="Arial" w:cs="Arial"/>
          <w:b/>
        </w:rPr>
      </w:pPr>
      <w:r w:rsidRPr="00DB1E0B">
        <w:rPr>
          <w:rFonts w:ascii="Arial" w:hAnsi="Arial" w:cs="Arial"/>
          <w:b/>
        </w:rPr>
        <w:t>Čl. 2</w:t>
      </w:r>
    </w:p>
    <w:p w14:paraId="47F48AB6" w14:textId="77777777" w:rsidR="00C57637" w:rsidRPr="00DB1E0B" w:rsidRDefault="00C57637" w:rsidP="00C57637">
      <w:pPr>
        <w:jc w:val="center"/>
        <w:rPr>
          <w:rFonts w:ascii="Arial" w:hAnsi="Arial" w:cs="Arial"/>
          <w:b/>
        </w:rPr>
      </w:pPr>
      <w:r w:rsidRPr="00DB1E0B">
        <w:rPr>
          <w:rFonts w:ascii="Arial" w:hAnsi="Arial" w:cs="Arial"/>
          <w:b/>
        </w:rPr>
        <w:t>Účinnost</w:t>
      </w:r>
    </w:p>
    <w:p w14:paraId="0B7A4315" w14:textId="77777777" w:rsidR="00C57637" w:rsidRPr="00DB1E0B" w:rsidRDefault="00C57637" w:rsidP="00C57637">
      <w:pPr>
        <w:rPr>
          <w:rFonts w:ascii="Arial" w:hAnsi="Arial" w:cs="Arial"/>
        </w:rPr>
      </w:pPr>
      <w:r w:rsidRPr="00DB1E0B"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769C7CA3" w14:textId="77777777" w:rsidR="00854D55" w:rsidRDefault="00854D55"/>
    <w:p w14:paraId="106F6B9A" w14:textId="77777777" w:rsidR="00C57637" w:rsidRDefault="00C57637"/>
    <w:p w14:paraId="7D862582" w14:textId="7BDC646F" w:rsidR="00C57637" w:rsidRDefault="000012AF">
      <w:pPr>
        <w:rPr>
          <w:rFonts w:ascii="Arial" w:hAnsi="Arial" w:cs="Arial"/>
        </w:rPr>
      </w:pPr>
      <w:r>
        <w:rPr>
          <w:rFonts w:ascii="Arial" w:hAnsi="Arial" w:cs="Arial"/>
        </w:rPr>
        <w:t>Eliška Svejkovská</w:t>
      </w:r>
      <w:r w:rsidR="00C57637" w:rsidRPr="00C57637">
        <w:rPr>
          <w:rFonts w:ascii="Arial" w:hAnsi="Arial" w:cs="Arial"/>
        </w:rPr>
        <w:t xml:space="preserve"> v. r.</w:t>
      </w:r>
      <w:r w:rsidR="00C57637">
        <w:rPr>
          <w:rFonts w:ascii="Arial" w:hAnsi="Arial" w:cs="Arial"/>
        </w:rPr>
        <w:tab/>
      </w:r>
      <w:r w:rsidR="00C57637">
        <w:rPr>
          <w:rFonts w:ascii="Arial" w:hAnsi="Arial" w:cs="Arial"/>
        </w:rPr>
        <w:tab/>
      </w:r>
      <w:r w:rsidR="00C57637">
        <w:rPr>
          <w:rFonts w:ascii="Arial" w:hAnsi="Arial" w:cs="Arial"/>
        </w:rPr>
        <w:tab/>
      </w:r>
      <w:r w:rsidR="00C57637">
        <w:rPr>
          <w:rFonts w:ascii="Arial" w:hAnsi="Arial" w:cs="Arial"/>
        </w:rPr>
        <w:tab/>
      </w:r>
      <w:r w:rsidR="00C57637">
        <w:rPr>
          <w:rFonts w:ascii="Arial" w:hAnsi="Arial" w:cs="Arial"/>
        </w:rPr>
        <w:tab/>
      </w:r>
      <w:r>
        <w:rPr>
          <w:rFonts w:ascii="Arial" w:hAnsi="Arial" w:cs="Arial"/>
        </w:rPr>
        <w:t>Ing. Jan Altman</w:t>
      </w:r>
      <w:r w:rsidR="00C57637">
        <w:rPr>
          <w:rFonts w:ascii="Arial" w:hAnsi="Arial" w:cs="Arial"/>
        </w:rPr>
        <w:t xml:space="preserve"> v. r.</w:t>
      </w:r>
    </w:p>
    <w:p w14:paraId="14B17B87" w14:textId="212E7463" w:rsidR="00C57637" w:rsidRPr="00C57637" w:rsidRDefault="0037232E">
      <w:p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C57637">
        <w:rPr>
          <w:rFonts w:ascii="Arial" w:hAnsi="Arial" w:cs="Arial"/>
        </w:rPr>
        <w:t>tarostka</w:t>
      </w:r>
      <w:r w:rsidR="00C57637">
        <w:rPr>
          <w:rFonts w:ascii="Arial" w:hAnsi="Arial" w:cs="Arial"/>
        </w:rPr>
        <w:tab/>
      </w:r>
      <w:r w:rsidR="00C57637">
        <w:rPr>
          <w:rFonts w:ascii="Arial" w:hAnsi="Arial" w:cs="Arial"/>
        </w:rPr>
        <w:tab/>
      </w:r>
      <w:r w:rsidR="00C57637">
        <w:rPr>
          <w:rFonts w:ascii="Arial" w:hAnsi="Arial" w:cs="Arial"/>
        </w:rPr>
        <w:tab/>
      </w:r>
      <w:r w:rsidR="00C57637">
        <w:rPr>
          <w:rFonts w:ascii="Arial" w:hAnsi="Arial" w:cs="Arial"/>
        </w:rPr>
        <w:tab/>
      </w:r>
      <w:r w:rsidR="00C57637">
        <w:rPr>
          <w:rFonts w:ascii="Arial" w:hAnsi="Arial" w:cs="Arial"/>
        </w:rPr>
        <w:tab/>
      </w:r>
      <w:r w:rsidR="00C57637">
        <w:rPr>
          <w:rFonts w:ascii="Arial" w:hAnsi="Arial" w:cs="Arial"/>
        </w:rPr>
        <w:tab/>
      </w:r>
      <w:r w:rsidR="00C57637">
        <w:rPr>
          <w:rFonts w:ascii="Arial" w:hAnsi="Arial" w:cs="Arial"/>
        </w:rPr>
        <w:tab/>
        <w:t>místostarosta</w:t>
      </w:r>
    </w:p>
    <w:sectPr w:rsidR="00C57637" w:rsidRPr="00C576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637"/>
    <w:rsid w:val="000012AF"/>
    <w:rsid w:val="00014E36"/>
    <w:rsid w:val="0002672B"/>
    <w:rsid w:val="00325C3F"/>
    <w:rsid w:val="0037232E"/>
    <w:rsid w:val="003D3506"/>
    <w:rsid w:val="00405CF9"/>
    <w:rsid w:val="00465821"/>
    <w:rsid w:val="004C3CF6"/>
    <w:rsid w:val="005332E5"/>
    <w:rsid w:val="00830B74"/>
    <w:rsid w:val="00854D55"/>
    <w:rsid w:val="009C2159"/>
    <w:rsid w:val="009F131D"/>
    <w:rsid w:val="00C57637"/>
    <w:rsid w:val="00D661B7"/>
    <w:rsid w:val="00F00A78"/>
    <w:rsid w:val="00FE7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23BA3"/>
  <w15:chartTrackingRefBased/>
  <w15:docId w15:val="{3D5A3C75-40F8-4A5D-981B-73B97EF46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7637"/>
    <w:pPr>
      <w:spacing w:after="120" w:line="240" w:lineRule="auto"/>
      <w:jc w:val="both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57637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57637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57637"/>
    <w:pPr>
      <w:keepNext/>
      <w:keepLines/>
      <w:spacing w:before="160" w:after="80" w:line="259" w:lineRule="auto"/>
      <w:jc w:val="left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57637"/>
    <w:pPr>
      <w:keepNext/>
      <w:keepLines/>
      <w:spacing w:before="80" w:after="40" w:line="259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57637"/>
    <w:pPr>
      <w:keepNext/>
      <w:keepLines/>
      <w:spacing w:before="80" w:after="40" w:line="259" w:lineRule="auto"/>
      <w:jc w:val="left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57637"/>
    <w:pPr>
      <w:keepNext/>
      <w:keepLines/>
      <w:spacing w:before="40" w:after="0" w:line="259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57637"/>
    <w:pPr>
      <w:keepNext/>
      <w:keepLines/>
      <w:spacing w:before="40" w:after="0" w:line="259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57637"/>
    <w:pPr>
      <w:keepNext/>
      <w:keepLines/>
      <w:spacing w:after="0" w:line="259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57637"/>
    <w:pPr>
      <w:keepNext/>
      <w:keepLines/>
      <w:spacing w:after="0" w:line="259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576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576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576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5763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5763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5763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5763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5763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5763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57637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C576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57637"/>
    <w:pPr>
      <w:numPr>
        <w:ilvl w:val="1"/>
      </w:numPr>
      <w:spacing w:after="160" w:line="259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C576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5763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C5763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57637"/>
    <w:pPr>
      <w:spacing w:after="160" w:line="259" w:lineRule="auto"/>
      <w:ind w:left="720"/>
      <w:contextualSpacing/>
      <w:jc w:val="left"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C5763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576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5763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576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172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Stojanová Věra, Ing.</dc:creator>
  <cp:keywords/>
  <dc:description/>
  <cp:lastModifiedBy>starosta</cp:lastModifiedBy>
  <cp:revision>9</cp:revision>
  <dcterms:created xsi:type="dcterms:W3CDTF">2026-07-16T09:38:00Z</dcterms:created>
  <dcterms:modified xsi:type="dcterms:W3CDTF">2026-09-21T09:23:00Z</dcterms:modified>
</cp:coreProperties>
</file>