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33ED0" w14:textId="6149B4E9" w:rsidR="006B7C29" w:rsidRPr="006B7C29" w:rsidRDefault="006B7C29" w:rsidP="003A4B7C">
      <w:pPr>
        <w:spacing w:before="300" w:after="450" w:line="240" w:lineRule="auto"/>
        <w:ind w:left="-284"/>
        <w:jc w:val="center"/>
        <w:outlineLvl w:val="1"/>
        <w:rPr>
          <w:rFonts w:eastAsia="Times New Roman" w:cstheme="minorHAnsi"/>
          <w:b/>
          <w:bCs/>
          <w:sz w:val="30"/>
          <w:szCs w:val="30"/>
          <w:lang w:eastAsia="cs-CZ"/>
        </w:rPr>
      </w:pPr>
      <w:r w:rsidRPr="006B7C29">
        <w:rPr>
          <w:rFonts w:eastAsia="Times New Roman" w:cstheme="minorHAnsi"/>
          <w:b/>
          <w:bCs/>
          <w:sz w:val="30"/>
          <w:szCs w:val="30"/>
          <w:lang w:eastAsia="cs-CZ"/>
        </w:rPr>
        <w:t>NAŘÍZENÍ</w:t>
      </w:r>
    </w:p>
    <w:p w14:paraId="27B0DD88" w14:textId="4CA3885D" w:rsidR="00795553" w:rsidRPr="00AF25BB" w:rsidRDefault="00795553" w:rsidP="003A4B7C">
      <w:pPr>
        <w:spacing w:before="300" w:after="450" w:line="240" w:lineRule="auto"/>
        <w:ind w:left="-284"/>
        <w:jc w:val="center"/>
        <w:outlineLvl w:val="1"/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</w:pPr>
      <w:r w:rsidRPr="00AF25BB">
        <w:rPr>
          <w:rFonts w:eastAsia="Times New Roman" w:cstheme="minorHAnsi"/>
          <w:b/>
          <w:bCs/>
          <w:sz w:val="30"/>
          <w:szCs w:val="30"/>
          <w:u w:val="single"/>
          <w:lang w:eastAsia="cs-CZ"/>
        </w:rPr>
        <w:t>o provádění zimní údržby místních komunikací a chodníků na území města Moravské Budějovice</w:t>
      </w:r>
    </w:p>
    <w:p w14:paraId="472F7064" w14:textId="77777777" w:rsidR="00795553" w:rsidRPr="00AF25BB" w:rsidRDefault="00795553" w:rsidP="003A4B7C">
      <w:pPr>
        <w:spacing w:before="120" w:after="0" w:line="240" w:lineRule="auto"/>
        <w:ind w:left="-284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01F778D6" w14:textId="7B88C704" w:rsidR="00122CE7" w:rsidRPr="00AF25BB" w:rsidRDefault="00795553" w:rsidP="00C108D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Rada Města Moravské Budějovice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 xml:space="preserve"> se na své </w:t>
      </w:r>
      <w:r w:rsidR="002522E4">
        <w:rPr>
          <w:rFonts w:eastAsia="Times New Roman" w:cstheme="minorHAnsi"/>
          <w:sz w:val="24"/>
          <w:szCs w:val="24"/>
          <w:lang w:eastAsia="cs-CZ"/>
        </w:rPr>
        <w:t xml:space="preserve">25. 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 xml:space="preserve">schůzi dne </w:t>
      </w:r>
      <w:r w:rsidR="002522E4">
        <w:rPr>
          <w:rFonts w:eastAsia="Times New Roman" w:cstheme="minorHAnsi"/>
          <w:sz w:val="24"/>
          <w:szCs w:val="24"/>
          <w:lang w:eastAsia="cs-CZ"/>
        </w:rPr>
        <w:t>19.09.2023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 xml:space="preserve"> usnesením č. </w:t>
      </w:r>
      <w:r w:rsidR="002522E4">
        <w:rPr>
          <w:rFonts w:eastAsia="Times New Roman" w:cstheme="minorHAnsi"/>
          <w:sz w:val="24"/>
          <w:szCs w:val="24"/>
          <w:lang w:eastAsia="cs-CZ"/>
        </w:rPr>
        <w:t>RM/25/2023/6</w:t>
      </w:r>
      <w:r w:rsidR="004E5173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 xml:space="preserve">usnesla vydat na základě § 27 odst. 5 a 7 zákona č. 13/1997 Sb., o pozemních komunikacích, ve znění pozdějších předpisů, a v souladu s </w:t>
      </w:r>
      <w:proofErr w:type="spellStart"/>
      <w:r w:rsidR="00122CE7" w:rsidRPr="00AF25BB">
        <w:rPr>
          <w:rFonts w:eastAsia="Times New Roman" w:cstheme="minorHAnsi"/>
          <w:sz w:val="24"/>
          <w:szCs w:val="24"/>
          <w:lang w:eastAsia="cs-CZ"/>
        </w:rPr>
        <w:t>ust</w:t>
      </w:r>
      <w:proofErr w:type="spellEnd"/>
      <w:r w:rsidR="00122CE7" w:rsidRPr="00AF25BB">
        <w:rPr>
          <w:rFonts w:eastAsia="Times New Roman" w:cstheme="minorHAnsi"/>
          <w:sz w:val="24"/>
          <w:szCs w:val="24"/>
          <w:lang w:eastAsia="cs-CZ"/>
        </w:rPr>
        <w:t>. § 11 odst. 1</w:t>
      </w:r>
      <w:r w:rsidR="0062421D">
        <w:rPr>
          <w:rFonts w:eastAsia="Times New Roman" w:cstheme="minorHAnsi"/>
          <w:sz w:val="24"/>
          <w:szCs w:val="24"/>
          <w:lang w:eastAsia="cs-CZ"/>
        </w:rPr>
        <w:t xml:space="preserve"> a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 xml:space="preserve"> § 102 odst. 2 písm. d) zákona č. 128/2000 Sb., o obcích (obecní zřízení), ve znění pozdějších předpisů, toto nařízení, jehož přílohou č. 1 je Plán zimní údržby města Moravské Budějovice</w:t>
      </w:r>
      <w:r w:rsidR="000B0B6B" w:rsidRPr="00AF25BB">
        <w:rPr>
          <w:rFonts w:eastAsia="Times New Roman" w:cstheme="minorHAnsi"/>
          <w:sz w:val="24"/>
          <w:szCs w:val="24"/>
          <w:lang w:eastAsia="cs-CZ"/>
        </w:rPr>
        <w:t>.</w:t>
      </w:r>
    </w:p>
    <w:p w14:paraId="635A0319" w14:textId="77777777" w:rsidR="00795553" w:rsidRPr="00AF25BB" w:rsidRDefault="00795553" w:rsidP="004B46AA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1</w:t>
      </w:r>
    </w:p>
    <w:p w14:paraId="0F35C55B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proofErr w:type="gramStart"/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Základní  ustanovení</w:t>
      </w:r>
      <w:proofErr w:type="gramEnd"/>
    </w:p>
    <w:p w14:paraId="1CE0DD6C" w14:textId="77777777" w:rsidR="00795553" w:rsidRPr="00AF25BB" w:rsidRDefault="00795553" w:rsidP="00015C7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Toto nařízení stanoví rozsah, způsob a lhůty odstraňování závad ve schůdnosti chodníků, místních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komunikací </w:t>
      </w:r>
      <w:r w:rsidRPr="00AF25BB">
        <w:rPr>
          <w:rFonts w:eastAsia="Times New Roman" w:cstheme="minorHAnsi"/>
          <w:sz w:val="24"/>
          <w:szCs w:val="24"/>
          <w:vertAlign w:val="superscript"/>
          <w:lang w:eastAsia="cs-CZ"/>
        </w:rPr>
        <w:t> </w:t>
      </w:r>
      <w:r w:rsidRPr="00AF25BB">
        <w:rPr>
          <w:rFonts w:eastAsia="Times New Roman" w:cstheme="minorHAnsi"/>
          <w:sz w:val="24"/>
          <w:szCs w:val="24"/>
          <w:lang w:eastAsia="cs-CZ"/>
        </w:rPr>
        <w:t>na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území města Moravské Budějovice způsobených povětrnostními situacemi. Dále toto nařízení vymezuje úseky místních komunikací a chodníků na území města Moravské Budějovice, na kterých se pro jejich malý dopravní význam nezajišťuje sjízdnost a schůdnost odstraňováním sněhu a náledí.</w:t>
      </w:r>
    </w:p>
    <w:p w14:paraId="799B35E6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2</w:t>
      </w:r>
    </w:p>
    <w:p w14:paraId="526FA533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Vymezení pojmů</w:t>
      </w:r>
    </w:p>
    <w:p w14:paraId="20217E0E" w14:textId="4D20E920" w:rsidR="00795553" w:rsidRPr="00AF25BB" w:rsidRDefault="00795553" w:rsidP="00015C7D">
      <w:pPr>
        <w:spacing w:before="30" w:after="30" w:line="240" w:lineRule="auto"/>
        <w:ind w:left="-165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Území města Moravské Budějovice – území města Moravské Budějovice tvoří katastrální území Moravské Budějovice, </w:t>
      </w:r>
      <w:proofErr w:type="spellStart"/>
      <w:r w:rsidRPr="00AF25BB">
        <w:rPr>
          <w:rFonts w:eastAsia="Times New Roman" w:cstheme="minorHAnsi"/>
          <w:sz w:val="24"/>
          <w:szCs w:val="24"/>
          <w:lang w:eastAsia="cs-CZ"/>
        </w:rPr>
        <w:t>Jackov</w:t>
      </w:r>
      <w:proofErr w:type="spell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, Vesce, </w:t>
      </w:r>
      <w:proofErr w:type="spellStart"/>
      <w:r w:rsidRPr="00AF25BB">
        <w:rPr>
          <w:rFonts w:eastAsia="Times New Roman" w:cstheme="minorHAnsi"/>
          <w:sz w:val="24"/>
          <w:szCs w:val="24"/>
          <w:lang w:eastAsia="cs-CZ"/>
        </w:rPr>
        <w:t>Vranín</w:t>
      </w:r>
      <w:proofErr w:type="spell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a </w:t>
      </w:r>
      <w:proofErr w:type="spellStart"/>
      <w:r w:rsidRPr="00AF25BB">
        <w:rPr>
          <w:rFonts w:eastAsia="Times New Roman" w:cstheme="minorHAnsi"/>
          <w:sz w:val="24"/>
          <w:szCs w:val="24"/>
          <w:lang w:eastAsia="cs-CZ"/>
        </w:rPr>
        <w:t>Lažínky</w:t>
      </w:r>
      <w:proofErr w:type="spellEnd"/>
      <w:r w:rsidR="004B46AA">
        <w:rPr>
          <w:rFonts w:eastAsia="Times New Roman" w:cstheme="minorHAnsi"/>
          <w:sz w:val="24"/>
          <w:szCs w:val="24"/>
          <w:lang w:eastAsia="cs-CZ"/>
        </w:rPr>
        <w:t>.</w:t>
      </w:r>
    </w:p>
    <w:p w14:paraId="3FEDA179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1A587640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3</w:t>
      </w:r>
    </w:p>
    <w:p w14:paraId="4EBD402D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Rozsah, způsob a lhůty pro odstraňování závad ve schůdnosti</w:t>
      </w:r>
    </w:p>
    <w:p w14:paraId="4D53F0C3" w14:textId="77777777" w:rsidR="00795553" w:rsidRPr="00AF25BB" w:rsidRDefault="00795553" w:rsidP="00224ADE">
      <w:pPr>
        <w:numPr>
          <w:ilvl w:val="0"/>
          <w:numId w:val="2"/>
        </w:numPr>
        <w:spacing w:before="30" w:after="30" w:line="240" w:lineRule="auto"/>
        <w:ind w:left="-165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Závady ve schůdnosti chodníků, místních komunikací a průjezdních úseků silnic na území města Moravské Budějovice, které jsou přístupné chodcům</w:t>
      </w:r>
      <w:r w:rsidR="00224ADE" w:rsidRPr="00AF25BB">
        <w:rPr>
          <w:rFonts w:eastAsia="Times New Roman" w:cstheme="minorHAnsi"/>
          <w:sz w:val="24"/>
          <w:szCs w:val="24"/>
          <w:lang w:eastAsia="cs-CZ"/>
        </w:rPr>
        <w:t xml:space="preserve"> a nejsou vyňaty dle článku 5 tohoto nařízení</w:t>
      </w:r>
      <w:r w:rsidRPr="00AF25BB">
        <w:rPr>
          <w:rFonts w:eastAsia="Times New Roman" w:cstheme="minorHAnsi"/>
          <w:sz w:val="24"/>
          <w:szCs w:val="24"/>
          <w:lang w:eastAsia="cs-CZ"/>
        </w:rPr>
        <w:t>, je povinen jejich vlastník v zimním období odstraňovat nebo alespoň zmírňovat v rozsahu, způsobem a ve lhůtách stanovených plánem zimní údržby</w:t>
      </w:r>
      <w:r w:rsidR="00CD302D" w:rsidRPr="00AF25BB">
        <w:rPr>
          <w:rStyle w:val="Znakapoznpodarou"/>
          <w:rFonts w:eastAsia="Times New Roman" w:cstheme="minorHAnsi"/>
          <w:sz w:val="24"/>
          <w:szCs w:val="24"/>
          <w:lang w:eastAsia="cs-CZ"/>
        </w:rPr>
        <w:footnoteReference w:id="1"/>
      </w:r>
      <w:r w:rsidRPr="00AF25BB">
        <w:rPr>
          <w:rFonts w:eastAsia="Times New Roman" w:cstheme="minorHAnsi"/>
          <w:sz w:val="24"/>
          <w:szCs w:val="24"/>
          <w:lang w:eastAsia="cs-CZ"/>
        </w:rPr>
        <w:t> který je přílohou tohoto nařízení.</w:t>
      </w:r>
    </w:p>
    <w:p w14:paraId="284850B1" w14:textId="2A6970BE" w:rsidR="00795553" w:rsidRPr="00AF25BB" w:rsidRDefault="00795553" w:rsidP="004B46AA">
      <w:pPr>
        <w:numPr>
          <w:ilvl w:val="0"/>
          <w:numId w:val="2"/>
        </w:numPr>
        <w:spacing w:before="30" w:after="3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lastRenderedPageBreak/>
        <w:t>Čištění se provádí ručním nebo mechanickým odstraněním sněhu nebo náledí s následným zdrsněním povrchu posypovým materiálem.</w:t>
      </w:r>
    </w:p>
    <w:p w14:paraId="794C66B2" w14:textId="7530916B" w:rsidR="00224ADE" w:rsidRPr="00AF25BB" w:rsidRDefault="00795553" w:rsidP="0015013B">
      <w:pPr>
        <w:numPr>
          <w:ilvl w:val="0"/>
          <w:numId w:val="2"/>
        </w:numPr>
        <w:spacing w:before="30" w:after="30" w:line="240" w:lineRule="auto"/>
        <w:ind w:left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Sníh se odstraňuje</w:t>
      </w:r>
      <w:r w:rsidR="007D3BCE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F25BB">
        <w:rPr>
          <w:rFonts w:eastAsia="Times New Roman" w:cstheme="minorHAnsi"/>
          <w:sz w:val="24"/>
          <w:szCs w:val="24"/>
          <w:lang w:eastAsia="cs-CZ"/>
        </w:rPr>
        <w:t>z chodníků a vyznačených přechodů pro chodce na vozovc</w:t>
      </w:r>
      <w:r w:rsidR="00224ADE" w:rsidRPr="00AF25BB">
        <w:rPr>
          <w:rFonts w:eastAsia="Times New Roman" w:cstheme="minorHAnsi"/>
          <w:sz w:val="24"/>
          <w:szCs w:val="24"/>
          <w:lang w:eastAsia="cs-CZ"/>
        </w:rPr>
        <w:t>e od 5 cm napadané vrstvy sněhu</w:t>
      </w:r>
      <w:r w:rsidR="004B46AA">
        <w:rPr>
          <w:rFonts w:eastAsia="Times New Roman" w:cstheme="minorHAnsi"/>
          <w:sz w:val="24"/>
          <w:szCs w:val="24"/>
          <w:lang w:eastAsia="cs-CZ"/>
        </w:rPr>
        <w:t>.</w:t>
      </w:r>
    </w:p>
    <w:p w14:paraId="030CB70D" w14:textId="77777777" w:rsidR="00224ADE" w:rsidRPr="00AF25BB" w:rsidRDefault="00795553" w:rsidP="0015013B">
      <w:pPr>
        <w:numPr>
          <w:ilvl w:val="0"/>
          <w:numId w:val="2"/>
        </w:numPr>
        <w:spacing w:before="120" w:after="12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Odstranění sněhu se provádí:</w:t>
      </w:r>
    </w:p>
    <w:p w14:paraId="19D70EEB" w14:textId="7777777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chodní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cích do 1,5 m šířky v celé šířce</w:t>
      </w:r>
    </w:p>
    <w:p w14:paraId="6A6412C1" w14:textId="7777777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na chodnících širších než 1,5 m v šířce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odpovídající  frek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venci</w:t>
      </w:r>
      <w:proofErr w:type="gramEnd"/>
      <w:r w:rsidR="006D7F8B" w:rsidRPr="00AF25BB">
        <w:rPr>
          <w:rFonts w:eastAsia="Times New Roman" w:cstheme="minorHAnsi"/>
          <w:sz w:val="24"/>
          <w:szCs w:val="24"/>
          <w:lang w:eastAsia="cs-CZ"/>
        </w:rPr>
        <w:t xml:space="preserve"> chodců, nejméně však 1,5m</w:t>
      </w:r>
    </w:p>
    <w:p w14:paraId="1C306E9A" w14:textId="7777777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zastávkách hromadné dopravy v celé šířce a délce zastávky</w:t>
      </w:r>
    </w:p>
    <w:p w14:paraId="090FC06C" w14:textId="7777777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přecho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 xml:space="preserve">dech pro chodce šíři nejméně 3 </w:t>
      </w:r>
    </w:p>
    <w:p w14:paraId="3C55A4BC" w14:textId="77777777" w:rsidR="006D7F8B" w:rsidRPr="00AF25BB" w:rsidRDefault="00795553" w:rsidP="0015013B">
      <w:pPr>
        <w:numPr>
          <w:ilvl w:val="1"/>
          <w:numId w:val="2"/>
        </w:numPr>
        <w:tabs>
          <w:tab w:val="clear" w:pos="1440"/>
        </w:tabs>
        <w:spacing w:before="30" w:after="3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na chodnících na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n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áměstí  Míru</w:t>
      </w:r>
      <w:proofErr w:type="gramEnd"/>
      <w:r w:rsidR="006D7F8B" w:rsidRPr="00AF25BB">
        <w:rPr>
          <w:rFonts w:eastAsia="Times New Roman" w:cstheme="minorHAnsi"/>
          <w:sz w:val="24"/>
          <w:szCs w:val="24"/>
          <w:lang w:eastAsia="cs-CZ"/>
        </w:rPr>
        <w:t xml:space="preserve"> v celé jejich šířce</w:t>
      </w:r>
    </w:p>
    <w:p w14:paraId="3C9D8E4C" w14:textId="77777777" w:rsidR="00795553" w:rsidRPr="00AF25BB" w:rsidRDefault="00795553" w:rsidP="0015013B">
      <w:pPr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hanging="35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Odstranění náledí se provádí:</w:t>
      </w:r>
    </w:p>
    <w:p w14:paraId="0368D6D3" w14:textId="77777777" w:rsidR="00795553" w:rsidRPr="00AF25BB" w:rsidRDefault="00795553" w:rsidP="0015013B">
      <w:pPr>
        <w:pStyle w:val="Odstavecseseznamem"/>
        <w:numPr>
          <w:ilvl w:val="1"/>
          <w:numId w:val="9"/>
        </w:numPr>
        <w:spacing w:before="120" w:after="0" w:line="240" w:lineRule="auto"/>
        <w:ind w:left="567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chodnících v celé šíři</w:t>
      </w:r>
    </w:p>
    <w:p w14:paraId="68060EA1" w14:textId="77777777" w:rsidR="00795553" w:rsidRPr="00AF25BB" w:rsidRDefault="00795553" w:rsidP="0015013B">
      <w:pPr>
        <w:pStyle w:val="Odstavecseseznamem"/>
        <w:numPr>
          <w:ilvl w:val="1"/>
          <w:numId w:val="9"/>
        </w:numPr>
        <w:spacing w:before="120"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vyznačených přechodech pro chodce v celé šíři</w:t>
      </w:r>
    </w:p>
    <w:p w14:paraId="4B6C163F" w14:textId="77777777" w:rsidR="00F840C7" w:rsidRPr="00AF25BB" w:rsidRDefault="00795553" w:rsidP="0015013B">
      <w:pPr>
        <w:pStyle w:val="Odstavecseseznamem"/>
        <w:numPr>
          <w:ilvl w:val="1"/>
          <w:numId w:val="9"/>
        </w:numPr>
        <w:spacing w:before="120" w:after="0" w:line="240" w:lineRule="auto"/>
        <w:ind w:left="567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zastávkách hromadné dopra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vy v celé šířce a délce zastávky</w:t>
      </w:r>
    </w:p>
    <w:p w14:paraId="0C9E4DF9" w14:textId="77777777" w:rsidR="006D7F8B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Odst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raněný sníh je zakázáno ukládat</w:t>
      </w:r>
    </w:p>
    <w:p w14:paraId="30221031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5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do průjezdního profilu vozovek</w:t>
      </w:r>
    </w:p>
    <w:p w14:paraId="25D3ED43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plochy pro dopravní, obslužnou a manipulační činnost zajišťovanou motorovými vozidly (zásobování, odvoz             </w:t>
      </w:r>
    </w:p>
    <w:p w14:paraId="4E41E56D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komunálních odpadů a kontejnerů na tříděný dopad atp.).</w:t>
      </w:r>
    </w:p>
    <w:p w14:paraId="510B6861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mříže kanalizačních vpustí</w:t>
      </w:r>
    </w:p>
    <w:p w14:paraId="3DB02CA7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hrany chodníků v</w:t>
      </w:r>
      <w:r w:rsidR="006D7F8B" w:rsidRPr="00AF25BB">
        <w:rPr>
          <w:rFonts w:eastAsia="Times New Roman" w:cstheme="minorHAnsi"/>
          <w:sz w:val="24"/>
          <w:szCs w:val="24"/>
          <w:lang w:eastAsia="cs-CZ"/>
        </w:rPr>
        <w:t> </w:t>
      </w:r>
      <w:r w:rsidRPr="00AF25BB">
        <w:rPr>
          <w:rFonts w:eastAsia="Times New Roman" w:cstheme="minorHAnsi"/>
          <w:sz w:val="24"/>
          <w:szCs w:val="24"/>
          <w:lang w:eastAsia="cs-CZ"/>
        </w:rPr>
        <w:t>křižovatkách</w:t>
      </w:r>
    </w:p>
    <w:p w14:paraId="2AADCD39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hrany chodníků, kde jsou vyznačeny přechody pro chodce přes vozovku na místních komunikacích</w:t>
      </w:r>
    </w:p>
    <w:p w14:paraId="68A6D347" w14:textId="77777777" w:rsidR="006D7F8B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před vjezdy do objektů</w:t>
      </w:r>
    </w:p>
    <w:p w14:paraId="6304473F" w14:textId="77777777" w:rsidR="00F840C7" w:rsidRPr="00AF25BB" w:rsidRDefault="00795553" w:rsidP="0015013B">
      <w:pPr>
        <w:pStyle w:val="Odstavecseseznamem"/>
        <w:numPr>
          <w:ilvl w:val="1"/>
          <w:numId w:val="2"/>
        </w:numPr>
        <w:tabs>
          <w:tab w:val="clear" w:pos="1440"/>
        </w:tabs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hydranty, vodovodní uzávěry atp.</w:t>
      </w:r>
    </w:p>
    <w:p w14:paraId="362E30C7" w14:textId="77777777" w:rsidR="00795553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Odstraněný sníh se smí ukládat:</w:t>
      </w:r>
    </w:p>
    <w:p w14:paraId="2512038F" w14:textId="77777777" w:rsidR="00795553" w:rsidRPr="00AF25BB" w:rsidRDefault="00795553" w:rsidP="0015013B">
      <w:pPr>
        <w:pStyle w:val="Odstavecseseznamem"/>
        <w:numPr>
          <w:ilvl w:val="1"/>
          <w:numId w:val="14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při okraji vozovky na hromadách, které se nesmí přihrnovat ke sloupům, stožárům, stromům apod.,</w:t>
      </w:r>
    </w:p>
    <w:p w14:paraId="3F1F4071" w14:textId="77777777" w:rsidR="00795553" w:rsidRPr="00AF25BB" w:rsidRDefault="00795553" w:rsidP="0015013B">
      <w:pPr>
        <w:pStyle w:val="Odstavecseseznamem"/>
        <w:numPr>
          <w:ilvl w:val="1"/>
          <w:numId w:val="14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přilehlé pásy zeleně</w:t>
      </w:r>
    </w:p>
    <w:p w14:paraId="2CF8116F" w14:textId="77777777" w:rsidR="00F840C7" w:rsidRPr="00AF25BB" w:rsidRDefault="00795553" w:rsidP="0015013B">
      <w:pPr>
        <w:pStyle w:val="Odstavecseseznamem"/>
        <w:numPr>
          <w:ilvl w:val="1"/>
          <w:numId w:val="14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na hrany chodníků mimo chodníků v křižovatkách.</w:t>
      </w:r>
    </w:p>
    <w:p w14:paraId="43C195C2" w14:textId="77777777" w:rsidR="00F840C7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0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Ušlapané sněhové vrstvy, náledí a zbytková vrstva sněhu menší než 5 cm se po úklidu:</w:t>
      </w:r>
    </w:p>
    <w:p w14:paraId="749B036C" w14:textId="77777777" w:rsidR="00795553" w:rsidRPr="00AF25BB" w:rsidRDefault="00795553" w:rsidP="0015013B">
      <w:pPr>
        <w:pStyle w:val="Odstavecseseznamem"/>
        <w:numPr>
          <w:ilvl w:val="1"/>
          <w:numId w:val="18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zabezpečují posypem pískem, kamennou drtí se zrny do velkosti 11 mm</w:t>
      </w:r>
    </w:p>
    <w:p w14:paraId="79DF3F2A" w14:textId="77777777" w:rsidR="00F840C7" w:rsidRPr="00AF25BB" w:rsidRDefault="00795553" w:rsidP="0015013B">
      <w:pPr>
        <w:pStyle w:val="Odstavecseseznamem"/>
        <w:numPr>
          <w:ilvl w:val="1"/>
          <w:numId w:val="18"/>
        </w:numPr>
        <w:spacing w:before="120"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při použití povolených chemických rozmrazovacích materiálů (chlorid sodný nebo chlo</w:t>
      </w:r>
      <w:r w:rsidR="00F840C7" w:rsidRPr="00AF25BB">
        <w:rPr>
          <w:rFonts w:eastAsia="Times New Roman" w:cstheme="minorHAnsi"/>
          <w:sz w:val="24"/>
          <w:szCs w:val="24"/>
          <w:lang w:eastAsia="cs-CZ"/>
        </w:rPr>
        <w:t xml:space="preserve">rid vápenatý v pevném stavu nebo 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jejich roztoky) a po odstranění sněhové kaše se povrch zabezpečuje posypem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materiály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jak uvedeny v písm. a).</w:t>
      </w:r>
    </w:p>
    <w:p w14:paraId="0487350F" w14:textId="77777777" w:rsidR="0015013B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142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K posypu je zakázáno používat popel, škváru, strusku, domovní odpad a jiné hmoty, které b</w:t>
      </w:r>
      <w:r w:rsidR="00F840C7" w:rsidRPr="00AF25BB">
        <w:rPr>
          <w:rFonts w:eastAsia="Times New Roman" w:cstheme="minorHAnsi"/>
          <w:sz w:val="24"/>
          <w:szCs w:val="24"/>
          <w:lang w:eastAsia="cs-CZ"/>
        </w:rPr>
        <w:t xml:space="preserve">y znečišťovaly chodníky a místní 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>komunikace.</w:t>
      </w:r>
    </w:p>
    <w:p w14:paraId="520B2B3C" w14:textId="77777777" w:rsidR="0015013B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142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lastRenderedPageBreak/>
        <w:t xml:space="preserve">Plněním povinností uložených tímto nařízením vlastník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komunikace  smluvně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pověří fyzickou nebo právnickou osobu,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AF25BB">
        <w:rPr>
          <w:rFonts w:eastAsia="Times New Roman" w:cstheme="minorHAnsi"/>
          <w:sz w:val="24"/>
          <w:szCs w:val="24"/>
          <w:lang w:eastAsia="cs-CZ"/>
        </w:rPr>
        <w:t>se kterou uzavře smlouvu o zajišťování zimní údržby v souladu s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> plánem zimní údržby.</w:t>
      </w:r>
    </w:p>
    <w:p w14:paraId="11866BC6" w14:textId="77777777" w:rsidR="0015013B" w:rsidRPr="00AF25BB" w:rsidRDefault="00795553" w:rsidP="0015013B">
      <w:pPr>
        <w:pStyle w:val="Odstavecseseznamem"/>
        <w:numPr>
          <w:ilvl w:val="0"/>
          <w:numId w:val="2"/>
        </w:numPr>
        <w:tabs>
          <w:tab w:val="clear" w:pos="720"/>
        </w:tabs>
        <w:spacing w:before="120" w:after="120" w:line="240" w:lineRule="auto"/>
        <w:ind w:left="142" w:hanging="357"/>
        <w:contextualSpacing w:val="0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Vlastníci a uživatelé nemovitostí jsou oprávněni sami či prostřednictvím třetích osob od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 xml:space="preserve">straňovat či zmírňovat závady ve 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schůdnosti chodníků a místních komunikací na území města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Moravské  Budějovice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k těmto nemovitostem přilehlých i na</w:t>
      </w:r>
      <w:r w:rsidR="0015013B" w:rsidRPr="00AF25BB">
        <w:rPr>
          <w:rFonts w:eastAsia="Times New Roman" w:cstheme="minorHAnsi"/>
          <w:sz w:val="24"/>
          <w:szCs w:val="24"/>
          <w:lang w:eastAsia="cs-CZ"/>
        </w:rPr>
        <w:t xml:space="preserve">d </w:t>
      </w:r>
      <w:r w:rsidRPr="00AF25BB">
        <w:rPr>
          <w:rFonts w:eastAsia="Times New Roman" w:cstheme="minorHAnsi"/>
          <w:sz w:val="24"/>
          <w:szCs w:val="24"/>
          <w:lang w:eastAsia="cs-CZ"/>
        </w:rPr>
        <w:t>rámec tohoto nařízení, pokud tak z jakýchkoliv důvodů uznají za vhodné nebo za potřebné.</w:t>
      </w:r>
    </w:p>
    <w:p w14:paraId="6CE14FA3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4</w:t>
      </w:r>
    </w:p>
    <w:p w14:paraId="1AB90FB6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Lhůty pro odstraňování závad ve schůdnosti místních komunikací, chodníků </w:t>
      </w:r>
      <w:proofErr w:type="gramStart"/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a  průjezdních</w:t>
      </w:r>
      <w:proofErr w:type="gramEnd"/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úseků silnic</w:t>
      </w:r>
    </w:p>
    <w:p w14:paraId="489C7762" w14:textId="77777777" w:rsidR="00795553" w:rsidRPr="00AF25BB" w:rsidRDefault="00795553" w:rsidP="0015013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359CC245" w14:textId="77777777" w:rsidR="00795553" w:rsidRPr="00AF25BB" w:rsidRDefault="00795553" w:rsidP="0015013B">
      <w:pPr>
        <w:numPr>
          <w:ilvl w:val="0"/>
          <w:numId w:val="3"/>
        </w:numPr>
        <w:spacing w:before="30" w:after="30" w:line="240" w:lineRule="auto"/>
        <w:ind w:left="-165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Časové lhůty pro vlastníky místních komunikací k zahájení prací při zimní údržbě a pořadí důležitosti udržovaných místních komunikací jsou součásti “Plánu zimní údržby Města Moravské Budějovice".</w:t>
      </w:r>
    </w:p>
    <w:p w14:paraId="59D59879" w14:textId="77777777" w:rsidR="00795553" w:rsidRPr="00AF25BB" w:rsidRDefault="00795553" w:rsidP="0015013B">
      <w:pPr>
        <w:numPr>
          <w:ilvl w:val="0"/>
          <w:numId w:val="3"/>
        </w:numPr>
        <w:spacing w:before="30" w:after="30" w:line="240" w:lineRule="auto"/>
        <w:ind w:left="-165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Vlastník místní komunikace nebo chodníku odpovídá za škody, jejichž příčinou byla závada ve schůdnosti chodníku, místní komunikace nebo průjezdního úseku silnice, pokud neprokáže, že nebylo   v mezích jeho možností tuto závadu odstranit, u závady způsobené povětrnostními situacemi a jejich důsledky takovou závadu zmírnit, ani na ni předepsaným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způsobem  upozornit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>.</w:t>
      </w:r>
    </w:p>
    <w:p w14:paraId="724737C4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5</w:t>
      </w:r>
    </w:p>
    <w:p w14:paraId="313343EE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Úseky místních komunikací, chodníků a průjezdních úseků silnic, na nichž se pro jejich malý dopravní význam nezajišťuje sjízdnost a schůdnost odstraňováním sněhu a náledí</w:t>
      </w:r>
    </w:p>
    <w:p w14:paraId="16C1C054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21FC1934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AF25BB">
        <w:rPr>
          <w:rFonts w:eastAsia="Times New Roman" w:cstheme="minorHAnsi"/>
          <w:sz w:val="24"/>
          <w:szCs w:val="24"/>
          <w:u w:val="single"/>
          <w:lang w:eastAsia="cs-CZ"/>
        </w:rPr>
        <w:t>Soupis místních komunikací, na nichž se zimní údržba neprovádí</w:t>
      </w:r>
    </w:p>
    <w:p w14:paraId="5F5FACB1" w14:textId="77777777" w:rsidR="00795553" w:rsidRPr="00AF25BB" w:rsidRDefault="00795553" w:rsidP="0015013B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Mojmírova (sáňkování)</w:t>
      </w:r>
    </w:p>
    <w:p w14:paraId="7470E31B" w14:textId="77777777" w:rsidR="00795553" w:rsidRPr="00AF25BB" w:rsidRDefault="00795553" w:rsidP="0015013B">
      <w:pPr>
        <w:pStyle w:val="Odstavecseseznamem"/>
        <w:numPr>
          <w:ilvl w:val="0"/>
          <w:numId w:val="21"/>
        </w:num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Ul. Šustova – od Sokolovny po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Rokytnou  (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>nepřístupné pro techniku)</w:t>
      </w:r>
    </w:p>
    <w:p w14:paraId="29C576B9" w14:textId="77777777" w:rsidR="0015013B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1768710D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AF25BB">
        <w:rPr>
          <w:rFonts w:eastAsia="Times New Roman" w:cstheme="minorHAnsi"/>
          <w:sz w:val="24"/>
          <w:szCs w:val="24"/>
          <w:u w:val="single"/>
          <w:lang w:eastAsia="cs-CZ"/>
        </w:rPr>
        <w:t xml:space="preserve">Ostatní </w:t>
      </w:r>
      <w:proofErr w:type="spellStart"/>
      <w:proofErr w:type="gramStart"/>
      <w:r w:rsidRPr="00AF25BB">
        <w:rPr>
          <w:rFonts w:eastAsia="Times New Roman" w:cstheme="minorHAnsi"/>
          <w:sz w:val="24"/>
          <w:szCs w:val="24"/>
          <w:u w:val="single"/>
          <w:lang w:eastAsia="cs-CZ"/>
        </w:rPr>
        <w:t>komunikace,na</w:t>
      </w:r>
      <w:proofErr w:type="spellEnd"/>
      <w:proofErr w:type="gramEnd"/>
      <w:r w:rsidRPr="00AF25BB">
        <w:rPr>
          <w:rFonts w:eastAsia="Times New Roman" w:cstheme="minorHAnsi"/>
          <w:sz w:val="24"/>
          <w:szCs w:val="24"/>
          <w:u w:val="single"/>
          <w:lang w:eastAsia="cs-CZ"/>
        </w:rPr>
        <w:t xml:space="preserve"> kterých se zimní údržba neprovádí:</w:t>
      </w:r>
    </w:p>
    <w:p w14:paraId="1CC5AB09" w14:textId="7BB73CD0" w:rsidR="00795553" w:rsidRPr="00AF25BB" w:rsidRDefault="00795553" w:rsidP="00795553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Ul. Lázeňská od rohu u firmy obchodu </w:t>
      </w:r>
      <w:proofErr w:type="spellStart"/>
      <w:r w:rsidRPr="00AF25BB">
        <w:rPr>
          <w:rFonts w:eastAsia="Times New Roman" w:cstheme="minorHAnsi"/>
          <w:sz w:val="24"/>
          <w:szCs w:val="24"/>
          <w:lang w:eastAsia="cs-CZ"/>
        </w:rPr>
        <w:t>Velo</w:t>
      </w:r>
      <w:proofErr w:type="spell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Kabelka včetně parkoviště a schodů </w:t>
      </w:r>
    </w:p>
    <w:p w14:paraId="663F2B4B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U Mastníka – komunikace ke garážím na pozemku města</w:t>
      </w:r>
    </w:p>
    <w:p w14:paraId="206CD0D6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Myslbekova – komunikace ke garážím na pozemku města</w:t>
      </w:r>
    </w:p>
    <w:p w14:paraId="09946D80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 Vodojemu – komunikace ke garážím na pozemku města</w:t>
      </w:r>
    </w:p>
    <w:p w14:paraId="1E396D1E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Čechova – komunikace ke garážím na pozemku města</w:t>
      </w:r>
    </w:p>
    <w:p w14:paraId="1C1BD26C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Polní – komunikace ke garážím na pozemku města</w:t>
      </w:r>
    </w:p>
    <w:p w14:paraId="72642763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Ul. Jechova – komunikace ke garážím na pozemcích města</w:t>
      </w:r>
    </w:p>
    <w:p w14:paraId="0747FCFA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Ul. Palackého – ke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garážím  a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k řadovému domu /družstevní bytovka/</w:t>
      </w:r>
    </w:p>
    <w:p w14:paraId="6FC0A79C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lastRenderedPageBreak/>
        <w:t xml:space="preserve">Ul. Tovačovského Sady – </w:t>
      </w: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chodníky  a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schody v parku</w:t>
      </w:r>
    </w:p>
    <w:p w14:paraId="6B84B820" w14:textId="1043BA4C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Zadní přístupové chodníky zbudované na pozemcích města k bytovým domům</w:t>
      </w:r>
    </w:p>
    <w:p w14:paraId="5D988315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Komunikace v zahrádkářských koloniích /např. pod KPS/</w:t>
      </w:r>
    </w:p>
    <w:p w14:paraId="3EE9A65A" w14:textId="77777777" w:rsidR="00795553" w:rsidRPr="00AF25BB" w:rsidRDefault="00795553" w:rsidP="0015013B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Ostatní polní a lesní komunikace</w:t>
      </w:r>
    </w:p>
    <w:p w14:paraId="249FAFDA" w14:textId="549EE958" w:rsidR="0015013B" w:rsidRPr="00AF25BB" w:rsidRDefault="00795553" w:rsidP="00795553">
      <w:pPr>
        <w:pStyle w:val="Odstavecseseznamem"/>
        <w:numPr>
          <w:ilvl w:val="0"/>
          <w:numId w:val="22"/>
        </w:numPr>
        <w:spacing w:before="120"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Městský park pod poliklinikou</w:t>
      </w:r>
      <w:r w:rsidR="004B46AA">
        <w:rPr>
          <w:rFonts w:eastAsia="Times New Roman" w:cstheme="minorHAnsi"/>
          <w:sz w:val="24"/>
          <w:szCs w:val="24"/>
          <w:lang w:eastAsia="cs-CZ"/>
        </w:rPr>
        <w:t xml:space="preserve"> kromě průtahu kolem letního kina</w:t>
      </w:r>
    </w:p>
    <w:p w14:paraId="1D29F9EA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6</w:t>
      </w:r>
    </w:p>
    <w:p w14:paraId="6E6556EE" w14:textId="77777777" w:rsidR="0015013B" w:rsidRPr="00AF25BB" w:rsidRDefault="0015013B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Odpovědná osoba za provádění zimní údržby dle Plánu zimní údržby města Moravské Budějovice</w:t>
      </w:r>
      <w:r w:rsidR="002B59CE" w:rsidRPr="00AF25BB">
        <w:rPr>
          <w:rFonts w:eastAsia="Times New Roman" w:cstheme="minorHAnsi"/>
          <w:b/>
          <w:bCs/>
          <w:sz w:val="24"/>
          <w:szCs w:val="24"/>
          <w:lang w:eastAsia="cs-CZ"/>
        </w:rPr>
        <w:t>, kontrola a sankce</w:t>
      </w:r>
    </w:p>
    <w:p w14:paraId="40C4C8E5" w14:textId="77777777" w:rsidR="00795553" w:rsidRPr="00AF25BB" w:rsidRDefault="0015013B" w:rsidP="00CD302D">
      <w:pPr>
        <w:spacing w:before="300" w:after="75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Cs/>
          <w:sz w:val="24"/>
          <w:szCs w:val="24"/>
          <w:lang w:eastAsia="cs-CZ"/>
        </w:rPr>
        <w:t xml:space="preserve">Odpovědnou osobou za provádění zimní údržby dle schváleného Plánu zimní údržby </w:t>
      </w:r>
      <w:r w:rsidR="00CD6219" w:rsidRPr="00AF25BB">
        <w:rPr>
          <w:rFonts w:eastAsia="Times New Roman" w:cstheme="minorHAnsi"/>
          <w:bCs/>
          <w:sz w:val="24"/>
          <w:szCs w:val="24"/>
          <w:lang w:eastAsia="cs-CZ"/>
        </w:rPr>
        <w:t>je společnost</w:t>
      </w:r>
      <w:r w:rsidRPr="00AF25BB">
        <w:rPr>
          <w:rFonts w:eastAsia="Times New Roman" w:cstheme="minorHAnsi"/>
          <w:bCs/>
          <w:sz w:val="24"/>
          <w:szCs w:val="24"/>
          <w:lang w:eastAsia="cs-CZ"/>
        </w:rPr>
        <w:t xml:space="preserve">: TSMB s.r.o., Dopravní 1334, 67602 Moravské Budějovice. </w:t>
      </w:r>
    </w:p>
    <w:p w14:paraId="585BCA56" w14:textId="77777777" w:rsidR="00CD302D" w:rsidRPr="00AF25BB" w:rsidRDefault="002B59CE" w:rsidP="00CD302D">
      <w:pPr>
        <w:spacing w:before="300" w:after="75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Cs/>
          <w:sz w:val="24"/>
          <w:szCs w:val="24"/>
          <w:lang w:eastAsia="cs-CZ"/>
        </w:rPr>
        <w:t>Kontrolou dodržování tohoto nařízení provádí</w:t>
      </w:r>
      <w:r w:rsidR="00A56B91" w:rsidRPr="00AF25BB">
        <w:rPr>
          <w:rFonts w:eastAsia="Times New Roman" w:cstheme="minorHAnsi"/>
          <w:bCs/>
          <w:sz w:val="24"/>
          <w:szCs w:val="24"/>
          <w:lang w:eastAsia="cs-CZ"/>
        </w:rPr>
        <w:t xml:space="preserve"> pověření pracovníci městského úřadu a další pověřené osoby na základě zákona. Porušení tohoto nařízení se postihuje podle platných právních předpisů.</w:t>
      </w:r>
    </w:p>
    <w:p w14:paraId="546E3A94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7</w:t>
      </w:r>
    </w:p>
    <w:p w14:paraId="23CA2AD7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Zrušovací ustanovení</w:t>
      </w:r>
    </w:p>
    <w:p w14:paraId="1DDA433D" w14:textId="27285104" w:rsidR="00795553" w:rsidRPr="00AF25BB" w:rsidRDefault="00795553" w:rsidP="00CD302D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Tímto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 xml:space="preserve"> nařízením se ruší Nařízení č. </w:t>
      </w:r>
      <w:r w:rsidR="00B7084C">
        <w:rPr>
          <w:rFonts w:eastAsia="Times New Roman" w:cstheme="minorHAnsi"/>
          <w:sz w:val="24"/>
          <w:szCs w:val="24"/>
          <w:lang w:eastAsia="cs-CZ"/>
        </w:rPr>
        <w:t>1</w:t>
      </w:r>
      <w:r w:rsidR="00122CE7" w:rsidRPr="00AF25BB">
        <w:rPr>
          <w:rFonts w:eastAsia="Times New Roman" w:cstheme="minorHAnsi"/>
          <w:sz w:val="24"/>
          <w:szCs w:val="24"/>
          <w:lang w:eastAsia="cs-CZ"/>
        </w:rPr>
        <w:t>/20</w:t>
      </w:r>
      <w:r w:rsidR="00B7084C">
        <w:rPr>
          <w:rFonts w:eastAsia="Times New Roman" w:cstheme="minorHAnsi"/>
          <w:sz w:val="24"/>
          <w:szCs w:val="24"/>
          <w:lang w:eastAsia="cs-CZ"/>
        </w:rPr>
        <w:t>22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 o provádění zimní údržby místních komunikací</w:t>
      </w:r>
      <w:r w:rsidR="00B7084C">
        <w:rPr>
          <w:rFonts w:eastAsia="Times New Roman" w:cstheme="minorHAnsi"/>
          <w:sz w:val="24"/>
          <w:szCs w:val="24"/>
          <w:lang w:eastAsia="cs-CZ"/>
        </w:rPr>
        <w:t xml:space="preserve"> a chodníků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 na území města Moravské Budějovice.</w:t>
      </w:r>
    </w:p>
    <w:p w14:paraId="5952396D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Článek 8</w:t>
      </w:r>
    </w:p>
    <w:p w14:paraId="4271E244" w14:textId="77777777" w:rsidR="00795553" w:rsidRPr="00AF25BB" w:rsidRDefault="00795553" w:rsidP="00795553">
      <w:pPr>
        <w:spacing w:before="300" w:after="75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F25BB">
        <w:rPr>
          <w:rFonts w:eastAsia="Times New Roman" w:cstheme="minorHAnsi"/>
          <w:b/>
          <w:bCs/>
          <w:sz w:val="24"/>
          <w:szCs w:val="24"/>
          <w:lang w:eastAsia="cs-CZ"/>
        </w:rPr>
        <w:t>Závěrečná ustanovení </w:t>
      </w:r>
    </w:p>
    <w:p w14:paraId="2602121D" w14:textId="77777777" w:rsidR="00795553" w:rsidRPr="00AF25BB" w:rsidRDefault="00795553" w:rsidP="00795553">
      <w:pPr>
        <w:numPr>
          <w:ilvl w:val="0"/>
          <w:numId w:val="5"/>
        </w:numPr>
        <w:spacing w:before="30" w:after="30" w:line="240" w:lineRule="auto"/>
        <w:ind w:left="-165"/>
        <w:rPr>
          <w:rFonts w:eastAsia="Times New Roman" w:cstheme="minorHAnsi"/>
          <w:sz w:val="24"/>
          <w:szCs w:val="24"/>
          <w:lang w:eastAsia="cs-CZ"/>
        </w:rPr>
      </w:pPr>
      <w:proofErr w:type="gramStart"/>
      <w:r w:rsidRPr="00AF25BB">
        <w:rPr>
          <w:rFonts w:eastAsia="Times New Roman" w:cstheme="minorHAnsi"/>
          <w:sz w:val="24"/>
          <w:szCs w:val="24"/>
          <w:lang w:eastAsia="cs-CZ"/>
        </w:rPr>
        <w:t>Pro  odstraňování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 xml:space="preserve"> závad ve schůdnosti, které nevznikly v důsledku povětrnostních situací a pro odstraňování závad ve schůdnosti na ostatních pozemních komunikacích, než které jsou uvedeny v článku 3 tohoto nařízení, platí obecné právní předpisy.</w:t>
      </w:r>
    </w:p>
    <w:p w14:paraId="387D99FC" w14:textId="77777777" w:rsidR="00795553" w:rsidRPr="00AF25BB" w:rsidRDefault="00795553" w:rsidP="00795553">
      <w:pPr>
        <w:numPr>
          <w:ilvl w:val="0"/>
          <w:numId w:val="5"/>
        </w:numPr>
        <w:spacing w:before="30" w:after="30" w:line="240" w:lineRule="auto"/>
        <w:ind w:left="-165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Tímto nařízením nejsou dotčeny nároky osob z titulu náhrady škody podle občanského práva</w:t>
      </w:r>
    </w:p>
    <w:p w14:paraId="45891BE8" w14:textId="77777777" w:rsidR="00B65343" w:rsidRPr="00AF25BB" w:rsidRDefault="00B65343" w:rsidP="00B65343">
      <w:pPr>
        <w:pStyle w:val="Odstavecseseznamem"/>
        <w:numPr>
          <w:ilvl w:val="0"/>
          <w:numId w:val="5"/>
        </w:numPr>
        <w:tabs>
          <w:tab w:val="clear" w:pos="720"/>
        </w:tabs>
        <w:ind w:left="-142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Toto nařízení na</w:t>
      </w:r>
      <w:r w:rsidR="00274B4B" w:rsidRPr="00AF25BB">
        <w:rPr>
          <w:rFonts w:eastAsia="Times New Roman" w:cstheme="minorHAnsi"/>
          <w:sz w:val="24"/>
          <w:szCs w:val="24"/>
          <w:lang w:eastAsia="cs-CZ"/>
        </w:rPr>
        <w:t>bývá účinnosti patnáctým dnem od</w:t>
      </w:r>
      <w:r w:rsidRPr="00AF25BB">
        <w:rPr>
          <w:rFonts w:eastAsia="Times New Roman" w:cstheme="minorHAnsi"/>
          <w:sz w:val="24"/>
          <w:szCs w:val="24"/>
          <w:lang w:eastAsia="cs-CZ"/>
        </w:rPr>
        <w:t xml:space="preserve"> zveřejnění ve Sbírce právních předpisů územních samosprávných celků a některých správních úřadů.</w:t>
      </w:r>
    </w:p>
    <w:p w14:paraId="3800786F" w14:textId="31607437" w:rsidR="00B65343" w:rsidRPr="00AF25BB" w:rsidRDefault="003A39E8" w:rsidP="00B65343">
      <w:pPr>
        <w:spacing w:before="30" w:after="30" w:line="240" w:lineRule="auto"/>
        <w:ind w:left="-165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 xml:space="preserve">V Moravských Budějovicích dne </w:t>
      </w:r>
      <w:r w:rsidR="00B7084C">
        <w:rPr>
          <w:rFonts w:eastAsia="Times New Roman" w:cstheme="minorHAnsi"/>
          <w:sz w:val="24"/>
          <w:szCs w:val="24"/>
          <w:lang w:eastAsia="cs-CZ"/>
        </w:rPr>
        <w:t>……</w:t>
      </w:r>
      <w:proofErr w:type="gramStart"/>
      <w:r w:rsidR="00B7084C">
        <w:rPr>
          <w:rFonts w:eastAsia="Times New Roman" w:cstheme="minorHAnsi"/>
          <w:sz w:val="24"/>
          <w:szCs w:val="24"/>
          <w:lang w:eastAsia="cs-CZ"/>
        </w:rPr>
        <w:t>…….</w:t>
      </w:r>
      <w:proofErr w:type="gramEnd"/>
      <w:r w:rsidRPr="00AF25BB">
        <w:rPr>
          <w:rFonts w:eastAsia="Times New Roman" w:cstheme="minorHAnsi"/>
          <w:sz w:val="24"/>
          <w:szCs w:val="24"/>
          <w:lang w:eastAsia="cs-CZ"/>
        </w:rPr>
        <w:t>:</w:t>
      </w:r>
      <w:r w:rsidRPr="00AF25BB">
        <w:rPr>
          <w:rFonts w:eastAsia="Times New Roman" w:cstheme="minorHAnsi"/>
          <w:sz w:val="24"/>
          <w:szCs w:val="24"/>
          <w:lang w:eastAsia="cs-CZ"/>
        </w:rPr>
        <w:tab/>
        <w:t xml:space="preserve"> V Moravských Budějovicích dne </w:t>
      </w:r>
      <w:r w:rsidR="00B7084C">
        <w:rPr>
          <w:rFonts w:eastAsia="Times New Roman" w:cstheme="minorHAnsi"/>
          <w:sz w:val="24"/>
          <w:szCs w:val="24"/>
          <w:lang w:eastAsia="cs-CZ"/>
        </w:rPr>
        <w:t>…………..</w:t>
      </w:r>
      <w:r w:rsidRPr="00AF25BB">
        <w:rPr>
          <w:rFonts w:eastAsia="Times New Roman" w:cstheme="minorHAnsi"/>
          <w:sz w:val="24"/>
          <w:szCs w:val="24"/>
          <w:lang w:eastAsia="cs-CZ"/>
        </w:rPr>
        <w:t>:</w:t>
      </w:r>
    </w:p>
    <w:p w14:paraId="05191C69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2F6392B5" w14:textId="77777777" w:rsidR="00795553" w:rsidRPr="00AF25BB" w:rsidRDefault="00795553" w:rsidP="00795553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</w:p>
    <w:p w14:paraId="19FFE3D3" w14:textId="77777777" w:rsidR="00795553" w:rsidRPr="00AF25BB" w:rsidRDefault="00CD302D" w:rsidP="003E726F">
      <w:pPr>
        <w:spacing w:before="120"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795553" w:rsidRPr="00AF25BB">
        <w:rPr>
          <w:rFonts w:eastAsia="Times New Roman" w:cstheme="minorHAnsi"/>
          <w:sz w:val="24"/>
          <w:szCs w:val="24"/>
          <w:lang w:eastAsia="cs-CZ"/>
        </w:rPr>
        <w:t> </w:t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>Mgr. Martin Ferdan</w:t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ab/>
        <w:t>Mgr. Jan Švaříček</w:t>
      </w:r>
    </w:p>
    <w:p w14:paraId="08D3E6BA" w14:textId="77777777" w:rsidR="00F3610E" w:rsidRPr="00AF25BB" w:rsidRDefault="00795553" w:rsidP="00CD302D">
      <w:pPr>
        <w:spacing w:before="120"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  <w:r w:rsidRPr="00AF25BB">
        <w:rPr>
          <w:rFonts w:eastAsia="Times New Roman" w:cstheme="minorHAnsi"/>
          <w:sz w:val="24"/>
          <w:szCs w:val="24"/>
          <w:lang w:eastAsia="cs-CZ"/>
        </w:rPr>
        <w:t>        starosta města                                              </w:t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>                  </w:t>
      </w:r>
      <w:r w:rsidRPr="00AF25BB">
        <w:rPr>
          <w:rFonts w:eastAsia="Times New Roman" w:cstheme="minorHAnsi"/>
          <w:sz w:val="24"/>
          <w:szCs w:val="24"/>
          <w:lang w:eastAsia="cs-CZ"/>
        </w:rPr>
        <w:t> </w:t>
      </w:r>
      <w:r w:rsidR="003E726F" w:rsidRPr="00AF25BB">
        <w:rPr>
          <w:rFonts w:eastAsia="Times New Roman" w:cstheme="minorHAnsi"/>
          <w:sz w:val="24"/>
          <w:szCs w:val="24"/>
          <w:lang w:eastAsia="cs-CZ"/>
        </w:rPr>
        <w:t>místostarost</w:t>
      </w:r>
      <w:r w:rsidRPr="00AF25BB">
        <w:rPr>
          <w:rFonts w:eastAsia="Times New Roman" w:cstheme="minorHAnsi"/>
          <w:sz w:val="24"/>
          <w:szCs w:val="24"/>
          <w:lang w:eastAsia="cs-CZ"/>
        </w:rPr>
        <w:t>a města </w:t>
      </w:r>
    </w:p>
    <w:sectPr w:rsidR="00F3610E" w:rsidRPr="00AF25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635F" w14:textId="77777777" w:rsidR="003A4B7C" w:rsidRDefault="003A4B7C" w:rsidP="003A4B7C">
      <w:pPr>
        <w:spacing w:after="0" w:line="240" w:lineRule="auto"/>
      </w:pPr>
      <w:r>
        <w:separator/>
      </w:r>
    </w:p>
  </w:endnote>
  <w:endnote w:type="continuationSeparator" w:id="0">
    <w:p w14:paraId="366083B1" w14:textId="77777777" w:rsidR="003A4B7C" w:rsidRDefault="003A4B7C" w:rsidP="003A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3798" w14:textId="77777777" w:rsidR="003A4B7C" w:rsidRDefault="003A4B7C" w:rsidP="003A4B7C">
      <w:pPr>
        <w:spacing w:after="0" w:line="240" w:lineRule="auto"/>
      </w:pPr>
      <w:r>
        <w:separator/>
      </w:r>
    </w:p>
  </w:footnote>
  <w:footnote w:type="continuationSeparator" w:id="0">
    <w:p w14:paraId="11F41878" w14:textId="77777777" w:rsidR="003A4B7C" w:rsidRDefault="003A4B7C" w:rsidP="003A4B7C">
      <w:pPr>
        <w:spacing w:after="0" w:line="240" w:lineRule="auto"/>
      </w:pPr>
      <w:r>
        <w:continuationSeparator/>
      </w:r>
    </w:p>
  </w:footnote>
  <w:footnote w:id="1">
    <w:p w14:paraId="175E314A" w14:textId="77777777" w:rsidR="00CD302D" w:rsidRDefault="00CD30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D302D">
        <w:t>§ 41 vyhlášky MDS č. 104/1997 Sb., v platném znění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231F3" w14:textId="77777777" w:rsidR="003A4B7C" w:rsidRPr="00224ADE" w:rsidRDefault="00C52D4B" w:rsidP="003A4B7C">
    <w:pPr>
      <w:pBdr>
        <w:bottom w:val="thickThinSmallGap" w:sz="18" w:space="16" w:color="auto"/>
      </w:pBdr>
      <w:rPr>
        <w:rFonts w:cstheme="minorHAnsi"/>
        <w:b/>
        <w:sz w:val="28"/>
        <w:szCs w:val="28"/>
      </w:rPr>
    </w:pPr>
    <w:r>
      <w:rPr>
        <w:noProof/>
        <w:sz w:val="24"/>
        <w:szCs w:val="24"/>
      </w:rPr>
      <w:object w:dxaOrig="1440" w:dyaOrig="1440" w14:anchorId="7AAB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15pt;margin-top:-4.35pt;width:52.35pt;height:64.1pt;z-index:251659264;visibility:visible;mso-wrap-edited:f" o:allowincell="f" fillcolor="window">
          <v:imagedata r:id="rId1" o:title=""/>
        </v:shape>
        <o:OLEObject Type="Embed" ProgID="Word.Picture.8" ShapeID="_x0000_s2049" DrawAspect="Content" ObjectID="_1756733362" r:id="rId2"/>
      </w:object>
    </w:r>
    <w:r w:rsidR="003A4B7C">
      <w:t xml:space="preserve">                         </w:t>
    </w:r>
    <w:r w:rsidR="003A4B7C">
      <w:tab/>
    </w:r>
    <w:r w:rsidR="003A4B7C" w:rsidRPr="00224ADE">
      <w:rPr>
        <w:rFonts w:cstheme="minorHAnsi"/>
        <w:b/>
        <w:sz w:val="28"/>
        <w:szCs w:val="28"/>
      </w:rPr>
      <w:t>Město Moravské Budějovice</w:t>
    </w:r>
  </w:p>
  <w:p w14:paraId="55532D5D" w14:textId="77777777" w:rsidR="003A4B7C" w:rsidRPr="00224ADE" w:rsidRDefault="003A4B7C" w:rsidP="003A4B7C">
    <w:pPr>
      <w:pBdr>
        <w:bottom w:val="thickThinSmallGap" w:sz="18" w:space="16" w:color="auto"/>
      </w:pBdr>
      <w:rPr>
        <w:rFonts w:cstheme="minorHAnsi"/>
        <w:b/>
        <w:sz w:val="28"/>
      </w:rPr>
    </w:pPr>
    <w:r w:rsidRPr="00224ADE">
      <w:rPr>
        <w:rFonts w:cstheme="minorHAnsi"/>
        <w:b/>
        <w:sz w:val="28"/>
        <w:szCs w:val="28"/>
      </w:rPr>
      <w:tab/>
    </w:r>
    <w:r w:rsidRPr="00224ADE">
      <w:rPr>
        <w:rFonts w:cstheme="minorHAnsi"/>
        <w:b/>
        <w:sz w:val="28"/>
        <w:szCs w:val="28"/>
      </w:rPr>
      <w:tab/>
      <w:t>nám. Míru 31, 676 02 Moravské Budějovice</w:t>
    </w:r>
  </w:p>
  <w:p w14:paraId="73002CD0" w14:textId="77777777" w:rsidR="003A4B7C" w:rsidRPr="003A4B7C" w:rsidRDefault="003A4B7C">
    <w:pPr>
      <w:pStyle w:val="Zhlav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1838"/>
    <w:multiLevelType w:val="hybridMultilevel"/>
    <w:tmpl w:val="AE8A66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CCB"/>
    <w:multiLevelType w:val="hybridMultilevel"/>
    <w:tmpl w:val="41DAB3F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DF158D4"/>
    <w:multiLevelType w:val="hybridMultilevel"/>
    <w:tmpl w:val="0E7E5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4478"/>
    <w:multiLevelType w:val="hybridMultilevel"/>
    <w:tmpl w:val="D7FC7166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1E217E"/>
    <w:multiLevelType w:val="multilevel"/>
    <w:tmpl w:val="3B9A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B3AB9"/>
    <w:multiLevelType w:val="hybridMultilevel"/>
    <w:tmpl w:val="370290A6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2F6E3AF1"/>
    <w:multiLevelType w:val="multilevel"/>
    <w:tmpl w:val="E932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A348D"/>
    <w:multiLevelType w:val="hybridMultilevel"/>
    <w:tmpl w:val="73700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332F0"/>
    <w:multiLevelType w:val="hybridMultilevel"/>
    <w:tmpl w:val="BFC43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0028"/>
    <w:multiLevelType w:val="hybridMultilevel"/>
    <w:tmpl w:val="61C8A0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00687"/>
    <w:multiLevelType w:val="hybridMultilevel"/>
    <w:tmpl w:val="45D44BC6"/>
    <w:lvl w:ilvl="0" w:tplc="04050017">
      <w:start w:val="1"/>
      <w:numFmt w:val="lowerLetter"/>
      <w:lvlText w:val="%1)"/>
      <w:lvlJc w:val="left"/>
      <w:pPr>
        <w:ind w:left="426" w:hanging="360"/>
      </w:p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55FA1BAE"/>
    <w:multiLevelType w:val="hybridMultilevel"/>
    <w:tmpl w:val="31C6C5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B0C87"/>
    <w:multiLevelType w:val="hybridMultilevel"/>
    <w:tmpl w:val="C2409F6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1583FF8"/>
    <w:multiLevelType w:val="hybridMultilevel"/>
    <w:tmpl w:val="96303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32728"/>
    <w:multiLevelType w:val="multilevel"/>
    <w:tmpl w:val="3B9A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3D5EAA"/>
    <w:multiLevelType w:val="multilevel"/>
    <w:tmpl w:val="CAA2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FB4D13"/>
    <w:multiLevelType w:val="hybridMultilevel"/>
    <w:tmpl w:val="4626A5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74CB9"/>
    <w:multiLevelType w:val="multilevel"/>
    <w:tmpl w:val="43CA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782471"/>
    <w:multiLevelType w:val="hybridMultilevel"/>
    <w:tmpl w:val="7BB40EF4"/>
    <w:lvl w:ilvl="0" w:tplc="F4806D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D566D7"/>
    <w:multiLevelType w:val="multilevel"/>
    <w:tmpl w:val="2660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5B026A"/>
    <w:multiLevelType w:val="multilevel"/>
    <w:tmpl w:val="79DA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66EE8"/>
    <w:multiLevelType w:val="hybridMultilevel"/>
    <w:tmpl w:val="82E4D8FE"/>
    <w:lvl w:ilvl="0" w:tplc="F4806D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438900">
    <w:abstractNumId w:val="17"/>
  </w:num>
  <w:num w:numId="2" w16cid:durableId="1762145704">
    <w:abstractNumId w:val="4"/>
  </w:num>
  <w:num w:numId="3" w16cid:durableId="234054322">
    <w:abstractNumId w:val="19"/>
  </w:num>
  <w:num w:numId="4" w16cid:durableId="1181891954">
    <w:abstractNumId w:val="15"/>
  </w:num>
  <w:num w:numId="5" w16cid:durableId="772633637">
    <w:abstractNumId w:val="20"/>
  </w:num>
  <w:num w:numId="6" w16cid:durableId="200362367">
    <w:abstractNumId w:val="6"/>
  </w:num>
  <w:num w:numId="7" w16cid:durableId="1789085796">
    <w:abstractNumId w:val="14"/>
  </w:num>
  <w:num w:numId="8" w16cid:durableId="1138378595">
    <w:abstractNumId w:val="8"/>
  </w:num>
  <w:num w:numId="9" w16cid:durableId="426968516">
    <w:abstractNumId w:val="9"/>
  </w:num>
  <w:num w:numId="10" w16cid:durableId="404452962">
    <w:abstractNumId w:val="7"/>
  </w:num>
  <w:num w:numId="11" w16cid:durableId="661547825">
    <w:abstractNumId w:val="10"/>
  </w:num>
  <w:num w:numId="12" w16cid:durableId="2096320923">
    <w:abstractNumId w:val="3"/>
  </w:num>
  <w:num w:numId="13" w16cid:durableId="1298143929">
    <w:abstractNumId w:val="2"/>
  </w:num>
  <w:num w:numId="14" w16cid:durableId="1664239484">
    <w:abstractNumId w:val="16"/>
  </w:num>
  <w:num w:numId="15" w16cid:durableId="1877232842">
    <w:abstractNumId w:val="12"/>
  </w:num>
  <w:num w:numId="16" w16cid:durableId="2011983426">
    <w:abstractNumId w:val="13"/>
  </w:num>
  <w:num w:numId="17" w16cid:durableId="980311645">
    <w:abstractNumId w:val="0"/>
  </w:num>
  <w:num w:numId="18" w16cid:durableId="1424452516">
    <w:abstractNumId w:val="11"/>
  </w:num>
  <w:num w:numId="19" w16cid:durableId="804785063">
    <w:abstractNumId w:val="1"/>
  </w:num>
  <w:num w:numId="20" w16cid:durableId="741755800">
    <w:abstractNumId w:val="5"/>
  </w:num>
  <w:num w:numId="21" w16cid:durableId="2135518998">
    <w:abstractNumId w:val="18"/>
  </w:num>
  <w:num w:numId="22" w16cid:durableId="10082187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53"/>
    <w:rsid w:val="00015C7D"/>
    <w:rsid w:val="00092318"/>
    <w:rsid w:val="000B0B6B"/>
    <w:rsid w:val="00122CE7"/>
    <w:rsid w:val="0015013B"/>
    <w:rsid w:val="00224ADE"/>
    <w:rsid w:val="002522E4"/>
    <w:rsid w:val="00274B4B"/>
    <w:rsid w:val="002B59CE"/>
    <w:rsid w:val="00332340"/>
    <w:rsid w:val="003A39E8"/>
    <w:rsid w:val="003A4B7C"/>
    <w:rsid w:val="003E726F"/>
    <w:rsid w:val="004B46AA"/>
    <w:rsid w:val="004C24FC"/>
    <w:rsid w:val="004E5173"/>
    <w:rsid w:val="00516488"/>
    <w:rsid w:val="00556A82"/>
    <w:rsid w:val="005923B6"/>
    <w:rsid w:val="0062421D"/>
    <w:rsid w:val="006B7C29"/>
    <w:rsid w:val="006D7F8B"/>
    <w:rsid w:val="00795553"/>
    <w:rsid w:val="007D3BCE"/>
    <w:rsid w:val="0087175D"/>
    <w:rsid w:val="008B5EEB"/>
    <w:rsid w:val="008C4D66"/>
    <w:rsid w:val="00937351"/>
    <w:rsid w:val="00A42DAE"/>
    <w:rsid w:val="00A56B91"/>
    <w:rsid w:val="00AF25BB"/>
    <w:rsid w:val="00B65343"/>
    <w:rsid w:val="00B7084C"/>
    <w:rsid w:val="00C108DB"/>
    <w:rsid w:val="00C52D4B"/>
    <w:rsid w:val="00CD302D"/>
    <w:rsid w:val="00CD6219"/>
    <w:rsid w:val="00DB1CFA"/>
    <w:rsid w:val="00E5511C"/>
    <w:rsid w:val="00F3468D"/>
    <w:rsid w:val="00F3610E"/>
    <w:rsid w:val="00F61C8D"/>
    <w:rsid w:val="00F8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F590F0"/>
  <w15:docId w15:val="{38754759-E424-486C-8084-ECF8F922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955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955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955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55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9555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9555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95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4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4B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B7C"/>
  </w:style>
  <w:style w:type="paragraph" w:styleId="Zpat">
    <w:name w:val="footer"/>
    <w:basedOn w:val="Normln"/>
    <w:link w:val="ZpatChar"/>
    <w:uiPriority w:val="99"/>
    <w:unhideWhenUsed/>
    <w:rsid w:val="003A4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B7C"/>
  </w:style>
  <w:style w:type="paragraph" w:styleId="Odstavecseseznamem">
    <w:name w:val="List Paragraph"/>
    <w:basedOn w:val="Normln"/>
    <w:uiPriority w:val="34"/>
    <w:qFormat/>
    <w:rsid w:val="006D7F8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302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302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D302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D3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5830">
          <w:marLeft w:val="-840"/>
          <w:marRight w:val="0"/>
          <w:marTop w:val="0"/>
          <w:marBottom w:val="0"/>
          <w:divBdr>
            <w:top w:val="none" w:sz="0" w:space="0" w:color="auto"/>
            <w:left w:val="single" w:sz="48" w:space="31" w:color="F6BE11"/>
            <w:bottom w:val="none" w:sz="0" w:space="0" w:color="auto"/>
            <w:right w:val="none" w:sz="0" w:space="0" w:color="auto"/>
          </w:divBdr>
          <w:divsChild>
            <w:div w:id="13621720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0228A-3913-4DAB-8889-78DFC8DC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1037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Koukalová Veronika, Ing.</dc:creator>
  <cp:lastModifiedBy>Koukalová Veronika, Ing.</cp:lastModifiedBy>
  <cp:revision>10</cp:revision>
  <cp:lastPrinted>2023-09-20T08:40:00Z</cp:lastPrinted>
  <dcterms:created xsi:type="dcterms:W3CDTF">2023-09-06T11:57:00Z</dcterms:created>
  <dcterms:modified xsi:type="dcterms:W3CDTF">2023-09-20T14:43:00Z</dcterms:modified>
</cp:coreProperties>
</file>