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14F" w:rsidRDefault="00FE5AD3">
      <w:pPr>
        <w:spacing w:after="220" w:line="259" w:lineRule="auto"/>
        <w:ind w:left="11"/>
        <w:jc w:val="center"/>
      </w:pPr>
      <w:proofErr w:type="gramStart"/>
      <w:r>
        <w:rPr>
          <w:b/>
          <w:sz w:val="24"/>
        </w:rPr>
        <w:t>Město  Zásmuky</w:t>
      </w:r>
      <w:proofErr w:type="gramEnd"/>
      <w:r>
        <w:rPr>
          <w:b/>
          <w:sz w:val="24"/>
        </w:rPr>
        <w:t xml:space="preserve"> </w:t>
      </w:r>
    </w:p>
    <w:p w:rsidR="0096614F" w:rsidRDefault="00FE5AD3">
      <w:pPr>
        <w:spacing w:after="252" w:line="259" w:lineRule="auto"/>
        <w:ind w:left="64" w:firstLine="0"/>
        <w:jc w:val="center"/>
      </w:pPr>
      <w:r>
        <w:rPr>
          <w:b/>
          <w:sz w:val="24"/>
        </w:rPr>
        <w:t xml:space="preserve"> </w:t>
      </w:r>
    </w:p>
    <w:p w:rsidR="0096614F" w:rsidRDefault="00FE5AD3">
      <w:pPr>
        <w:spacing w:after="5" w:line="259" w:lineRule="auto"/>
        <w:ind w:left="11" w:right="2"/>
        <w:jc w:val="center"/>
      </w:pPr>
      <w:r>
        <w:rPr>
          <w:b/>
          <w:sz w:val="24"/>
        </w:rPr>
        <w:t xml:space="preserve">Obecně závazná vyhláška Města Zásmuky </w:t>
      </w:r>
    </w:p>
    <w:p w:rsidR="0096614F" w:rsidRDefault="00FE5AD3">
      <w:pPr>
        <w:spacing w:after="5" w:line="259" w:lineRule="auto"/>
        <w:ind w:left="11" w:right="5"/>
        <w:jc w:val="center"/>
      </w:pPr>
      <w:r>
        <w:rPr>
          <w:b/>
          <w:sz w:val="24"/>
        </w:rPr>
        <w:t xml:space="preserve">č. 1/2014 </w:t>
      </w:r>
    </w:p>
    <w:p w:rsidR="0096614F" w:rsidRDefault="00FE5AD3">
      <w:pPr>
        <w:spacing w:after="5" w:line="259" w:lineRule="auto"/>
        <w:ind w:left="11"/>
        <w:jc w:val="center"/>
      </w:pPr>
      <w:r>
        <w:rPr>
          <w:b/>
          <w:sz w:val="24"/>
        </w:rPr>
        <w:t xml:space="preserve">kterou se stanoví část společného školského obvodu základní školy </w:t>
      </w:r>
    </w:p>
    <w:p w:rsidR="0096614F" w:rsidRDefault="00FE5AD3">
      <w:pPr>
        <w:spacing w:after="0" w:line="259" w:lineRule="auto"/>
        <w:ind w:left="64" w:firstLine="0"/>
        <w:jc w:val="center"/>
      </w:pPr>
      <w:r>
        <w:rPr>
          <w:sz w:val="24"/>
        </w:rPr>
        <w:t xml:space="preserve"> </w:t>
      </w:r>
    </w:p>
    <w:p w:rsidR="0096614F" w:rsidRDefault="00FE5AD3">
      <w:pPr>
        <w:spacing w:after="13" w:line="259" w:lineRule="auto"/>
        <w:ind w:left="0" w:firstLine="0"/>
        <w:jc w:val="left"/>
      </w:pPr>
      <w:r>
        <w:t xml:space="preserve"> </w:t>
      </w:r>
    </w:p>
    <w:p w:rsidR="0096614F" w:rsidRDefault="00FE5AD3">
      <w:pPr>
        <w:ind w:left="-5"/>
      </w:pPr>
      <w:r>
        <w:t>Zastupitelstvo m</w:t>
      </w:r>
      <w:r>
        <w:t>ě</w:t>
      </w:r>
      <w:r>
        <w:t xml:space="preserve">sta Zásmuky se na svém zasedání dne 26. 6. 2014 usnesením </w:t>
      </w:r>
      <w:r>
        <w:t>č</w:t>
      </w:r>
      <w:r>
        <w:t>. 2/2014 usneslo vydat na základ</w:t>
      </w:r>
      <w:r>
        <w:t>ě</w:t>
      </w:r>
      <w:r>
        <w:t xml:space="preserve"> ustanovení § 178 odst. 2 písm. c) zákona </w:t>
      </w:r>
      <w:r>
        <w:t>č</w:t>
      </w:r>
      <w:r>
        <w:t>. 561/2004 Sb., o p</w:t>
      </w:r>
      <w:r>
        <w:t>ř</w:t>
      </w:r>
      <w:r>
        <w:t>edškolním, základním, st</w:t>
      </w:r>
      <w:r>
        <w:t>ř</w:t>
      </w:r>
      <w:r>
        <w:t>edním, vyšším odborném a jiném vzd</w:t>
      </w:r>
      <w:r>
        <w:t>ě</w:t>
      </w:r>
      <w:r>
        <w:t>lávání (školský zákon),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edpis</w:t>
      </w:r>
      <w:r>
        <w:t>ů</w:t>
      </w:r>
      <w:r>
        <w:t xml:space="preserve">, a v souladu s § 10 písm. d) a § 84 odst. 2 písm. h) zákona </w:t>
      </w:r>
      <w:r>
        <w:t>č</w:t>
      </w:r>
      <w:r>
        <w:t>. 128/2000 Sb., o o</w:t>
      </w:r>
      <w:r>
        <w:t>bcích (obecní z</w:t>
      </w:r>
      <w:r>
        <w:t>ř</w:t>
      </w:r>
      <w:r>
        <w:t>ízení), ve zn</w:t>
      </w:r>
      <w:r>
        <w:t>ě</w:t>
      </w:r>
      <w:r>
        <w:t>ní pozd</w:t>
      </w:r>
      <w:r>
        <w:t>ě</w:t>
      </w:r>
      <w:r>
        <w:t>jších p</w:t>
      </w:r>
      <w:r>
        <w:t>ř</w:t>
      </w:r>
      <w:r>
        <w:t>epis</w:t>
      </w:r>
      <w:r>
        <w:t>ů</w:t>
      </w:r>
      <w:r>
        <w:t>, tuto obecn</w:t>
      </w:r>
      <w:r>
        <w:t>ě</w:t>
      </w:r>
      <w:r>
        <w:t xml:space="preserve"> závaznou vyhlášku (dále jen „vyhláška“):  </w:t>
      </w:r>
    </w:p>
    <w:p w:rsidR="0096614F" w:rsidRDefault="00FE5AD3">
      <w:pPr>
        <w:spacing w:after="0" w:line="259" w:lineRule="auto"/>
        <w:ind w:left="59" w:firstLine="0"/>
        <w:jc w:val="center"/>
      </w:pPr>
      <w:r>
        <w:t xml:space="preserve"> </w:t>
      </w:r>
    </w:p>
    <w:p w:rsidR="0096614F" w:rsidRDefault="00FE5AD3">
      <w:pPr>
        <w:spacing w:after="0" w:line="259" w:lineRule="auto"/>
        <w:ind w:left="59" w:firstLine="0"/>
        <w:jc w:val="center"/>
      </w:pPr>
      <w:r>
        <w:t xml:space="preserve"> </w:t>
      </w:r>
    </w:p>
    <w:p w:rsidR="0096614F" w:rsidRDefault="00FE5AD3">
      <w:pPr>
        <w:spacing w:after="11" w:line="259" w:lineRule="auto"/>
        <w:jc w:val="center"/>
      </w:pPr>
      <w:r>
        <w:rPr>
          <w:b/>
        </w:rPr>
        <w:t xml:space="preserve">Čl. 1  </w:t>
      </w:r>
    </w:p>
    <w:p w:rsidR="0096614F" w:rsidRDefault="00FE5AD3">
      <w:pPr>
        <w:spacing w:after="135" w:line="259" w:lineRule="auto"/>
        <w:ind w:right="7"/>
        <w:jc w:val="center"/>
      </w:pPr>
      <w:r>
        <w:rPr>
          <w:b/>
        </w:rPr>
        <w:t xml:space="preserve">Stanovení školských obvodů </w:t>
      </w:r>
    </w:p>
    <w:p w:rsidR="0096614F" w:rsidRDefault="00FE5AD3">
      <w:pPr>
        <w:ind w:left="-5"/>
      </w:pPr>
      <w:r>
        <w:t>Na základ</w:t>
      </w:r>
      <w:r>
        <w:t>ě</w:t>
      </w:r>
      <w:r>
        <w:t xml:space="preserve"> uzav</w:t>
      </w:r>
      <w:r>
        <w:t>ř</w:t>
      </w:r>
      <w:r>
        <w:t>ené dohody mezi M</w:t>
      </w:r>
      <w:r>
        <w:t>ě</w:t>
      </w:r>
      <w:r>
        <w:t>stem Zásmuky a obcemi Ko</w:t>
      </w:r>
      <w:r>
        <w:t>ř</w:t>
      </w:r>
      <w:r>
        <w:t xml:space="preserve">enice, Toušice, Dolní </w:t>
      </w:r>
      <w:proofErr w:type="spellStart"/>
      <w:r>
        <w:t>Chvatliny</w:t>
      </w:r>
      <w:proofErr w:type="spellEnd"/>
      <w:r>
        <w:t xml:space="preserve"> a Malotice o vytvo</w:t>
      </w:r>
      <w:r>
        <w:t>ř</w:t>
      </w:r>
      <w:r>
        <w:t>ení spole</w:t>
      </w:r>
      <w:r>
        <w:t>č</w:t>
      </w:r>
      <w:r>
        <w:t>ného školského obvodu základní školy, je území m</w:t>
      </w:r>
      <w:r>
        <w:t>ě</w:t>
      </w:r>
      <w:r>
        <w:t xml:space="preserve">sta Zásmuky </w:t>
      </w:r>
      <w:r>
        <w:t>č</w:t>
      </w:r>
      <w:r>
        <w:t>ástí spole</w:t>
      </w:r>
      <w:r>
        <w:t>č</w:t>
      </w:r>
      <w:r>
        <w:t>ného školského obvodu Základní školy Zásmuky Komenského nám. </w:t>
      </w:r>
      <w:bookmarkStart w:id="0" w:name="_GoBack"/>
      <w:bookmarkEnd w:id="0"/>
      <w:r>
        <w:t>č </w:t>
      </w:r>
      <w:r>
        <w:t>94, 281 44 Zásmuky, I</w:t>
      </w:r>
      <w:r>
        <w:t>Č</w:t>
      </w:r>
      <w:r>
        <w:t xml:space="preserve"> 48665916, z</w:t>
      </w:r>
      <w:r>
        <w:t>ř</w:t>
      </w:r>
      <w:r>
        <w:t>ízené M</w:t>
      </w:r>
      <w:r>
        <w:t>ě</w:t>
      </w:r>
      <w:r>
        <w:t xml:space="preserve">stem </w:t>
      </w:r>
      <w:proofErr w:type="gramStart"/>
      <w:r>
        <w:t>Zásmuky .</w:t>
      </w:r>
      <w:proofErr w:type="gramEnd"/>
      <w:r>
        <w:t xml:space="preserve"> </w:t>
      </w:r>
    </w:p>
    <w:p w:rsidR="0096614F" w:rsidRDefault="00FE5AD3">
      <w:pPr>
        <w:spacing w:after="0" w:line="259" w:lineRule="auto"/>
        <w:ind w:left="59" w:firstLine="0"/>
        <w:jc w:val="center"/>
      </w:pPr>
      <w:r>
        <w:t xml:space="preserve"> </w:t>
      </w:r>
    </w:p>
    <w:p w:rsidR="0096614F" w:rsidRDefault="00FE5AD3">
      <w:pPr>
        <w:spacing w:after="1" w:line="259" w:lineRule="auto"/>
        <w:ind w:left="59" w:firstLine="0"/>
        <w:jc w:val="center"/>
      </w:pPr>
      <w:r>
        <w:rPr>
          <w:b/>
        </w:rPr>
        <w:t xml:space="preserve"> </w:t>
      </w:r>
    </w:p>
    <w:p w:rsidR="0096614F" w:rsidRDefault="00FE5AD3">
      <w:pPr>
        <w:spacing w:after="11" w:line="259" w:lineRule="auto"/>
        <w:jc w:val="center"/>
      </w:pPr>
      <w:r>
        <w:rPr>
          <w:b/>
        </w:rPr>
        <w:t xml:space="preserve">Čl. 2 </w:t>
      </w:r>
    </w:p>
    <w:p w:rsidR="0096614F" w:rsidRDefault="00FE5AD3">
      <w:pPr>
        <w:spacing w:after="11" w:line="259" w:lineRule="auto"/>
        <w:ind w:right="6"/>
        <w:jc w:val="center"/>
      </w:pPr>
      <w:r>
        <w:rPr>
          <w:b/>
        </w:rPr>
        <w:t xml:space="preserve">Závěrečné ustanovení  </w:t>
      </w:r>
    </w:p>
    <w:p w:rsidR="0096614F" w:rsidRDefault="00FE5AD3">
      <w:pPr>
        <w:spacing w:after="18" w:line="259" w:lineRule="auto"/>
        <w:ind w:left="59" w:firstLine="0"/>
        <w:jc w:val="center"/>
      </w:pPr>
      <w:r>
        <w:rPr>
          <w:b/>
        </w:rPr>
        <w:t xml:space="preserve"> </w:t>
      </w:r>
    </w:p>
    <w:p w:rsidR="0096614F" w:rsidRDefault="00FE5AD3">
      <w:pPr>
        <w:ind w:left="576"/>
      </w:pPr>
      <w:r>
        <w:rPr>
          <w:b/>
        </w:rPr>
        <w:t xml:space="preserve">      </w:t>
      </w:r>
      <w:r>
        <w:t>Tato vyhláška nabývá ú</w:t>
      </w:r>
      <w:r>
        <w:t>č</w:t>
      </w:r>
      <w:r>
        <w:t xml:space="preserve">innosti patnáctým dnem po dni jejího vyhlášení.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rPr>
          <w:sz w:val="24"/>
        </w:rPr>
        <w:t xml:space="preserve"> </w:t>
      </w:r>
    </w:p>
    <w:p w:rsidR="0096614F" w:rsidRDefault="00FE5AD3">
      <w:pPr>
        <w:tabs>
          <w:tab w:val="center" w:pos="1886"/>
          <w:tab w:val="center" w:pos="3540"/>
          <w:tab w:val="center" w:pos="4248"/>
          <w:tab w:val="center" w:pos="4956"/>
          <w:tab w:val="center" w:pos="5664"/>
          <w:tab w:val="center" w:pos="7279"/>
          <w:tab w:val="center" w:pos="849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……………………………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………………….. </w:t>
      </w:r>
      <w:r>
        <w:rPr>
          <w:sz w:val="24"/>
        </w:rPr>
        <w:tab/>
        <w:t xml:space="preserve"> </w:t>
      </w:r>
    </w:p>
    <w:p w:rsidR="0096614F" w:rsidRDefault="00FE5AD3">
      <w:pPr>
        <w:tabs>
          <w:tab w:val="center" w:pos="1627"/>
          <w:tab w:val="center" w:pos="3540"/>
          <w:tab w:val="center" w:pos="4248"/>
          <w:tab w:val="center" w:pos="4956"/>
          <w:tab w:val="center" w:pos="5664"/>
          <w:tab w:val="center" w:pos="7044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>JUDr. Jind</w:t>
      </w:r>
      <w:r>
        <w:rPr>
          <w:sz w:val="20"/>
        </w:rPr>
        <w:t>ř</w:t>
      </w:r>
      <w:r>
        <w:rPr>
          <w:sz w:val="20"/>
        </w:rPr>
        <w:t>iška Václav</w:t>
      </w:r>
      <w:r>
        <w:rPr>
          <w:sz w:val="20"/>
        </w:rPr>
        <w:t>ů</w:t>
      </w:r>
      <w:r>
        <w:rPr>
          <w:sz w:val="20"/>
        </w:rPr>
        <w:t xml:space="preserve">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>Ing. Ji</w:t>
      </w:r>
      <w:r>
        <w:rPr>
          <w:sz w:val="20"/>
        </w:rPr>
        <w:t>ř</w:t>
      </w:r>
      <w:r>
        <w:rPr>
          <w:sz w:val="20"/>
        </w:rPr>
        <w:t xml:space="preserve">í Pechar </w:t>
      </w:r>
    </w:p>
    <w:p w:rsidR="0096614F" w:rsidRDefault="00FE5AD3">
      <w:pPr>
        <w:spacing w:after="19" w:line="259" w:lineRule="auto"/>
        <w:ind w:left="566" w:firstLine="0"/>
        <w:jc w:val="left"/>
      </w:pPr>
      <w:r>
        <w:rPr>
          <w:sz w:val="20"/>
        </w:rP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rPr>
          <w:sz w:val="24"/>
        </w:rPr>
        <w:t xml:space="preserve"> </w:t>
      </w:r>
    </w:p>
    <w:p w:rsidR="0096614F" w:rsidRDefault="00FE5AD3">
      <w:pPr>
        <w:spacing w:after="0" w:line="259" w:lineRule="auto"/>
        <w:ind w:left="566" w:firstLine="0"/>
        <w:jc w:val="left"/>
      </w:pPr>
      <w:r>
        <w:rPr>
          <w:sz w:val="24"/>
        </w:rPr>
        <w:t xml:space="preserve"> </w:t>
      </w:r>
    </w:p>
    <w:p w:rsidR="0096614F" w:rsidRDefault="00FE5AD3">
      <w:pPr>
        <w:spacing w:after="0" w:line="238" w:lineRule="auto"/>
        <w:ind w:left="566" w:right="844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96614F" w:rsidRDefault="00FE5AD3">
      <w:pPr>
        <w:spacing w:after="0" w:line="238" w:lineRule="auto"/>
        <w:ind w:left="566" w:right="844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96614F" w:rsidRDefault="00FE5AD3">
      <w:pPr>
        <w:spacing w:line="259" w:lineRule="auto"/>
        <w:ind w:left="561"/>
        <w:jc w:val="left"/>
      </w:pPr>
      <w:r>
        <w:rPr>
          <w:sz w:val="20"/>
        </w:rPr>
        <w:t>Vyv</w:t>
      </w:r>
      <w:r>
        <w:rPr>
          <w:sz w:val="20"/>
        </w:rPr>
        <w:t>ě</w:t>
      </w:r>
      <w:r>
        <w:rPr>
          <w:sz w:val="20"/>
        </w:rPr>
        <w:t>šeno na ú</w:t>
      </w:r>
      <w:r>
        <w:rPr>
          <w:sz w:val="20"/>
        </w:rPr>
        <w:t>ř</w:t>
      </w:r>
      <w:r>
        <w:rPr>
          <w:sz w:val="20"/>
        </w:rPr>
        <w:t xml:space="preserve">ední desce dne: 2. 7. 2014  </w:t>
      </w:r>
    </w:p>
    <w:p w:rsidR="0096614F" w:rsidRDefault="00FE5AD3">
      <w:pPr>
        <w:tabs>
          <w:tab w:val="center" w:pos="2445"/>
          <w:tab w:val="center" w:pos="495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>Sejmuto z ú</w:t>
      </w:r>
      <w:r>
        <w:rPr>
          <w:sz w:val="20"/>
        </w:rPr>
        <w:t>ř</w:t>
      </w:r>
      <w:r>
        <w:rPr>
          <w:sz w:val="20"/>
        </w:rPr>
        <w:t xml:space="preserve">ední desky dne:    18. 7. 2014 </w:t>
      </w:r>
      <w:r>
        <w:rPr>
          <w:sz w:val="20"/>
        </w:rPr>
        <w:tab/>
        <w:t xml:space="preserve"> </w:t>
      </w:r>
    </w:p>
    <w:sectPr w:rsidR="0096614F">
      <w:pgSz w:w="11900" w:h="16840"/>
      <w:pgMar w:top="1440" w:right="14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4F"/>
    <w:rsid w:val="0096614F"/>
    <w:rsid w:val="00F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9C29-3E6C-49B8-A385-740C2F3B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6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12014N</vt:lpstr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12014N</dc:title>
  <dc:subject/>
  <dc:creator>michalkova</dc:creator>
  <cp:keywords/>
  <cp:lastModifiedBy>MUZ</cp:lastModifiedBy>
  <cp:revision>2</cp:revision>
  <dcterms:created xsi:type="dcterms:W3CDTF">2023-12-28T09:17:00Z</dcterms:created>
  <dcterms:modified xsi:type="dcterms:W3CDTF">2023-12-28T09:17:00Z</dcterms:modified>
</cp:coreProperties>
</file>