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37CE2" w14:textId="77777777" w:rsidR="0055744C" w:rsidRPr="008C44E5" w:rsidRDefault="0055744C" w:rsidP="0055744C">
      <w:pPr>
        <w:pStyle w:val="Zhlav"/>
        <w:rPr>
          <w:rFonts w:ascii="Calibri" w:hAnsi="Calibri" w:cs="Calibri"/>
          <w:b/>
          <w:bCs/>
          <w:sz w:val="36"/>
        </w:rPr>
      </w:pPr>
      <w:r w:rsidRPr="008C44E5">
        <w:rPr>
          <w:rFonts w:ascii="Calibri" w:hAnsi="Calibri" w:cs="Calibri"/>
          <w:b/>
          <w:bCs/>
          <w:sz w:val="36"/>
        </w:rPr>
        <w:t xml:space="preserve">                          </w:t>
      </w:r>
    </w:p>
    <w:p w14:paraId="2327EE10" w14:textId="3E88E93C" w:rsidR="0055744C" w:rsidRPr="005B5E52" w:rsidRDefault="0055744C" w:rsidP="005B5E52">
      <w:pPr>
        <w:pStyle w:val="Zhlav"/>
        <w:jc w:val="center"/>
        <w:rPr>
          <w:rFonts w:ascii="Calibri" w:hAnsi="Calibri" w:cs="Calibri"/>
          <w:b/>
          <w:bCs/>
          <w:sz w:val="36"/>
        </w:rPr>
      </w:pPr>
      <w:r w:rsidRPr="008C44E5">
        <w:rPr>
          <w:rFonts w:ascii="Calibri" w:hAnsi="Calibri" w:cs="Calibri"/>
          <w:b/>
          <w:bCs/>
          <w:sz w:val="36"/>
        </w:rPr>
        <w:t xml:space="preserve">O B E C    </w:t>
      </w:r>
      <w:r w:rsidR="00CF341E" w:rsidRPr="008C44E5">
        <w:rPr>
          <w:rFonts w:ascii="Calibri" w:hAnsi="Calibri" w:cs="Calibri"/>
          <w:b/>
          <w:bCs/>
          <w:sz w:val="36"/>
        </w:rPr>
        <w:t>Knínice</w:t>
      </w:r>
    </w:p>
    <w:p w14:paraId="4DE499B4" w14:textId="52E39B35" w:rsidR="0055744C" w:rsidRPr="008C44E5" w:rsidRDefault="00CF341E" w:rsidP="005B5E52">
      <w:pPr>
        <w:pStyle w:val="Zhlav"/>
        <w:jc w:val="center"/>
        <w:rPr>
          <w:rFonts w:ascii="Calibri" w:hAnsi="Calibri" w:cs="Calibri"/>
        </w:rPr>
      </w:pPr>
      <w:r w:rsidRPr="008C44E5">
        <w:rPr>
          <w:rFonts w:ascii="Calibri" w:hAnsi="Calibri" w:cs="Calibri"/>
          <w:b/>
          <w:bCs/>
          <w:u w:val="single"/>
        </w:rPr>
        <w:t>Knínice 2, 588 58,  IČO 00373788, email</w:t>
      </w:r>
      <w:r w:rsidR="002D79D9">
        <w:rPr>
          <w:rFonts w:ascii="Calibri" w:hAnsi="Calibri" w:cs="Calibri"/>
          <w:b/>
          <w:bCs/>
          <w:u w:val="single"/>
        </w:rPr>
        <w:t>:</w:t>
      </w:r>
      <w:bookmarkStart w:id="0" w:name="_GoBack"/>
      <w:bookmarkEnd w:id="0"/>
      <w:r w:rsidRPr="008C44E5">
        <w:rPr>
          <w:rFonts w:ascii="Calibri" w:hAnsi="Calibri" w:cs="Calibri"/>
          <w:b/>
          <w:bCs/>
          <w:u w:val="single"/>
        </w:rPr>
        <w:t xml:space="preserve"> kninice@ji.cz</w:t>
      </w:r>
    </w:p>
    <w:p w14:paraId="55E96994" w14:textId="77777777" w:rsidR="001034E9" w:rsidRPr="008C44E5" w:rsidRDefault="001034E9" w:rsidP="005B5E52">
      <w:pPr>
        <w:pStyle w:val="Zhlav"/>
        <w:jc w:val="center"/>
        <w:rPr>
          <w:rFonts w:ascii="Calibri" w:hAnsi="Calibri" w:cs="Calibri"/>
        </w:rPr>
      </w:pPr>
    </w:p>
    <w:p w14:paraId="76842EC6" w14:textId="44D29A27" w:rsidR="0024722A" w:rsidRDefault="0024722A" w:rsidP="005B5E52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8C44E5">
        <w:rPr>
          <w:rFonts w:ascii="Calibri" w:hAnsi="Calibri" w:cs="Calibri"/>
          <w:b/>
          <w:sz w:val="22"/>
          <w:szCs w:val="22"/>
        </w:rPr>
        <w:t xml:space="preserve">OBEC </w:t>
      </w:r>
      <w:r w:rsidR="00CF341E" w:rsidRPr="008C44E5">
        <w:rPr>
          <w:rFonts w:ascii="Calibri" w:hAnsi="Calibri" w:cs="Calibri"/>
          <w:b/>
          <w:sz w:val="22"/>
          <w:szCs w:val="22"/>
        </w:rPr>
        <w:t>Knínice</w:t>
      </w:r>
    </w:p>
    <w:p w14:paraId="047281E0" w14:textId="6D453B85" w:rsidR="005B5E52" w:rsidRPr="007E6D20" w:rsidRDefault="005B5E52" w:rsidP="005B5E52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7E6D20">
        <w:rPr>
          <w:rFonts w:ascii="Calibri" w:hAnsi="Calibri" w:cs="Calibri"/>
          <w:b/>
          <w:sz w:val="22"/>
          <w:szCs w:val="22"/>
        </w:rPr>
        <w:t>Zastupitelstvo obce Knínice</w:t>
      </w:r>
    </w:p>
    <w:p w14:paraId="4803643B" w14:textId="77777777" w:rsidR="0024722A" w:rsidRPr="007E6D20" w:rsidRDefault="0024722A" w:rsidP="005B5E52">
      <w:pPr>
        <w:pStyle w:val="Normln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E6D20">
        <w:rPr>
          <w:rFonts w:ascii="Calibri" w:hAnsi="Calibri" w:cs="Calibri"/>
          <w:b/>
          <w:sz w:val="22"/>
          <w:szCs w:val="22"/>
        </w:rPr>
        <w:t>Obecně závazná vyhláška</w:t>
      </w:r>
    </w:p>
    <w:p w14:paraId="242422E3" w14:textId="70A8A0A2" w:rsidR="005B5E52" w:rsidRPr="007E6D20" w:rsidRDefault="005B5E52" w:rsidP="005B5E52">
      <w:pPr>
        <w:pStyle w:val="NormlnIMP"/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7E6D20">
        <w:rPr>
          <w:rFonts w:ascii="Calibri" w:hAnsi="Calibri" w:cs="Calibri"/>
          <w:b/>
          <w:sz w:val="22"/>
          <w:szCs w:val="22"/>
        </w:rPr>
        <w:t>o stanovení obecního systému odpadového hospodářství</w:t>
      </w:r>
    </w:p>
    <w:p w14:paraId="51042861" w14:textId="77777777" w:rsidR="0024722A" w:rsidRPr="007E6D20" w:rsidRDefault="0024722A" w:rsidP="005B5E52">
      <w:pPr>
        <w:pStyle w:val="NormlnIMP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6FACC127" w14:textId="48814B0B" w:rsidR="005B5E52" w:rsidRPr="007E6D20" w:rsidRDefault="005B5E52" w:rsidP="005B5E52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7E6D20">
        <w:rPr>
          <w:rFonts w:asciiTheme="minorHAnsi" w:hAnsiTheme="minorHAnsi" w:cstheme="minorHAnsi"/>
          <w:sz w:val="22"/>
          <w:szCs w:val="22"/>
        </w:rPr>
        <w:t xml:space="preserve">Zastupitelstvo obce Knínice se na svém zasedání dne </w:t>
      </w:r>
      <w:proofErr w:type="gramStart"/>
      <w:r w:rsidR="007E6D20" w:rsidRPr="007E6D20">
        <w:rPr>
          <w:rFonts w:asciiTheme="minorHAnsi" w:hAnsiTheme="minorHAnsi" w:cstheme="minorHAnsi"/>
          <w:sz w:val="22"/>
          <w:szCs w:val="22"/>
        </w:rPr>
        <w:t>27.02.2025</w:t>
      </w:r>
      <w:proofErr w:type="gramEnd"/>
      <w:r w:rsidR="007E6D20" w:rsidRPr="007E6D20">
        <w:rPr>
          <w:rFonts w:asciiTheme="minorHAnsi" w:hAnsiTheme="minorHAnsi" w:cstheme="minorHAnsi"/>
          <w:sz w:val="22"/>
          <w:szCs w:val="22"/>
        </w:rPr>
        <w:t xml:space="preserve"> u</w:t>
      </w:r>
      <w:r w:rsidRPr="007E6D20">
        <w:rPr>
          <w:rFonts w:asciiTheme="minorHAnsi" w:hAnsiTheme="minorHAnsi" w:cstheme="minorHAnsi"/>
          <w:sz w:val="22"/>
          <w:szCs w:val="22"/>
        </w:rPr>
        <w:t>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014B6233" w14:textId="77777777" w:rsidR="0024722A" w:rsidRPr="007E6D20" w:rsidRDefault="0024722A">
      <w:pPr>
        <w:jc w:val="center"/>
        <w:rPr>
          <w:rFonts w:ascii="Calibri" w:hAnsi="Calibri" w:cs="Calibri"/>
          <w:b/>
          <w:sz w:val="22"/>
          <w:szCs w:val="22"/>
        </w:rPr>
      </w:pPr>
    </w:p>
    <w:p w14:paraId="4402FB12" w14:textId="77777777" w:rsidR="0024722A" w:rsidRPr="007E6D20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7E6D20">
        <w:rPr>
          <w:rFonts w:ascii="Calibri" w:hAnsi="Calibri" w:cs="Calibri"/>
          <w:b/>
          <w:sz w:val="22"/>
          <w:szCs w:val="22"/>
        </w:rPr>
        <w:t>Čl. 1</w:t>
      </w:r>
    </w:p>
    <w:p w14:paraId="4166B263" w14:textId="77777777" w:rsidR="0024722A" w:rsidRPr="007E6D20" w:rsidRDefault="0024722A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7E6D20">
        <w:rPr>
          <w:rFonts w:ascii="Calibri" w:hAnsi="Calibri" w:cs="Calibri"/>
          <w:b/>
          <w:bCs/>
          <w:sz w:val="22"/>
          <w:szCs w:val="22"/>
          <w:u w:val="none"/>
        </w:rPr>
        <w:t>Úvodní ustanovení</w:t>
      </w:r>
    </w:p>
    <w:p w14:paraId="38D55D6F" w14:textId="77777777" w:rsidR="0024722A" w:rsidRPr="007E6D20" w:rsidRDefault="0024722A" w:rsidP="00765052">
      <w:pPr>
        <w:rPr>
          <w:rFonts w:ascii="Calibri" w:hAnsi="Calibri" w:cs="Calibri"/>
          <w:sz w:val="22"/>
          <w:szCs w:val="22"/>
        </w:rPr>
      </w:pPr>
    </w:p>
    <w:p w14:paraId="07A15D1C" w14:textId="79237A4F" w:rsidR="005B5E52" w:rsidRPr="007E6D20" w:rsidRDefault="005B5E52" w:rsidP="005B5E52">
      <w:pPr>
        <w:numPr>
          <w:ilvl w:val="0"/>
          <w:numId w:val="20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E6D20">
        <w:rPr>
          <w:rFonts w:asciiTheme="minorHAnsi" w:hAnsiTheme="minorHAnsi" w:cstheme="minorHAnsi"/>
          <w:sz w:val="22"/>
          <w:szCs w:val="22"/>
        </w:rPr>
        <w:t>Tato vyhláška stanovuje obecní systém odpadového hospodářství na území obce Knínice.</w:t>
      </w:r>
    </w:p>
    <w:p w14:paraId="7220E4D0" w14:textId="77777777" w:rsidR="005B5E52" w:rsidRPr="007E6D20" w:rsidRDefault="005B5E52" w:rsidP="005B5E52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2F6FD97" w14:textId="77777777" w:rsidR="005B5E52" w:rsidRPr="007E6D20" w:rsidRDefault="005B5E52" w:rsidP="005B5E52">
      <w:pPr>
        <w:numPr>
          <w:ilvl w:val="0"/>
          <w:numId w:val="2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E6D20">
        <w:rPr>
          <w:rFonts w:asciiTheme="minorHAnsi" w:hAnsiTheme="minorHAnsi" w:cstheme="minorHAnsi"/>
          <w:sz w:val="22"/>
          <w:szCs w:val="22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E6D20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7E6D20">
        <w:rPr>
          <w:rFonts w:asciiTheme="minorHAnsi" w:hAnsiTheme="minorHAnsi" w:cstheme="minorHAnsi"/>
          <w:sz w:val="22"/>
          <w:szCs w:val="22"/>
        </w:rPr>
        <w:t>.</w:t>
      </w:r>
    </w:p>
    <w:p w14:paraId="086B77C7" w14:textId="77777777" w:rsidR="005B5E52" w:rsidRPr="007E6D20" w:rsidRDefault="005B5E52" w:rsidP="005B5E52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DDED2C1" w14:textId="77777777" w:rsidR="005B5E52" w:rsidRPr="007E6D20" w:rsidRDefault="005B5E52" w:rsidP="005B5E52">
      <w:pPr>
        <w:numPr>
          <w:ilvl w:val="0"/>
          <w:numId w:val="2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E6D20">
        <w:rPr>
          <w:rFonts w:asciiTheme="minorHAnsi" w:hAnsiTheme="minorHAnsi" w:cstheme="minorHAnsi"/>
          <w:sz w:val="22"/>
          <w:szCs w:val="22"/>
        </w:rPr>
        <w:t xml:space="preserve">  V okamžiku, kdy osoba zapojená do obecního systému odloží movitou věc nebo odpad, </w:t>
      </w:r>
      <w:r w:rsidRPr="007E6D20">
        <w:rPr>
          <w:rFonts w:asciiTheme="minorHAnsi" w:hAnsiTheme="minorHAnsi" w:cstheme="minorHAnsi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7E6D20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7E6D2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47F834" w14:textId="77777777" w:rsidR="005B5E52" w:rsidRPr="007E6D20" w:rsidRDefault="005B5E52" w:rsidP="005B5E52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C099E4F" w14:textId="77777777" w:rsidR="005B5E52" w:rsidRPr="007E6D20" w:rsidRDefault="005B5E52" w:rsidP="005B5E52">
      <w:pPr>
        <w:numPr>
          <w:ilvl w:val="0"/>
          <w:numId w:val="2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E6D20">
        <w:rPr>
          <w:rFonts w:asciiTheme="minorHAnsi" w:hAnsiTheme="minorHAnsi" w:cstheme="minorHAnsi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0B181D" w14:textId="77777777" w:rsidR="005B5E52" w:rsidRPr="007E6D20" w:rsidRDefault="005B5E52" w:rsidP="005B5E5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6E4AA1" w14:textId="77777777" w:rsidR="0024722A" w:rsidRPr="007E6D20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7E6D20">
        <w:rPr>
          <w:rFonts w:ascii="Calibri" w:hAnsi="Calibri" w:cs="Calibri"/>
          <w:b/>
          <w:sz w:val="22"/>
          <w:szCs w:val="22"/>
        </w:rPr>
        <w:t>Čl. 2</w:t>
      </w:r>
    </w:p>
    <w:p w14:paraId="5E32047D" w14:textId="77777777" w:rsidR="00CB5754" w:rsidRPr="008C44E5" w:rsidRDefault="0024722A" w:rsidP="00CB5754">
      <w:pPr>
        <w:jc w:val="center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3FE30EF2" w14:textId="77777777" w:rsidR="00CB5754" w:rsidRPr="008C44E5" w:rsidRDefault="00CB5754" w:rsidP="00CB5754">
      <w:pPr>
        <w:jc w:val="center"/>
        <w:rPr>
          <w:rFonts w:ascii="Calibri" w:hAnsi="Calibri" w:cs="Calibri"/>
          <w:sz w:val="22"/>
          <w:szCs w:val="22"/>
        </w:rPr>
      </w:pPr>
    </w:p>
    <w:p w14:paraId="04C12419" w14:textId="77777777" w:rsidR="0024722A" w:rsidRPr="008C44E5" w:rsidRDefault="0024722A" w:rsidP="00223F72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>Komunální odpad se třídí</w:t>
      </w:r>
      <w:r w:rsidR="009B77CC" w:rsidRPr="008C44E5">
        <w:rPr>
          <w:rFonts w:ascii="Calibri" w:hAnsi="Calibri" w:cs="Calibri"/>
          <w:sz w:val="22"/>
          <w:szCs w:val="22"/>
        </w:rPr>
        <w:t xml:space="preserve"> </w:t>
      </w:r>
      <w:r w:rsidRPr="008C44E5">
        <w:rPr>
          <w:rFonts w:ascii="Calibri" w:hAnsi="Calibri" w:cs="Calibri"/>
          <w:sz w:val="22"/>
          <w:szCs w:val="22"/>
        </w:rPr>
        <w:t>na</w:t>
      </w:r>
      <w:r w:rsidR="009B77CC" w:rsidRPr="008C44E5">
        <w:rPr>
          <w:rFonts w:ascii="Calibri" w:hAnsi="Calibri" w:cs="Calibri"/>
          <w:sz w:val="22"/>
          <w:szCs w:val="22"/>
        </w:rPr>
        <w:t xml:space="preserve"> složky</w:t>
      </w:r>
      <w:r w:rsidRPr="008C44E5">
        <w:rPr>
          <w:rFonts w:ascii="Calibri" w:hAnsi="Calibri" w:cs="Calibri"/>
          <w:sz w:val="22"/>
          <w:szCs w:val="22"/>
        </w:rPr>
        <w:t>:</w:t>
      </w:r>
    </w:p>
    <w:p w14:paraId="00927FD2" w14:textId="77777777" w:rsidR="0024722A" w:rsidRPr="008C44E5" w:rsidRDefault="0024722A">
      <w:pPr>
        <w:rPr>
          <w:rFonts w:ascii="Calibri" w:hAnsi="Calibri" w:cs="Calibri"/>
          <w:i/>
          <w:iCs/>
          <w:color w:val="FF0000"/>
          <w:sz w:val="22"/>
          <w:szCs w:val="22"/>
        </w:rPr>
      </w:pPr>
    </w:p>
    <w:p w14:paraId="0F3E3944" w14:textId="77777777" w:rsidR="009B77CC" w:rsidRPr="000C3E8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</w:rPr>
      </w:pPr>
      <w:r w:rsidRPr="000C3E89">
        <w:rPr>
          <w:rFonts w:cs="Calibri"/>
          <w:bCs/>
          <w:i/>
        </w:rPr>
        <w:t>Biologick</w:t>
      </w:r>
      <w:r w:rsidR="001476FD" w:rsidRPr="000C3E89">
        <w:rPr>
          <w:rFonts w:cs="Calibri"/>
          <w:bCs/>
          <w:i/>
        </w:rPr>
        <w:t>é</w:t>
      </w:r>
      <w:r w:rsidRPr="000C3E89">
        <w:rPr>
          <w:rFonts w:cs="Calibri"/>
          <w:bCs/>
          <w:i/>
        </w:rPr>
        <w:t xml:space="preserve"> odpady </w:t>
      </w:r>
      <w:r w:rsidR="00D226C7" w:rsidRPr="000C3E89">
        <w:rPr>
          <w:rFonts w:cs="Calibri"/>
          <w:bCs/>
          <w:i/>
        </w:rPr>
        <w:t>rostlinného původu</w:t>
      </w:r>
      <w:r w:rsidRPr="000C3E89">
        <w:rPr>
          <w:rFonts w:cs="Calibri"/>
          <w:bCs/>
          <w:i/>
        </w:rPr>
        <w:t>,</w:t>
      </w:r>
    </w:p>
    <w:p w14:paraId="61278BFE" w14:textId="77777777" w:rsidR="009B77CC" w:rsidRPr="008C44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8C44E5">
        <w:rPr>
          <w:rFonts w:cs="Calibri"/>
          <w:bCs/>
          <w:i/>
          <w:color w:val="000000"/>
        </w:rPr>
        <w:t>Papír,</w:t>
      </w:r>
    </w:p>
    <w:p w14:paraId="45326DA5" w14:textId="77777777" w:rsidR="009B77CC" w:rsidRPr="008C44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8C44E5">
        <w:rPr>
          <w:rFonts w:cs="Calibri"/>
          <w:bCs/>
          <w:i/>
          <w:color w:val="000000"/>
        </w:rPr>
        <w:t>Plasty</w:t>
      </w:r>
      <w:r w:rsidR="00745703" w:rsidRPr="008C44E5">
        <w:rPr>
          <w:rFonts w:cs="Calibri"/>
          <w:bCs/>
          <w:i/>
          <w:color w:val="000000"/>
        </w:rPr>
        <w:t xml:space="preserve"> včetně PET lahví</w:t>
      </w:r>
      <w:r w:rsidRPr="008C44E5">
        <w:rPr>
          <w:rFonts w:cs="Calibri"/>
          <w:bCs/>
          <w:i/>
          <w:color w:val="000000"/>
        </w:rPr>
        <w:t>,</w:t>
      </w:r>
    </w:p>
    <w:p w14:paraId="3AA53759" w14:textId="77777777" w:rsidR="009B77CC" w:rsidRPr="008C44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8C44E5">
        <w:rPr>
          <w:rFonts w:cs="Calibri"/>
          <w:bCs/>
          <w:i/>
          <w:color w:val="000000"/>
        </w:rPr>
        <w:t>Sklo,</w:t>
      </w:r>
    </w:p>
    <w:p w14:paraId="6F491417" w14:textId="77777777" w:rsidR="009B77CC" w:rsidRPr="008C44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8C44E5">
        <w:rPr>
          <w:rFonts w:cs="Calibri"/>
          <w:bCs/>
          <w:i/>
          <w:color w:val="000000"/>
        </w:rPr>
        <w:t>Kovy,</w:t>
      </w:r>
    </w:p>
    <w:p w14:paraId="6194B07D" w14:textId="77777777" w:rsidR="0024722A" w:rsidRPr="008C44E5" w:rsidRDefault="009B77CC" w:rsidP="00223F72">
      <w:pPr>
        <w:numPr>
          <w:ilvl w:val="0"/>
          <w:numId w:val="10"/>
        </w:numPr>
        <w:rPr>
          <w:rFonts w:ascii="Calibri" w:hAnsi="Calibri" w:cs="Calibri"/>
          <w:i/>
          <w:iCs/>
          <w:sz w:val="22"/>
          <w:szCs w:val="22"/>
        </w:rPr>
      </w:pPr>
      <w:r w:rsidRPr="008C44E5">
        <w:rPr>
          <w:rFonts w:ascii="Calibri" w:hAnsi="Calibri" w:cs="Calibri"/>
          <w:bCs/>
          <w:i/>
          <w:color w:val="000000"/>
          <w:sz w:val="22"/>
          <w:szCs w:val="22"/>
        </w:rPr>
        <w:t>Nebezpečné odpady</w:t>
      </w:r>
      <w:r w:rsidR="00795009" w:rsidRPr="008C44E5">
        <w:rPr>
          <w:rFonts w:ascii="Calibri" w:hAnsi="Calibri" w:cs="Calibri"/>
          <w:bCs/>
          <w:i/>
          <w:color w:val="000000"/>
          <w:sz w:val="22"/>
          <w:szCs w:val="22"/>
        </w:rPr>
        <w:t>,</w:t>
      </w:r>
    </w:p>
    <w:p w14:paraId="20438840" w14:textId="77777777" w:rsidR="00053446" w:rsidRPr="008C44E5" w:rsidRDefault="00053446" w:rsidP="00223F72">
      <w:pPr>
        <w:numPr>
          <w:ilvl w:val="0"/>
          <w:numId w:val="10"/>
        </w:numPr>
        <w:rPr>
          <w:rFonts w:ascii="Calibri" w:hAnsi="Calibri" w:cs="Calibri"/>
          <w:bCs/>
          <w:i/>
          <w:color w:val="000000"/>
          <w:sz w:val="22"/>
          <w:szCs w:val="22"/>
        </w:rPr>
      </w:pPr>
      <w:r w:rsidRPr="008C44E5">
        <w:rPr>
          <w:rFonts w:ascii="Calibri" w:hAnsi="Calibri" w:cs="Calibri"/>
          <w:bCs/>
          <w:i/>
          <w:color w:val="000000"/>
          <w:sz w:val="22"/>
          <w:szCs w:val="22"/>
        </w:rPr>
        <w:t>Objemný odpad,</w:t>
      </w:r>
    </w:p>
    <w:p w14:paraId="59CEB4BF" w14:textId="77777777" w:rsidR="00053446" w:rsidRPr="008C44E5" w:rsidRDefault="00745703" w:rsidP="00223F72">
      <w:pPr>
        <w:numPr>
          <w:ilvl w:val="0"/>
          <w:numId w:val="10"/>
        </w:numPr>
        <w:rPr>
          <w:rFonts w:ascii="Calibri" w:hAnsi="Calibri" w:cs="Calibri"/>
          <w:i/>
          <w:iCs/>
          <w:sz w:val="22"/>
          <w:szCs w:val="22"/>
        </w:rPr>
      </w:pPr>
      <w:r w:rsidRPr="008C44E5">
        <w:rPr>
          <w:rFonts w:ascii="Calibri" w:hAnsi="Calibri" w:cs="Calibri"/>
          <w:i/>
          <w:iCs/>
          <w:sz w:val="22"/>
          <w:szCs w:val="22"/>
        </w:rPr>
        <w:t>S</w:t>
      </w:r>
      <w:r w:rsidR="000332D7" w:rsidRPr="008C44E5">
        <w:rPr>
          <w:rFonts w:ascii="Calibri" w:hAnsi="Calibri" w:cs="Calibri"/>
          <w:i/>
          <w:iCs/>
          <w:sz w:val="22"/>
          <w:szCs w:val="22"/>
        </w:rPr>
        <w:t xml:space="preserve">měsný </w:t>
      </w:r>
      <w:r w:rsidR="0042723F" w:rsidRPr="008C44E5">
        <w:rPr>
          <w:rFonts w:ascii="Calibri" w:hAnsi="Calibri" w:cs="Calibri"/>
          <w:i/>
          <w:iCs/>
          <w:sz w:val="22"/>
          <w:szCs w:val="22"/>
        </w:rPr>
        <w:t xml:space="preserve">komunální </w:t>
      </w:r>
      <w:r w:rsidR="000332D7" w:rsidRPr="008C44E5">
        <w:rPr>
          <w:rFonts w:ascii="Calibri" w:hAnsi="Calibri" w:cs="Calibri"/>
          <w:i/>
          <w:iCs/>
          <w:sz w:val="22"/>
          <w:szCs w:val="22"/>
        </w:rPr>
        <w:t>odpad</w:t>
      </w:r>
      <w:r w:rsidR="00A23FF9" w:rsidRPr="008C44E5">
        <w:rPr>
          <w:rFonts w:ascii="Calibri" w:hAnsi="Calibri" w:cs="Calibri"/>
          <w:i/>
          <w:iCs/>
          <w:sz w:val="22"/>
          <w:szCs w:val="22"/>
        </w:rPr>
        <w:t>,</w:t>
      </w:r>
    </w:p>
    <w:p w14:paraId="69F8F7C0" w14:textId="0D3FF767" w:rsidR="00E66B2E" w:rsidRPr="008C44E5" w:rsidRDefault="00E66B2E" w:rsidP="00E66B2E">
      <w:pPr>
        <w:numPr>
          <w:ilvl w:val="0"/>
          <w:numId w:val="10"/>
        </w:numPr>
        <w:rPr>
          <w:rFonts w:ascii="Calibri" w:hAnsi="Calibri" w:cs="Calibri"/>
          <w:i/>
          <w:iCs/>
          <w:sz w:val="22"/>
          <w:szCs w:val="22"/>
        </w:rPr>
      </w:pPr>
      <w:r w:rsidRPr="008C44E5">
        <w:rPr>
          <w:rFonts w:ascii="Calibri" w:hAnsi="Calibri" w:cs="Calibri"/>
          <w:i/>
          <w:iCs/>
          <w:sz w:val="22"/>
          <w:szCs w:val="22"/>
        </w:rPr>
        <w:t>Jedlé oleje a tuky</w:t>
      </w:r>
    </w:p>
    <w:p w14:paraId="0F455DF7" w14:textId="77777777" w:rsidR="00CF341E" w:rsidRPr="008C44E5" w:rsidRDefault="00CF341E" w:rsidP="00E66B2E">
      <w:pPr>
        <w:numPr>
          <w:ilvl w:val="0"/>
          <w:numId w:val="10"/>
        </w:numPr>
        <w:rPr>
          <w:rFonts w:ascii="Calibri" w:hAnsi="Calibri" w:cs="Calibri"/>
          <w:i/>
          <w:iCs/>
          <w:sz w:val="22"/>
          <w:szCs w:val="22"/>
        </w:rPr>
      </w:pPr>
      <w:r w:rsidRPr="008C44E5">
        <w:rPr>
          <w:rFonts w:ascii="Calibri" w:hAnsi="Calibri" w:cs="Calibri"/>
          <w:i/>
          <w:iCs/>
          <w:sz w:val="22"/>
          <w:szCs w:val="22"/>
        </w:rPr>
        <w:t>Textil</w:t>
      </w:r>
    </w:p>
    <w:p w14:paraId="73327EB4" w14:textId="77777777" w:rsidR="007909DA" w:rsidRPr="008C44E5" w:rsidRDefault="007909DA" w:rsidP="00115451">
      <w:pPr>
        <w:rPr>
          <w:rFonts w:ascii="Calibri" w:hAnsi="Calibri" w:cs="Calibri"/>
          <w:i/>
          <w:sz w:val="22"/>
          <w:szCs w:val="22"/>
        </w:rPr>
      </w:pPr>
    </w:p>
    <w:p w14:paraId="7333C582" w14:textId="77777777" w:rsidR="0024722A" w:rsidRPr="008C44E5" w:rsidRDefault="0024722A" w:rsidP="00223F72">
      <w:pPr>
        <w:pStyle w:val="Zkladntextodsazen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>Směsný</w:t>
      </w:r>
      <w:r w:rsidR="00FB36A3" w:rsidRPr="008C44E5">
        <w:rPr>
          <w:rFonts w:ascii="Calibri" w:hAnsi="Calibri" w:cs="Calibri"/>
          <w:sz w:val="22"/>
          <w:szCs w:val="22"/>
        </w:rPr>
        <w:t xml:space="preserve">m </w:t>
      </w:r>
      <w:r w:rsidR="00795009" w:rsidRPr="008C44E5">
        <w:rPr>
          <w:rFonts w:ascii="Calibri" w:hAnsi="Calibri" w:cs="Calibri"/>
          <w:sz w:val="22"/>
          <w:szCs w:val="22"/>
        </w:rPr>
        <w:t>komunální</w:t>
      </w:r>
      <w:r w:rsidR="00FB36A3" w:rsidRPr="008C44E5">
        <w:rPr>
          <w:rFonts w:ascii="Calibri" w:hAnsi="Calibri" w:cs="Calibri"/>
          <w:sz w:val="22"/>
          <w:szCs w:val="22"/>
        </w:rPr>
        <w:t>m</w:t>
      </w:r>
      <w:r w:rsidR="00795009" w:rsidRPr="008C44E5">
        <w:rPr>
          <w:rFonts w:ascii="Calibri" w:hAnsi="Calibri" w:cs="Calibri"/>
          <w:sz w:val="22"/>
          <w:szCs w:val="22"/>
        </w:rPr>
        <w:t xml:space="preserve"> </w:t>
      </w:r>
      <w:r w:rsidRPr="008C44E5">
        <w:rPr>
          <w:rFonts w:ascii="Calibri" w:hAnsi="Calibri" w:cs="Calibri"/>
          <w:sz w:val="22"/>
          <w:szCs w:val="22"/>
        </w:rPr>
        <w:t>odpad</w:t>
      </w:r>
      <w:r w:rsidR="00FB36A3" w:rsidRPr="008C44E5">
        <w:rPr>
          <w:rFonts w:ascii="Calibri" w:hAnsi="Calibri" w:cs="Calibri"/>
          <w:sz w:val="22"/>
          <w:szCs w:val="22"/>
        </w:rPr>
        <w:t>em</w:t>
      </w:r>
      <w:r w:rsidRPr="008C44E5">
        <w:rPr>
          <w:rFonts w:ascii="Calibri" w:hAnsi="Calibri" w:cs="Calibri"/>
          <w:sz w:val="22"/>
          <w:szCs w:val="22"/>
        </w:rPr>
        <w:t xml:space="preserve"> </w:t>
      </w:r>
      <w:r w:rsidR="00FB36A3" w:rsidRPr="008C44E5">
        <w:rPr>
          <w:rFonts w:ascii="Calibri" w:hAnsi="Calibri" w:cs="Calibri"/>
          <w:sz w:val="22"/>
          <w:szCs w:val="22"/>
        </w:rPr>
        <w:t>se rozumí</w:t>
      </w:r>
      <w:r w:rsidRPr="008C44E5">
        <w:rPr>
          <w:rFonts w:ascii="Calibri" w:hAnsi="Calibri" w:cs="Calibri"/>
          <w:sz w:val="22"/>
          <w:szCs w:val="22"/>
        </w:rPr>
        <w:t xml:space="preserve"> zbylý komunální odpad po st</w:t>
      </w:r>
      <w:r w:rsidR="00FB6AE5" w:rsidRPr="008C44E5">
        <w:rPr>
          <w:rFonts w:ascii="Calibri" w:hAnsi="Calibri" w:cs="Calibri"/>
          <w:sz w:val="22"/>
          <w:szCs w:val="22"/>
        </w:rPr>
        <w:t xml:space="preserve">anoveném vytřídění </w:t>
      </w:r>
      <w:r w:rsidR="00FB36A3" w:rsidRPr="008C44E5">
        <w:rPr>
          <w:rFonts w:ascii="Calibri" w:hAnsi="Calibri" w:cs="Calibri"/>
          <w:sz w:val="22"/>
          <w:szCs w:val="22"/>
        </w:rPr>
        <w:t>po</w:t>
      </w:r>
      <w:r w:rsidR="00FB6AE5" w:rsidRPr="008C44E5">
        <w:rPr>
          <w:rFonts w:ascii="Calibri" w:hAnsi="Calibri" w:cs="Calibri"/>
          <w:sz w:val="22"/>
          <w:szCs w:val="22"/>
        </w:rPr>
        <w:t xml:space="preserve">dle </w:t>
      </w:r>
      <w:r w:rsidRPr="008C44E5">
        <w:rPr>
          <w:rFonts w:ascii="Calibri" w:hAnsi="Calibri" w:cs="Calibri"/>
          <w:sz w:val="22"/>
          <w:szCs w:val="22"/>
        </w:rPr>
        <w:t>odst</w:t>
      </w:r>
      <w:r w:rsidR="00FB36A3" w:rsidRPr="008C44E5">
        <w:rPr>
          <w:rFonts w:ascii="Calibri" w:hAnsi="Calibri" w:cs="Calibri"/>
          <w:sz w:val="22"/>
          <w:szCs w:val="22"/>
        </w:rPr>
        <w:t>avce</w:t>
      </w:r>
      <w:r w:rsidRPr="008C44E5">
        <w:rPr>
          <w:rFonts w:ascii="Calibri" w:hAnsi="Calibri" w:cs="Calibri"/>
          <w:sz w:val="22"/>
          <w:szCs w:val="22"/>
        </w:rPr>
        <w:t xml:space="preserve"> 1 písm. a), b), c)</w:t>
      </w:r>
      <w:r w:rsidR="00745703" w:rsidRPr="008C44E5">
        <w:rPr>
          <w:rFonts w:ascii="Calibri" w:hAnsi="Calibri" w:cs="Calibri"/>
          <w:sz w:val="22"/>
          <w:szCs w:val="22"/>
        </w:rPr>
        <w:t>, d), e)</w:t>
      </w:r>
      <w:r w:rsidR="002C442F" w:rsidRPr="008C44E5">
        <w:rPr>
          <w:rFonts w:ascii="Calibri" w:hAnsi="Calibri" w:cs="Calibri"/>
          <w:sz w:val="22"/>
          <w:szCs w:val="22"/>
        </w:rPr>
        <w:t>,</w:t>
      </w:r>
      <w:r w:rsidR="00745703" w:rsidRPr="008C44E5">
        <w:rPr>
          <w:rFonts w:ascii="Calibri" w:hAnsi="Calibri" w:cs="Calibri"/>
          <w:sz w:val="22"/>
          <w:szCs w:val="22"/>
        </w:rPr>
        <w:t xml:space="preserve"> f)</w:t>
      </w:r>
      <w:r w:rsidR="00D226C7" w:rsidRPr="008C44E5">
        <w:rPr>
          <w:rFonts w:ascii="Calibri" w:hAnsi="Calibri" w:cs="Calibri"/>
          <w:sz w:val="22"/>
          <w:szCs w:val="22"/>
        </w:rPr>
        <w:t>,</w:t>
      </w:r>
      <w:r w:rsidR="00AC2295" w:rsidRPr="008C44E5">
        <w:rPr>
          <w:rFonts w:ascii="Calibri" w:hAnsi="Calibri" w:cs="Calibri"/>
          <w:sz w:val="22"/>
          <w:szCs w:val="22"/>
        </w:rPr>
        <w:t xml:space="preserve"> </w:t>
      </w:r>
      <w:r w:rsidR="002C442F" w:rsidRPr="008C44E5">
        <w:rPr>
          <w:rFonts w:ascii="Calibri" w:hAnsi="Calibri" w:cs="Calibri"/>
          <w:sz w:val="22"/>
          <w:szCs w:val="22"/>
        </w:rPr>
        <w:t>g</w:t>
      </w:r>
      <w:r w:rsidR="00547890" w:rsidRPr="008C44E5">
        <w:rPr>
          <w:rFonts w:ascii="Calibri" w:hAnsi="Calibri" w:cs="Calibri"/>
          <w:sz w:val="22"/>
          <w:szCs w:val="22"/>
        </w:rPr>
        <w:t>)</w:t>
      </w:r>
      <w:r w:rsidR="00D226C7" w:rsidRPr="008C44E5">
        <w:rPr>
          <w:rFonts w:ascii="Calibri" w:hAnsi="Calibri" w:cs="Calibri"/>
          <w:sz w:val="22"/>
          <w:szCs w:val="22"/>
        </w:rPr>
        <w:t xml:space="preserve"> a j)</w:t>
      </w:r>
      <w:r w:rsidRPr="008C44E5">
        <w:rPr>
          <w:rFonts w:ascii="Calibri" w:hAnsi="Calibri" w:cs="Calibri"/>
          <w:sz w:val="22"/>
          <w:szCs w:val="22"/>
        </w:rPr>
        <w:t>.</w:t>
      </w:r>
    </w:p>
    <w:p w14:paraId="242D11D3" w14:textId="77777777" w:rsidR="00553B78" w:rsidRPr="008C44E5" w:rsidRDefault="00553B78" w:rsidP="00553B78">
      <w:pPr>
        <w:pStyle w:val="Zkladntextodsazen"/>
        <w:ind w:left="720" w:firstLine="0"/>
        <w:jc w:val="center"/>
        <w:rPr>
          <w:rFonts w:ascii="Calibri" w:hAnsi="Calibri" w:cs="Calibri"/>
          <w:sz w:val="22"/>
          <w:szCs w:val="22"/>
        </w:rPr>
      </w:pPr>
    </w:p>
    <w:p w14:paraId="7011A065" w14:textId="77777777" w:rsidR="0024722A" w:rsidRPr="008C44E5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8C44E5">
        <w:rPr>
          <w:rFonts w:ascii="Calibri" w:hAnsi="Calibri" w:cs="Calibri"/>
          <w:b/>
          <w:sz w:val="22"/>
          <w:szCs w:val="22"/>
        </w:rPr>
        <w:t>Čl. 3</w:t>
      </w:r>
    </w:p>
    <w:p w14:paraId="6F432D3D" w14:textId="77777777" w:rsidR="0024722A" w:rsidRPr="008C44E5" w:rsidRDefault="0024722A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8C44E5">
        <w:rPr>
          <w:rFonts w:ascii="Calibri" w:hAnsi="Calibri" w:cs="Calibri"/>
          <w:b/>
          <w:bCs/>
          <w:sz w:val="22"/>
          <w:szCs w:val="22"/>
          <w:u w:val="none"/>
        </w:rPr>
        <w:t>Shromažďování tříděného odpadu</w:t>
      </w:r>
    </w:p>
    <w:p w14:paraId="7F2B6262" w14:textId="77777777" w:rsidR="00223F72" w:rsidRPr="008C44E5" w:rsidRDefault="00223F72" w:rsidP="00223F72">
      <w:pPr>
        <w:tabs>
          <w:tab w:val="num" w:pos="927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E6A5917" w14:textId="77777777" w:rsidR="002A3581" w:rsidRPr="008C44E5" w:rsidRDefault="0024722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 xml:space="preserve">Tříděný odpad je shromažďován do </w:t>
      </w:r>
      <w:r w:rsidR="005F0210" w:rsidRPr="008C44E5">
        <w:rPr>
          <w:rFonts w:ascii="Calibri" w:hAnsi="Calibri" w:cs="Calibri"/>
          <w:bCs/>
          <w:sz w:val="22"/>
          <w:szCs w:val="22"/>
        </w:rPr>
        <w:t>zvláštních sběrných nádob</w:t>
      </w:r>
      <w:r w:rsidR="005F0210" w:rsidRPr="008C44E5">
        <w:rPr>
          <w:rFonts w:ascii="Calibri" w:hAnsi="Calibri" w:cs="Calibri"/>
          <w:sz w:val="22"/>
          <w:szCs w:val="22"/>
        </w:rPr>
        <w:t xml:space="preserve">, kterými jsou </w:t>
      </w:r>
      <w:r w:rsidR="00E2491F" w:rsidRPr="008C44E5">
        <w:rPr>
          <w:rFonts w:ascii="Calibri" w:hAnsi="Calibri" w:cs="Calibri"/>
          <w:i/>
          <w:sz w:val="22"/>
          <w:szCs w:val="22"/>
        </w:rPr>
        <w:t>s</w:t>
      </w:r>
      <w:r w:rsidR="005F0210" w:rsidRPr="008C44E5">
        <w:rPr>
          <w:rFonts w:ascii="Calibri" w:hAnsi="Calibri" w:cs="Calibri"/>
          <w:i/>
          <w:sz w:val="22"/>
          <w:szCs w:val="22"/>
        </w:rPr>
        <w:t>běrné</w:t>
      </w:r>
      <w:r w:rsidR="00E2491F" w:rsidRPr="008C44E5">
        <w:rPr>
          <w:rFonts w:ascii="Calibri" w:hAnsi="Calibri" w:cs="Calibri"/>
          <w:i/>
          <w:sz w:val="22"/>
          <w:szCs w:val="22"/>
        </w:rPr>
        <w:t xml:space="preserve"> nádob</w:t>
      </w:r>
      <w:r w:rsidR="005F0210" w:rsidRPr="008C44E5">
        <w:rPr>
          <w:rFonts w:ascii="Calibri" w:hAnsi="Calibri" w:cs="Calibri"/>
          <w:i/>
          <w:sz w:val="22"/>
          <w:szCs w:val="22"/>
        </w:rPr>
        <w:t>y</w:t>
      </w:r>
      <w:r w:rsidR="00877775" w:rsidRPr="008C44E5">
        <w:rPr>
          <w:rFonts w:ascii="Calibri" w:hAnsi="Calibri" w:cs="Calibri"/>
          <w:i/>
          <w:sz w:val="22"/>
          <w:szCs w:val="22"/>
        </w:rPr>
        <w:t xml:space="preserve"> a</w:t>
      </w:r>
      <w:r w:rsidR="005F0210" w:rsidRPr="008C44E5">
        <w:rPr>
          <w:rFonts w:ascii="Calibri" w:hAnsi="Calibri" w:cs="Calibri"/>
          <w:i/>
          <w:sz w:val="22"/>
          <w:szCs w:val="22"/>
        </w:rPr>
        <w:t xml:space="preserve"> kontejnery</w:t>
      </w:r>
    </w:p>
    <w:p w14:paraId="10E89B34" w14:textId="77777777" w:rsidR="0024722A" w:rsidRPr="008C44E5" w:rsidRDefault="0024722A">
      <w:pPr>
        <w:rPr>
          <w:rFonts w:ascii="Calibri" w:hAnsi="Calibri" w:cs="Calibri"/>
          <w:sz w:val="22"/>
          <w:szCs w:val="22"/>
        </w:rPr>
      </w:pPr>
    </w:p>
    <w:p w14:paraId="4696D72F" w14:textId="77777777" w:rsidR="002A3581" w:rsidRPr="008C44E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 xml:space="preserve">Zvláštní sběrné nádoby jsou umístěny na těchto stanovištích: </w:t>
      </w:r>
    </w:p>
    <w:p w14:paraId="23C9EFE1" w14:textId="77777777" w:rsidR="002A3581" w:rsidRPr="008C44E5" w:rsidRDefault="00ED77C3" w:rsidP="002A3581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i/>
          <w:sz w:val="22"/>
          <w:szCs w:val="22"/>
          <w:u w:val="single"/>
        </w:rPr>
      </w:pPr>
      <w:r w:rsidRPr="008C44E5">
        <w:rPr>
          <w:rFonts w:ascii="Calibri" w:hAnsi="Calibri" w:cs="Calibri"/>
          <w:i/>
          <w:sz w:val="22"/>
          <w:szCs w:val="22"/>
          <w:u w:val="single"/>
        </w:rPr>
        <w:t xml:space="preserve">Stanoviště nádob v obci </w:t>
      </w:r>
      <w:r w:rsidR="00CF341E" w:rsidRPr="008C44E5">
        <w:rPr>
          <w:rFonts w:ascii="Calibri" w:hAnsi="Calibri" w:cs="Calibri"/>
          <w:i/>
          <w:sz w:val="22"/>
          <w:szCs w:val="22"/>
          <w:u w:val="single"/>
        </w:rPr>
        <w:t>Knínice</w:t>
      </w:r>
      <w:r w:rsidR="0070580B" w:rsidRPr="008C44E5">
        <w:rPr>
          <w:rFonts w:ascii="Calibri" w:hAnsi="Calibri" w:cs="Calibri"/>
          <w:i/>
          <w:sz w:val="22"/>
          <w:szCs w:val="22"/>
          <w:u w:val="single"/>
        </w:rPr>
        <w:t>:</w:t>
      </w:r>
    </w:p>
    <w:p w14:paraId="1504615C" w14:textId="77777777" w:rsidR="00ED77C3" w:rsidRPr="005E5720" w:rsidRDefault="00ED77C3" w:rsidP="002A3581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i/>
          <w:sz w:val="22"/>
          <w:szCs w:val="22"/>
        </w:rPr>
      </w:pPr>
      <w:r w:rsidRPr="005E5720">
        <w:rPr>
          <w:rFonts w:ascii="Calibri" w:hAnsi="Calibri" w:cs="Calibri"/>
          <w:i/>
          <w:sz w:val="22"/>
          <w:szCs w:val="22"/>
        </w:rPr>
        <w:t xml:space="preserve">U </w:t>
      </w:r>
      <w:r w:rsidR="00CF341E" w:rsidRPr="005E5720">
        <w:rPr>
          <w:rFonts w:ascii="Calibri" w:hAnsi="Calibri" w:cs="Calibri"/>
          <w:i/>
          <w:sz w:val="22"/>
          <w:szCs w:val="22"/>
        </w:rPr>
        <w:t xml:space="preserve">bývalé </w:t>
      </w:r>
      <w:r w:rsidRPr="005E5720">
        <w:rPr>
          <w:rFonts w:ascii="Calibri" w:hAnsi="Calibri" w:cs="Calibri"/>
          <w:i/>
          <w:sz w:val="22"/>
          <w:szCs w:val="22"/>
        </w:rPr>
        <w:t>prodejny Jednota: sklo</w:t>
      </w:r>
      <w:r w:rsidR="00CF341E" w:rsidRPr="005E5720">
        <w:rPr>
          <w:rFonts w:ascii="Calibri" w:hAnsi="Calibri" w:cs="Calibri"/>
          <w:i/>
          <w:sz w:val="22"/>
          <w:szCs w:val="22"/>
        </w:rPr>
        <w:t>, papír, plast, kovy, textil</w:t>
      </w:r>
    </w:p>
    <w:p w14:paraId="6417B8FF" w14:textId="77777777" w:rsidR="00ED77C3" w:rsidRPr="005E5720" w:rsidRDefault="00CF341E" w:rsidP="002A3581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i/>
          <w:sz w:val="22"/>
          <w:szCs w:val="22"/>
        </w:rPr>
      </w:pPr>
      <w:r w:rsidRPr="005E5720">
        <w:rPr>
          <w:rFonts w:ascii="Calibri" w:hAnsi="Calibri" w:cs="Calibri"/>
          <w:i/>
          <w:sz w:val="22"/>
          <w:szCs w:val="22"/>
        </w:rPr>
        <w:t>U mostu: Sklo, papír, plast</w:t>
      </w:r>
    </w:p>
    <w:p w14:paraId="7D20FFC6" w14:textId="77777777" w:rsidR="00ED77C3" w:rsidRPr="005E5720" w:rsidRDefault="00CF341E" w:rsidP="002A3581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i/>
          <w:sz w:val="22"/>
          <w:szCs w:val="22"/>
        </w:rPr>
      </w:pPr>
      <w:r w:rsidRPr="005E5720">
        <w:rPr>
          <w:rFonts w:ascii="Calibri" w:hAnsi="Calibri" w:cs="Calibri"/>
          <w:i/>
          <w:sz w:val="22"/>
          <w:szCs w:val="22"/>
        </w:rPr>
        <w:t>U obecního domu:</w:t>
      </w:r>
      <w:r w:rsidR="004D0A2A" w:rsidRPr="005E5720">
        <w:rPr>
          <w:rFonts w:ascii="Calibri" w:hAnsi="Calibri" w:cs="Calibri"/>
          <w:i/>
          <w:sz w:val="22"/>
          <w:szCs w:val="22"/>
        </w:rPr>
        <w:t xml:space="preserve"> jedlé oleje.</w:t>
      </w:r>
    </w:p>
    <w:p w14:paraId="760159C5" w14:textId="77777777" w:rsidR="0070580B" w:rsidRPr="008C44E5" w:rsidRDefault="0070580B" w:rsidP="002A3581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i/>
          <w:sz w:val="22"/>
          <w:szCs w:val="22"/>
        </w:rPr>
      </w:pPr>
    </w:p>
    <w:p w14:paraId="2CDDCABC" w14:textId="77777777" w:rsidR="0070580B" w:rsidRPr="008C44E5" w:rsidRDefault="0070580B" w:rsidP="002A3581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i/>
          <w:sz w:val="22"/>
          <w:szCs w:val="22"/>
        </w:rPr>
      </w:pPr>
      <w:r w:rsidRPr="008C44E5">
        <w:rPr>
          <w:rFonts w:ascii="Calibri" w:hAnsi="Calibri" w:cs="Calibri"/>
          <w:i/>
          <w:sz w:val="22"/>
          <w:szCs w:val="22"/>
          <w:u w:val="single"/>
        </w:rPr>
        <w:t xml:space="preserve">Stanoviště nádob v místní části </w:t>
      </w:r>
      <w:r w:rsidR="00CF341E" w:rsidRPr="008C44E5">
        <w:rPr>
          <w:rFonts w:ascii="Calibri" w:hAnsi="Calibri" w:cs="Calibri"/>
          <w:i/>
          <w:sz w:val="22"/>
          <w:szCs w:val="22"/>
          <w:u w:val="single"/>
        </w:rPr>
        <w:t>Bohusoudov</w:t>
      </w:r>
      <w:r w:rsidRPr="008C44E5">
        <w:rPr>
          <w:rFonts w:ascii="Calibri" w:hAnsi="Calibri" w:cs="Calibri"/>
          <w:i/>
          <w:sz w:val="22"/>
          <w:szCs w:val="22"/>
        </w:rPr>
        <w:t>:</w:t>
      </w:r>
    </w:p>
    <w:p w14:paraId="53B764FD" w14:textId="77777777" w:rsidR="0070580B" w:rsidRPr="008C44E5" w:rsidRDefault="0070580B" w:rsidP="002A3581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i/>
          <w:sz w:val="22"/>
          <w:szCs w:val="22"/>
        </w:rPr>
      </w:pPr>
      <w:r w:rsidRPr="008C44E5">
        <w:rPr>
          <w:rFonts w:ascii="Calibri" w:hAnsi="Calibri" w:cs="Calibri"/>
          <w:i/>
          <w:sz w:val="22"/>
          <w:szCs w:val="22"/>
        </w:rPr>
        <w:t>U požární zbrojnice: Sklo, plasty, papír</w:t>
      </w:r>
    </w:p>
    <w:p w14:paraId="3DAA1DD2" w14:textId="77777777" w:rsidR="00ED77C3" w:rsidRPr="008C44E5" w:rsidRDefault="00ED77C3" w:rsidP="002A3581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sz w:val="22"/>
          <w:szCs w:val="22"/>
        </w:rPr>
      </w:pPr>
    </w:p>
    <w:p w14:paraId="4246C7F2" w14:textId="77777777" w:rsidR="0024722A" w:rsidRPr="008C44E5" w:rsidRDefault="0024722A">
      <w:pPr>
        <w:jc w:val="both"/>
        <w:rPr>
          <w:rFonts w:ascii="Calibri" w:hAnsi="Calibri" w:cs="Calibri"/>
          <w:sz w:val="22"/>
          <w:szCs w:val="22"/>
        </w:rPr>
      </w:pPr>
    </w:p>
    <w:p w14:paraId="307173C5" w14:textId="77777777" w:rsidR="0024722A" w:rsidRPr="008C44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>Zvláštní sběrné nádoby jsou barevně odlišeny a označeny příslušnými nápisy:</w:t>
      </w:r>
    </w:p>
    <w:p w14:paraId="0B7312C7" w14:textId="77777777" w:rsidR="00223F72" w:rsidRPr="008C44E5" w:rsidRDefault="00223F72" w:rsidP="00223F72">
      <w:pPr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58A41756" w14:textId="77777777" w:rsidR="00745703" w:rsidRPr="007E6D2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</w:rPr>
      </w:pPr>
      <w:r w:rsidRPr="007E6D20">
        <w:rPr>
          <w:rFonts w:cs="Calibri"/>
          <w:bCs/>
          <w:i/>
        </w:rPr>
        <w:t>Biologick</w:t>
      </w:r>
      <w:r w:rsidR="001476FD" w:rsidRPr="007E6D20">
        <w:rPr>
          <w:rFonts w:cs="Calibri"/>
          <w:bCs/>
          <w:i/>
        </w:rPr>
        <w:t>é</w:t>
      </w:r>
      <w:r w:rsidR="00DB2051" w:rsidRPr="007E6D20">
        <w:rPr>
          <w:rFonts w:cs="Calibri"/>
          <w:bCs/>
          <w:i/>
        </w:rPr>
        <w:t xml:space="preserve"> </w:t>
      </w:r>
      <w:r w:rsidRPr="007E6D20">
        <w:rPr>
          <w:rFonts w:cs="Calibri"/>
          <w:bCs/>
          <w:i/>
        </w:rPr>
        <w:t>odpady</w:t>
      </w:r>
      <w:r w:rsidR="00D226C7" w:rsidRPr="007E6D20">
        <w:rPr>
          <w:rFonts w:cs="Calibri"/>
          <w:bCs/>
          <w:i/>
        </w:rPr>
        <w:t xml:space="preserve"> </w:t>
      </w:r>
      <w:r w:rsidR="005E5720" w:rsidRPr="007E6D20">
        <w:rPr>
          <w:rFonts w:cs="Calibri"/>
          <w:bCs/>
          <w:i/>
        </w:rPr>
        <w:t xml:space="preserve">– občanům byly dodány kompostéry a každý občan si tento odpad likviduje </w:t>
      </w:r>
      <w:r w:rsidR="000C3E89" w:rsidRPr="007E6D20">
        <w:rPr>
          <w:rFonts w:cs="Calibri"/>
          <w:bCs/>
          <w:i/>
        </w:rPr>
        <w:t xml:space="preserve">v rámci možností </w:t>
      </w:r>
      <w:r w:rsidR="005E5720" w:rsidRPr="007E6D20">
        <w:rPr>
          <w:rFonts w:cs="Calibri"/>
          <w:bCs/>
          <w:i/>
        </w:rPr>
        <w:t>sám</w:t>
      </w:r>
      <w:r w:rsidR="000C3E89" w:rsidRPr="007E6D20">
        <w:rPr>
          <w:rFonts w:cs="Calibri"/>
          <w:bCs/>
          <w:i/>
        </w:rPr>
        <w:t>; centrální kontejner je umístěn ve dvoře bývalé firmy JEDNOTA (</w:t>
      </w:r>
      <w:proofErr w:type="spellStart"/>
      <w:r w:rsidR="000C3E89" w:rsidRPr="007E6D20">
        <w:rPr>
          <w:rFonts w:cs="Calibri"/>
          <w:bCs/>
          <w:i/>
        </w:rPr>
        <w:t>p.č</w:t>
      </w:r>
      <w:proofErr w:type="spellEnd"/>
      <w:r w:rsidR="000C3E89" w:rsidRPr="007E6D20">
        <w:rPr>
          <w:rFonts w:cs="Calibri"/>
          <w:bCs/>
          <w:i/>
        </w:rPr>
        <w:t>. 173/4)</w:t>
      </w:r>
    </w:p>
    <w:p w14:paraId="2A201D2E" w14:textId="77777777" w:rsidR="0024722A" w:rsidRPr="005E572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</w:rPr>
      </w:pPr>
      <w:r w:rsidRPr="005E5720">
        <w:rPr>
          <w:rFonts w:cs="Calibri"/>
          <w:bCs/>
          <w:i/>
        </w:rPr>
        <w:t>P</w:t>
      </w:r>
      <w:r w:rsidR="0024722A" w:rsidRPr="005E5720">
        <w:rPr>
          <w:rFonts w:cs="Calibri"/>
          <w:bCs/>
          <w:i/>
        </w:rPr>
        <w:t xml:space="preserve">apír, barva </w:t>
      </w:r>
      <w:r w:rsidR="0038249B" w:rsidRPr="005E5720">
        <w:rPr>
          <w:rFonts w:cs="Calibri"/>
          <w:bCs/>
          <w:i/>
        </w:rPr>
        <w:t>modrá</w:t>
      </w:r>
    </w:p>
    <w:p w14:paraId="2D0C2682" w14:textId="77777777" w:rsidR="00A94551" w:rsidRPr="008C44E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FF0000"/>
        </w:rPr>
      </w:pPr>
      <w:r w:rsidRPr="008C44E5">
        <w:rPr>
          <w:rFonts w:cs="Calibri"/>
          <w:bCs/>
          <w:i/>
          <w:color w:val="000000"/>
        </w:rPr>
        <w:t xml:space="preserve">Plasty, PET lahve, barva </w:t>
      </w:r>
      <w:r w:rsidR="0038249B" w:rsidRPr="008C44E5">
        <w:rPr>
          <w:rFonts w:cs="Calibri"/>
          <w:bCs/>
          <w:i/>
        </w:rPr>
        <w:t>žlutá</w:t>
      </w:r>
    </w:p>
    <w:p w14:paraId="462E16ED" w14:textId="77777777" w:rsidR="0024722A" w:rsidRPr="008C44E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8C44E5">
        <w:rPr>
          <w:rFonts w:cs="Calibri"/>
          <w:bCs/>
          <w:i/>
          <w:color w:val="000000"/>
        </w:rPr>
        <w:t>S</w:t>
      </w:r>
      <w:r w:rsidR="0024722A" w:rsidRPr="008C44E5">
        <w:rPr>
          <w:rFonts w:cs="Calibri"/>
          <w:bCs/>
          <w:i/>
          <w:color w:val="000000"/>
        </w:rPr>
        <w:t>klo</w:t>
      </w:r>
      <w:r w:rsidR="0070580B" w:rsidRPr="008C44E5">
        <w:rPr>
          <w:rFonts w:cs="Calibri"/>
          <w:bCs/>
          <w:i/>
          <w:color w:val="000000"/>
        </w:rPr>
        <w:t xml:space="preserve"> bílé</w:t>
      </w:r>
      <w:r w:rsidR="0024722A" w:rsidRPr="008C44E5">
        <w:rPr>
          <w:rFonts w:cs="Calibri"/>
          <w:bCs/>
          <w:i/>
          <w:color w:val="000000"/>
        </w:rPr>
        <w:t xml:space="preserve">, barva </w:t>
      </w:r>
      <w:r w:rsidR="0038249B" w:rsidRPr="008C44E5">
        <w:rPr>
          <w:rFonts w:cs="Calibri"/>
          <w:bCs/>
          <w:i/>
          <w:color w:val="000000"/>
        </w:rPr>
        <w:t>bílá a</w:t>
      </w:r>
      <w:r w:rsidR="0070580B" w:rsidRPr="008C44E5">
        <w:rPr>
          <w:rFonts w:cs="Calibri"/>
          <w:bCs/>
          <w:i/>
          <w:color w:val="000000"/>
        </w:rPr>
        <w:t xml:space="preserve"> sklo barevné barva</w:t>
      </w:r>
      <w:r w:rsidR="0038249B" w:rsidRPr="008C44E5">
        <w:rPr>
          <w:rFonts w:cs="Calibri"/>
          <w:bCs/>
          <w:i/>
          <w:color w:val="000000"/>
        </w:rPr>
        <w:t xml:space="preserve"> zelená</w:t>
      </w:r>
    </w:p>
    <w:p w14:paraId="713269CC" w14:textId="77777777" w:rsidR="00745703" w:rsidRPr="008C44E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</w:rPr>
      </w:pPr>
      <w:r w:rsidRPr="008C44E5">
        <w:rPr>
          <w:rFonts w:cs="Calibri"/>
          <w:bCs/>
          <w:i/>
          <w:color w:val="000000"/>
        </w:rPr>
        <w:t>K</w:t>
      </w:r>
      <w:r w:rsidR="00745703" w:rsidRPr="008C44E5">
        <w:rPr>
          <w:rFonts w:cs="Calibri"/>
          <w:bCs/>
          <w:i/>
          <w:color w:val="000000"/>
        </w:rPr>
        <w:t xml:space="preserve">ovy, </w:t>
      </w:r>
      <w:proofErr w:type="gramStart"/>
      <w:r w:rsidR="00745703" w:rsidRPr="008C44E5">
        <w:rPr>
          <w:rFonts w:cs="Calibri"/>
          <w:bCs/>
          <w:i/>
          <w:color w:val="000000"/>
        </w:rPr>
        <w:t xml:space="preserve">barva </w:t>
      </w:r>
      <w:r w:rsidR="0038249B" w:rsidRPr="008C44E5">
        <w:rPr>
          <w:rFonts w:cs="Calibri"/>
          <w:bCs/>
          <w:i/>
          <w:color w:val="000000"/>
        </w:rPr>
        <w:t xml:space="preserve"> </w:t>
      </w:r>
      <w:proofErr w:type="spellStart"/>
      <w:r w:rsidR="0038249B" w:rsidRPr="008C44E5">
        <w:rPr>
          <w:rFonts w:cs="Calibri"/>
          <w:bCs/>
          <w:i/>
          <w:color w:val="000000"/>
        </w:rPr>
        <w:t>šedá</w:t>
      </w:r>
      <w:r w:rsidR="0070580B" w:rsidRPr="008C44E5">
        <w:rPr>
          <w:rFonts w:cs="Calibri"/>
          <w:bCs/>
          <w:i/>
          <w:color w:val="000000"/>
        </w:rPr>
        <w:t>-speciální</w:t>
      </w:r>
      <w:proofErr w:type="spellEnd"/>
      <w:proofErr w:type="gramEnd"/>
      <w:r w:rsidR="0070580B" w:rsidRPr="008C44E5">
        <w:rPr>
          <w:rFonts w:cs="Calibri"/>
          <w:bCs/>
          <w:i/>
          <w:color w:val="000000"/>
        </w:rPr>
        <w:t xml:space="preserve"> označení</w:t>
      </w:r>
    </w:p>
    <w:p w14:paraId="36119FEF" w14:textId="77777777" w:rsidR="00547890" w:rsidRPr="008C44E5" w:rsidRDefault="00547890" w:rsidP="00547890">
      <w:pPr>
        <w:numPr>
          <w:ilvl w:val="0"/>
          <w:numId w:val="18"/>
        </w:numPr>
        <w:rPr>
          <w:rFonts w:ascii="Calibri" w:hAnsi="Calibri" w:cs="Calibri"/>
          <w:i/>
          <w:iCs/>
          <w:sz w:val="22"/>
          <w:szCs w:val="22"/>
        </w:rPr>
      </w:pPr>
      <w:r w:rsidRPr="008C44E5">
        <w:rPr>
          <w:rFonts w:ascii="Calibri" w:hAnsi="Calibri" w:cs="Calibri"/>
          <w:i/>
          <w:iCs/>
          <w:sz w:val="22"/>
          <w:szCs w:val="22"/>
        </w:rPr>
        <w:t>Jedlé oleje a tuky</w:t>
      </w:r>
      <w:r w:rsidR="00D226C7" w:rsidRPr="008C44E5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38249B" w:rsidRPr="008C44E5">
        <w:rPr>
          <w:rFonts w:ascii="Calibri" w:hAnsi="Calibri" w:cs="Calibri"/>
          <w:i/>
          <w:iCs/>
          <w:sz w:val="22"/>
          <w:szCs w:val="22"/>
        </w:rPr>
        <w:t>b</w:t>
      </w:r>
      <w:r w:rsidR="00D226C7" w:rsidRPr="008C44E5">
        <w:rPr>
          <w:rFonts w:ascii="Calibri" w:hAnsi="Calibri" w:cs="Calibri"/>
          <w:i/>
          <w:iCs/>
          <w:sz w:val="22"/>
          <w:szCs w:val="22"/>
        </w:rPr>
        <w:t>arva</w:t>
      </w:r>
      <w:r w:rsidR="0038249B" w:rsidRPr="008C44E5">
        <w:rPr>
          <w:rFonts w:ascii="Calibri" w:hAnsi="Calibri" w:cs="Calibri"/>
          <w:i/>
          <w:iCs/>
          <w:sz w:val="22"/>
          <w:szCs w:val="22"/>
        </w:rPr>
        <w:t xml:space="preserve"> černá</w:t>
      </w:r>
    </w:p>
    <w:p w14:paraId="5D317228" w14:textId="77777777" w:rsidR="0070580B" w:rsidRPr="008C44E5" w:rsidRDefault="0070580B" w:rsidP="00547890">
      <w:pPr>
        <w:numPr>
          <w:ilvl w:val="0"/>
          <w:numId w:val="18"/>
        </w:numPr>
        <w:rPr>
          <w:rFonts w:ascii="Calibri" w:hAnsi="Calibri" w:cs="Calibri"/>
          <w:i/>
          <w:iCs/>
          <w:sz w:val="22"/>
          <w:szCs w:val="22"/>
        </w:rPr>
      </w:pPr>
      <w:r w:rsidRPr="008C44E5">
        <w:rPr>
          <w:rFonts w:ascii="Calibri" w:hAnsi="Calibri" w:cs="Calibri"/>
          <w:i/>
          <w:iCs/>
          <w:sz w:val="22"/>
          <w:szCs w:val="22"/>
        </w:rPr>
        <w:t xml:space="preserve">Textil barva tmavě </w:t>
      </w:r>
      <w:proofErr w:type="spellStart"/>
      <w:r w:rsidR="00CF341E" w:rsidRPr="008C44E5">
        <w:rPr>
          <w:rFonts w:ascii="Calibri" w:hAnsi="Calibri" w:cs="Calibri"/>
          <w:i/>
          <w:iCs/>
          <w:sz w:val="22"/>
          <w:szCs w:val="22"/>
        </w:rPr>
        <w:t>šedá</w:t>
      </w:r>
      <w:r w:rsidRPr="008C44E5">
        <w:rPr>
          <w:rFonts w:ascii="Calibri" w:hAnsi="Calibri" w:cs="Calibri"/>
          <w:i/>
          <w:iCs/>
          <w:sz w:val="22"/>
          <w:szCs w:val="22"/>
        </w:rPr>
        <w:t>-speciální</w:t>
      </w:r>
      <w:proofErr w:type="spellEnd"/>
      <w:r w:rsidRPr="008C44E5">
        <w:rPr>
          <w:rFonts w:ascii="Calibri" w:hAnsi="Calibri" w:cs="Calibri"/>
          <w:i/>
          <w:iCs/>
          <w:sz w:val="22"/>
          <w:szCs w:val="22"/>
        </w:rPr>
        <w:t xml:space="preserve"> označení</w:t>
      </w:r>
    </w:p>
    <w:p w14:paraId="4CF55CAB" w14:textId="77777777" w:rsidR="0024722A" w:rsidRPr="008C44E5" w:rsidRDefault="0024722A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w14:paraId="7BF0FAC9" w14:textId="77777777" w:rsidR="00F77173" w:rsidRPr="008C44E5" w:rsidRDefault="00F77173" w:rsidP="00C3782E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>Do zvláštních sběrných nádob je zakázáno ukládat jin</w:t>
      </w:r>
      <w:r w:rsidR="00A94551" w:rsidRPr="008C44E5">
        <w:rPr>
          <w:rFonts w:ascii="Calibri" w:hAnsi="Calibri" w:cs="Calibri"/>
          <w:sz w:val="22"/>
          <w:szCs w:val="22"/>
        </w:rPr>
        <w:t>é složky komunálních odpadů</w:t>
      </w:r>
      <w:r w:rsidR="00FF60D6" w:rsidRPr="008C44E5">
        <w:rPr>
          <w:rFonts w:ascii="Calibri" w:hAnsi="Calibri" w:cs="Calibri"/>
          <w:sz w:val="22"/>
          <w:szCs w:val="22"/>
        </w:rPr>
        <w:t>,</w:t>
      </w:r>
      <w:r w:rsidR="00223F72" w:rsidRPr="008C44E5">
        <w:rPr>
          <w:rFonts w:ascii="Calibri" w:hAnsi="Calibri" w:cs="Calibri"/>
          <w:sz w:val="22"/>
          <w:szCs w:val="22"/>
        </w:rPr>
        <w:t xml:space="preserve"> </w:t>
      </w:r>
      <w:r w:rsidR="00A94551" w:rsidRPr="008C44E5">
        <w:rPr>
          <w:rFonts w:ascii="Calibri" w:hAnsi="Calibri" w:cs="Calibri"/>
          <w:sz w:val="22"/>
          <w:szCs w:val="22"/>
        </w:rPr>
        <w:t>než</w:t>
      </w:r>
      <w:r w:rsidRPr="008C44E5">
        <w:rPr>
          <w:rFonts w:ascii="Calibri" w:hAnsi="Calibri" w:cs="Calibri"/>
          <w:sz w:val="22"/>
          <w:szCs w:val="22"/>
        </w:rPr>
        <w:t xml:space="preserve"> pro které jsou určeny</w:t>
      </w:r>
      <w:r w:rsidR="00A94551" w:rsidRPr="008C44E5">
        <w:rPr>
          <w:rFonts w:ascii="Calibri" w:hAnsi="Calibri" w:cs="Calibri"/>
          <w:sz w:val="22"/>
          <w:szCs w:val="22"/>
        </w:rPr>
        <w:t>.</w:t>
      </w:r>
    </w:p>
    <w:p w14:paraId="66D1FC16" w14:textId="77777777" w:rsidR="00C3782E" w:rsidRPr="008C44E5" w:rsidRDefault="00C3782E" w:rsidP="00C3782E">
      <w:pPr>
        <w:jc w:val="both"/>
        <w:rPr>
          <w:rFonts w:ascii="Calibri" w:hAnsi="Calibri" w:cs="Calibri"/>
          <w:sz w:val="22"/>
          <w:szCs w:val="22"/>
        </w:rPr>
      </w:pPr>
    </w:p>
    <w:p w14:paraId="20C0B6A1" w14:textId="77777777" w:rsidR="00553B78" w:rsidRPr="008C44E5" w:rsidRDefault="00553B78" w:rsidP="00553B78">
      <w:pPr>
        <w:jc w:val="center"/>
        <w:rPr>
          <w:rFonts w:ascii="Calibri" w:hAnsi="Calibri" w:cs="Calibri"/>
        </w:rPr>
      </w:pPr>
    </w:p>
    <w:p w14:paraId="1C2B01C7" w14:textId="77777777" w:rsidR="0024722A" w:rsidRPr="008C44E5" w:rsidRDefault="0024722A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8C44E5">
        <w:rPr>
          <w:rFonts w:ascii="Calibri" w:hAnsi="Calibri" w:cs="Calibri"/>
          <w:b/>
          <w:bCs/>
          <w:sz w:val="22"/>
          <w:szCs w:val="22"/>
          <w:u w:val="none"/>
        </w:rPr>
        <w:t xml:space="preserve">Čl. </w:t>
      </w:r>
      <w:r w:rsidR="00D226C7" w:rsidRPr="008C44E5">
        <w:rPr>
          <w:rFonts w:ascii="Calibri" w:hAnsi="Calibri" w:cs="Calibri"/>
          <w:b/>
          <w:bCs/>
          <w:sz w:val="22"/>
          <w:szCs w:val="22"/>
          <w:u w:val="none"/>
        </w:rPr>
        <w:t>4</w:t>
      </w:r>
    </w:p>
    <w:p w14:paraId="38EFE71E" w14:textId="77777777" w:rsidR="0024722A" w:rsidRPr="008C44E5" w:rsidRDefault="00A94551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8C44E5">
        <w:rPr>
          <w:rFonts w:ascii="Calibri" w:hAnsi="Calibri" w:cs="Calibri"/>
          <w:b/>
          <w:bCs/>
          <w:sz w:val="22"/>
          <w:szCs w:val="22"/>
          <w:u w:val="none"/>
        </w:rPr>
        <w:t xml:space="preserve">Sběr a svoz </w:t>
      </w:r>
      <w:r w:rsidR="0024722A" w:rsidRPr="008C44E5">
        <w:rPr>
          <w:rFonts w:ascii="Calibri" w:hAnsi="Calibri" w:cs="Calibri"/>
          <w:b/>
          <w:bCs/>
          <w:sz w:val="22"/>
          <w:szCs w:val="22"/>
          <w:u w:val="none"/>
        </w:rPr>
        <w:t>nebezpečných složek komunálního odpadu</w:t>
      </w:r>
    </w:p>
    <w:p w14:paraId="668229BC" w14:textId="77777777" w:rsidR="0024722A" w:rsidRPr="008C44E5" w:rsidRDefault="0024722A">
      <w:pPr>
        <w:ind w:left="360"/>
        <w:jc w:val="center"/>
        <w:rPr>
          <w:rFonts w:ascii="Calibri" w:hAnsi="Calibri" w:cs="Calibri"/>
          <w:b/>
          <w:sz w:val="22"/>
          <w:szCs w:val="22"/>
        </w:rPr>
      </w:pPr>
    </w:p>
    <w:p w14:paraId="2A880836" w14:textId="77777777" w:rsidR="0024722A" w:rsidRPr="005E5720" w:rsidRDefault="0024722A" w:rsidP="00223F72">
      <w:pPr>
        <w:numPr>
          <w:ilvl w:val="0"/>
          <w:numId w:val="15"/>
        </w:numPr>
        <w:jc w:val="both"/>
        <w:rPr>
          <w:rFonts w:ascii="Calibri" w:hAnsi="Calibri" w:cs="Calibri"/>
          <w:iCs/>
          <w:sz w:val="22"/>
          <w:szCs w:val="22"/>
        </w:rPr>
      </w:pPr>
      <w:r w:rsidRPr="005E5720">
        <w:rPr>
          <w:rFonts w:ascii="Calibri" w:hAnsi="Calibri" w:cs="Calibri"/>
          <w:sz w:val="22"/>
          <w:szCs w:val="22"/>
        </w:rPr>
        <w:t>Sběr a svoz</w:t>
      </w:r>
      <w:r w:rsidR="00A94551" w:rsidRPr="005E5720">
        <w:rPr>
          <w:rFonts w:ascii="Calibri" w:hAnsi="Calibri" w:cs="Calibri"/>
          <w:sz w:val="22"/>
          <w:szCs w:val="22"/>
        </w:rPr>
        <w:t xml:space="preserve"> nebezpečných složek komunálního</w:t>
      </w:r>
      <w:r w:rsidRPr="005E5720">
        <w:rPr>
          <w:rFonts w:ascii="Calibri" w:hAnsi="Calibri" w:cs="Calibri"/>
          <w:sz w:val="22"/>
          <w:szCs w:val="22"/>
        </w:rPr>
        <w:t xml:space="preserve"> odpad</w:t>
      </w:r>
      <w:r w:rsidR="00A94551" w:rsidRPr="005E5720">
        <w:rPr>
          <w:rFonts w:ascii="Calibri" w:hAnsi="Calibri" w:cs="Calibri"/>
          <w:sz w:val="22"/>
          <w:szCs w:val="22"/>
        </w:rPr>
        <w:t>u</w:t>
      </w:r>
      <w:r w:rsidR="001078B1" w:rsidRPr="005E5720">
        <w:rPr>
          <w:rFonts w:ascii="Calibri" w:hAnsi="Calibri" w:cs="Calibri"/>
          <w:sz w:val="22"/>
          <w:szCs w:val="22"/>
        </w:rPr>
        <w:t xml:space="preserve"> </w:t>
      </w:r>
      <w:r w:rsidRPr="005E5720">
        <w:rPr>
          <w:rFonts w:ascii="Calibri" w:hAnsi="Calibri" w:cs="Calibri"/>
          <w:sz w:val="22"/>
          <w:szCs w:val="22"/>
        </w:rPr>
        <w:t>je zajišťován</w:t>
      </w:r>
      <w:r w:rsidR="00A94551" w:rsidRPr="005E5720">
        <w:rPr>
          <w:rFonts w:ascii="Calibri" w:hAnsi="Calibri" w:cs="Calibri"/>
          <w:sz w:val="22"/>
          <w:szCs w:val="22"/>
        </w:rPr>
        <w:t xml:space="preserve"> </w:t>
      </w:r>
      <w:r w:rsidR="00A94551" w:rsidRPr="005E5720">
        <w:rPr>
          <w:rFonts w:ascii="Calibri" w:hAnsi="Calibri" w:cs="Calibri"/>
          <w:iCs/>
          <w:sz w:val="22"/>
          <w:szCs w:val="22"/>
        </w:rPr>
        <w:t>minimálně dvakrát ročn</w:t>
      </w:r>
      <w:r w:rsidR="0038249B" w:rsidRPr="005E5720">
        <w:rPr>
          <w:rFonts w:ascii="Calibri" w:hAnsi="Calibri" w:cs="Calibri"/>
          <w:iCs/>
          <w:sz w:val="22"/>
          <w:szCs w:val="22"/>
        </w:rPr>
        <w:t>ě</w:t>
      </w:r>
      <w:r w:rsidR="00A94551" w:rsidRPr="005E5720">
        <w:rPr>
          <w:rFonts w:ascii="Calibri" w:hAnsi="Calibri" w:cs="Calibri"/>
          <w:sz w:val="22"/>
          <w:szCs w:val="22"/>
        </w:rPr>
        <w:t xml:space="preserve"> </w:t>
      </w:r>
      <w:r w:rsidRPr="005E5720">
        <w:rPr>
          <w:rFonts w:ascii="Calibri" w:hAnsi="Calibri" w:cs="Calibri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Pr="005E5720">
        <w:rPr>
          <w:rFonts w:ascii="Calibri" w:hAnsi="Calibri" w:cs="Calibri"/>
          <w:iCs/>
          <w:sz w:val="22"/>
          <w:szCs w:val="22"/>
        </w:rPr>
        <w:t>na úřední desce obecního úřadu,</w:t>
      </w:r>
      <w:r w:rsidRPr="005E5720">
        <w:rPr>
          <w:rFonts w:ascii="Calibri" w:hAnsi="Calibri" w:cs="Calibri"/>
          <w:sz w:val="22"/>
          <w:szCs w:val="22"/>
        </w:rPr>
        <w:t xml:space="preserve"> </w:t>
      </w:r>
      <w:r w:rsidRPr="005E5720">
        <w:rPr>
          <w:rFonts w:ascii="Calibri" w:hAnsi="Calibri" w:cs="Calibri"/>
          <w:iCs/>
          <w:sz w:val="22"/>
          <w:szCs w:val="22"/>
        </w:rPr>
        <w:t>výlepových plochách</w:t>
      </w:r>
      <w:r w:rsidR="00A94551" w:rsidRPr="005E5720">
        <w:rPr>
          <w:rFonts w:ascii="Calibri" w:hAnsi="Calibri" w:cs="Calibri"/>
          <w:iCs/>
          <w:sz w:val="22"/>
          <w:szCs w:val="22"/>
        </w:rPr>
        <w:t xml:space="preserve">, </w:t>
      </w:r>
      <w:r w:rsidR="0038249B" w:rsidRPr="005E5720">
        <w:rPr>
          <w:rFonts w:ascii="Calibri" w:hAnsi="Calibri" w:cs="Calibri"/>
          <w:iCs/>
          <w:sz w:val="22"/>
          <w:szCs w:val="22"/>
        </w:rPr>
        <w:t>formou SMS zpráv</w:t>
      </w:r>
      <w:r w:rsidR="00006E8D" w:rsidRPr="005E5720">
        <w:rPr>
          <w:rFonts w:ascii="Calibri" w:hAnsi="Calibri" w:cs="Calibri"/>
          <w:iCs/>
          <w:sz w:val="22"/>
          <w:szCs w:val="22"/>
        </w:rPr>
        <w:t>.</w:t>
      </w:r>
    </w:p>
    <w:p w14:paraId="3FAFBD35" w14:textId="77777777" w:rsidR="0024722A" w:rsidRPr="008C44E5" w:rsidRDefault="0024722A" w:rsidP="00223F72">
      <w:pPr>
        <w:rPr>
          <w:rFonts w:ascii="Calibri" w:hAnsi="Calibri" w:cs="Calibri"/>
          <w:sz w:val="22"/>
          <w:szCs w:val="22"/>
        </w:rPr>
      </w:pPr>
    </w:p>
    <w:p w14:paraId="53FA7FEE" w14:textId="77777777" w:rsidR="0024722A" w:rsidRPr="008C44E5" w:rsidRDefault="00A94551" w:rsidP="00223F72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>Shromažďování nebezpečných složek komunálního odpadu</w:t>
      </w:r>
      <w:r w:rsidR="00EA1B4D" w:rsidRPr="008C44E5">
        <w:rPr>
          <w:rFonts w:ascii="Calibri" w:hAnsi="Calibri" w:cs="Calibri"/>
          <w:sz w:val="22"/>
          <w:szCs w:val="22"/>
        </w:rPr>
        <w:t xml:space="preserve"> podléhá požadavkům stanovený</w:t>
      </w:r>
      <w:r w:rsidR="00C25DCE" w:rsidRPr="008C44E5">
        <w:rPr>
          <w:rFonts w:ascii="Calibri" w:hAnsi="Calibri" w:cs="Calibri"/>
          <w:sz w:val="22"/>
          <w:szCs w:val="22"/>
        </w:rPr>
        <w:t>m</w:t>
      </w:r>
      <w:r w:rsidR="00EA1B4D" w:rsidRPr="008C44E5">
        <w:rPr>
          <w:rFonts w:ascii="Calibri" w:hAnsi="Calibri" w:cs="Calibri"/>
          <w:sz w:val="22"/>
          <w:szCs w:val="22"/>
        </w:rPr>
        <w:t xml:space="preserve"> v čl.</w:t>
      </w:r>
      <w:r w:rsidR="00F301DF" w:rsidRPr="008C44E5">
        <w:rPr>
          <w:rFonts w:ascii="Calibri" w:hAnsi="Calibri" w:cs="Calibri"/>
          <w:sz w:val="22"/>
          <w:szCs w:val="22"/>
        </w:rPr>
        <w:t xml:space="preserve"> </w:t>
      </w:r>
      <w:r w:rsidR="00EA1B4D" w:rsidRPr="008C44E5">
        <w:rPr>
          <w:rFonts w:ascii="Calibri" w:hAnsi="Calibri" w:cs="Calibri"/>
          <w:sz w:val="22"/>
          <w:szCs w:val="22"/>
        </w:rPr>
        <w:t>3 odst. 4</w:t>
      </w:r>
      <w:r w:rsidR="00431942" w:rsidRPr="008C44E5">
        <w:rPr>
          <w:rFonts w:ascii="Calibri" w:hAnsi="Calibri" w:cs="Calibri"/>
          <w:sz w:val="22"/>
          <w:szCs w:val="22"/>
        </w:rPr>
        <w:t>.</w:t>
      </w:r>
    </w:p>
    <w:p w14:paraId="5AC7AA97" w14:textId="77777777" w:rsidR="00D226C7" w:rsidRPr="008C44E5" w:rsidRDefault="00D226C7" w:rsidP="00765052">
      <w:pPr>
        <w:rPr>
          <w:rFonts w:ascii="Calibri" w:hAnsi="Calibri" w:cs="Calibri"/>
          <w:b/>
          <w:sz w:val="22"/>
          <w:szCs w:val="22"/>
        </w:rPr>
      </w:pPr>
    </w:p>
    <w:p w14:paraId="38E85A84" w14:textId="77777777" w:rsidR="000F645D" w:rsidRPr="008C44E5" w:rsidRDefault="000F645D" w:rsidP="000F645D">
      <w:pPr>
        <w:jc w:val="center"/>
        <w:rPr>
          <w:rFonts w:ascii="Calibri" w:hAnsi="Calibri" w:cs="Calibri"/>
          <w:b/>
          <w:sz w:val="22"/>
          <w:szCs w:val="22"/>
        </w:rPr>
      </w:pPr>
      <w:r w:rsidRPr="008C44E5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8C44E5">
        <w:rPr>
          <w:rFonts w:ascii="Calibri" w:hAnsi="Calibri" w:cs="Calibri"/>
          <w:b/>
          <w:sz w:val="22"/>
          <w:szCs w:val="22"/>
        </w:rPr>
        <w:t>5</w:t>
      </w:r>
    </w:p>
    <w:p w14:paraId="44E556DD" w14:textId="77777777" w:rsidR="000F645D" w:rsidRPr="008C44E5" w:rsidRDefault="000F645D" w:rsidP="000F645D">
      <w:pPr>
        <w:jc w:val="center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b/>
          <w:sz w:val="22"/>
          <w:szCs w:val="22"/>
        </w:rPr>
        <w:t>Sběr a svoz objemného odpadu</w:t>
      </w:r>
    </w:p>
    <w:p w14:paraId="2D423F1E" w14:textId="77777777" w:rsidR="000F645D" w:rsidRPr="008C44E5" w:rsidRDefault="000F645D" w:rsidP="000F645D">
      <w:pPr>
        <w:ind w:left="36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617C2BC7" w14:textId="77777777" w:rsidR="000F645D" w:rsidRPr="008C44E5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>Objemný odpad je takový odpad, který vzhledem ke svým</w:t>
      </w:r>
      <w:r w:rsidR="00555FEB" w:rsidRPr="008C44E5">
        <w:rPr>
          <w:rFonts w:ascii="Calibri" w:hAnsi="Calibri" w:cs="Calibri"/>
          <w:sz w:val="22"/>
          <w:szCs w:val="22"/>
        </w:rPr>
        <w:t xml:space="preserve"> rozměrům nemůže být umístěn do</w:t>
      </w:r>
      <w:r w:rsidR="00431942" w:rsidRPr="008C44E5">
        <w:rPr>
          <w:rFonts w:ascii="Calibri" w:hAnsi="Calibri" w:cs="Calibri"/>
          <w:sz w:val="22"/>
          <w:szCs w:val="22"/>
        </w:rPr>
        <w:t xml:space="preserve"> </w:t>
      </w:r>
      <w:r w:rsidRPr="008C44E5">
        <w:rPr>
          <w:rFonts w:ascii="Calibri" w:hAnsi="Calibri" w:cs="Calibri"/>
          <w:sz w:val="22"/>
          <w:szCs w:val="22"/>
        </w:rPr>
        <w:t>sběrných nádob</w:t>
      </w:r>
    </w:p>
    <w:p w14:paraId="73A84EE0" w14:textId="77777777" w:rsidR="000F645D" w:rsidRPr="008C44E5" w:rsidRDefault="000F645D" w:rsidP="000F645D">
      <w:pPr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1AE6E28F" w14:textId="79E625AB" w:rsidR="000F645D" w:rsidRPr="005E5720" w:rsidRDefault="000F645D" w:rsidP="00223F72">
      <w:pPr>
        <w:numPr>
          <w:ilvl w:val="0"/>
          <w:numId w:val="7"/>
        </w:numPr>
        <w:jc w:val="both"/>
        <w:rPr>
          <w:rFonts w:ascii="Calibri" w:hAnsi="Calibri" w:cs="Calibri"/>
          <w:iCs/>
          <w:sz w:val="22"/>
          <w:szCs w:val="22"/>
        </w:rPr>
      </w:pPr>
      <w:r w:rsidRPr="005E5720">
        <w:rPr>
          <w:rFonts w:ascii="Calibri" w:hAnsi="Calibri" w:cs="Calibri"/>
          <w:sz w:val="22"/>
          <w:szCs w:val="22"/>
        </w:rPr>
        <w:t>Sběr a svoz objemného odpadu je zajišťován</w:t>
      </w:r>
      <w:r w:rsidR="0070580B" w:rsidRPr="005E5720">
        <w:rPr>
          <w:rFonts w:ascii="Calibri" w:hAnsi="Calibri" w:cs="Calibri"/>
          <w:sz w:val="22"/>
          <w:szCs w:val="22"/>
        </w:rPr>
        <w:t xml:space="preserve"> </w:t>
      </w:r>
      <w:r w:rsidR="005E5720" w:rsidRPr="005E5720">
        <w:rPr>
          <w:rFonts w:ascii="Calibri" w:hAnsi="Calibri" w:cs="Calibri"/>
          <w:sz w:val="22"/>
          <w:szCs w:val="22"/>
        </w:rPr>
        <w:t xml:space="preserve">jednou ročně buď </w:t>
      </w:r>
      <w:r w:rsidR="0070580B" w:rsidRPr="005E5720">
        <w:rPr>
          <w:rFonts w:ascii="Calibri" w:hAnsi="Calibri" w:cs="Calibri"/>
          <w:sz w:val="22"/>
          <w:szCs w:val="22"/>
        </w:rPr>
        <w:t>firmou FCC Dačice</w:t>
      </w:r>
      <w:r w:rsidR="005E5720" w:rsidRPr="005E5720">
        <w:rPr>
          <w:rFonts w:ascii="Calibri" w:hAnsi="Calibri" w:cs="Calibri"/>
          <w:sz w:val="22"/>
          <w:szCs w:val="22"/>
        </w:rPr>
        <w:t xml:space="preserve"> neb</w:t>
      </w:r>
      <w:r w:rsidR="005B5E52">
        <w:rPr>
          <w:rFonts w:ascii="Calibri" w:hAnsi="Calibri" w:cs="Calibri"/>
          <w:sz w:val="22"/>
          <w:szCs w:val="22"/>
        </w:rPr>
        <w:t>o</w:t>
      </w:r>
      <w:r w:rsidR="005E5720" w:rsidRPr="005E5720">
        <w:rPr>
          <w:rFonts w:ascii="Calibri" w:hAnsi="Calibri" w:cs="Calibri"/>
          <w:sz w:val="22"/>
          <w:szCs w:val="22"/>
        </w:rPr>
        <w:t xml:space="preserve"> TSMB Moravské Budějovice</w:t>
      </w:r>
      <w:r w:rsidRPr="005E5720">
        <w:rPr>
          <w:rFonts w:ascii="Calibri" w:hAnsi="Calibri" w:cs="Calibri"/>
          <w:sz w:val="22"/>
          <w:szCs w:val="22"/>
        </w:rPr>
        <w:t xml:space="preserve"> jeho odebíráním na předem vyhlášených přechodných stanovištích</w:t>
      </w:r>
      <w:r w:rsidR="005E5720" w:rsidRPr="005E5720">
        <w:rPr>
          <w:rFonts w:ascii="Calibri" w:hAnsi="Calibri" w:cs="Calibri"/>
          <w:sz w:val="22"/>
          <w:szCs w:val="22"/>
        </w:rPr>
        <w:t>.</w:t>
      </w:r>
      <w:r w:rsidRPr="005E5720">
        <w:rPr>
          <w:rFonts w:ascii="Calibri" w:hAnsi="Calibri" w:cs="Calibri"/>
          <w:sz w:val="22"/>
          <w:szCs w:val="22"/>
        </w:rPr>
        <w:t xml:space="preserve"> Informace o sběru jsou </w:t>
      </w:r>
      <w:r w:rsidR="002A41B3" w:rsidRPr="005E5720">
        <w:rPr>
          <w:rFonts w:ascii="Calibri" w:hAnsi="Calibri" w:cs="Calibri"/>
          <w:sz w:val="22"/>
          <w:szCs w:val="22"/>
        </w:rPr>
        <w:t xml:space="preserve">zveřejňovány </w:t>
      </w:r>
      <w:r w:rsidR="002A41B3" w:rsidRPr="005E5720">
        <w:rPr>
          <w:rFonts w:ascii="Calibri" w:hAnsi="Calibri" w:cs="Calibri"/>
          <w:iCs/>
          <w:sz w:val="22"/>
          <w:szCs w:val="22"/>
        </w:rPr>
        <w:t>na úřední desce obecního úřadu,</w:t>
      </w:r>
      <w:r w:rsidR="002A41B3" w:rsidRPr="005E5720">
        <w:rPr>
          <w:rFonts w:ascii="Calibri" w:hAnsi="Calibri" w:cs="Calibri"/>
          <w:sz w:val="22"/>
          <w:szCs w:val="22"/>
        </w:rPr>
        <w:t xml:space="preserve"> </w:t>
      </w:r>
      <w:r w:rsidR="002A41B3" w:rsidRPr="005E5720">
        <w:rPr>
          <w:rFonts w:ascii="Calibri" w:hAnsi="Calibri" w:cs="Calibri"/>
          <w:iCs/>
          <w:sz w:val="22"/>
          <w:szCs w:val="22"/>
        </w:rPr>
        <w:t>výlepových plochách, formou SMS zpráv</w:t>
      </w:r>
      <w:r w:rsidR="005E5720" w:rsidRPr="005E5720">
        <w:rPr>
          <w:rFonts w:ascii="Calibri" w:hAnsi="Calibri" w:cs="Calibri"/>
          <w:iCs/>
          <w:sz w:val="22"/>
          <w:szCs w:val="22"/>
        </w:rPr>
        <w:t>.</w:t>
      </w:r>
    </w:p>
    <w:p w14:paraId="268E531B" w14:textId="77777777" w:rsidR="00D25BA7" w:rsidRPr="008C44E5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3D16ED67" w14:textId="77777777" w:rsidR="00D25BA7" w:rsidRPr="008C44E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>Shromažďování objemného odpadu podléhá požadavkům stanovený</w:t>
      </w:r>
      <w:r w:rsidR="00C25DCE" w:rsidRPr="008C44E5">
        <w:rPr>
          <w:rFonts w:ascii="Calibri" w:hAnsi="Calibri" w:cs="Calibri"/>
          <w:sz w:val="22"/>
          <w:szCs w:val="22"/>
        </w:rPr>
        <w:t>m</w:t>
      </w:r>
      <w:r w:rsidRPr="008C44E5">
        <w:rPr>
          <w:rFonts w:ascii="Calibri" w:hAnsi="Calibri" w:cs="Calibri"/>
          <w:sz w:val="22"/>
          <w:szCs w:val="22"/>
        </w:rPr>
        <w:t xml:space="preserve"> v čl. 3 odst. 4. </w:t>
      </w:r>
    </w:p>
    <w:p w14:paraId="339E63E8" w14:textId="77777777" w:rsidR="00F71191" w:rsidRPr="008C44E5" w:rsidRDefault="00F71191" w:rsidP="00A773EE">
      <w:pPr>
        <w:rPr>
          <w:rFonts w:ascii="Calibri" w:hAnsi="Calibri" w:cs="Calibri"/>
          <w:b/>
          <w:sz w:val="22"/>
          <w:szCs w:val="22"/>
        </w:rPr>
      </w:pPr>
    </w:p>
    <w:p w14:paraId="5E6B8CCD" w14:textId="77777777" w:rsidR="0024722A" w:rsidRPr="008C44E5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8C44E5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8C44E5">
        <w:rPr>
          <w:rFonts w:ascii="Calibri" w:hAnsi="Calibri" w:cs="Calibri"/>
          <w:b/>
          <w:sz w:val="22"/>
          <w:szCs w:val="22"/>
        </w:rPr>
        <w:t>6</w:t>
      </w:r>
    </w:p>
    <w:p w14:paraId="5F05864A" w14:textId="77777777" w:rsidR="0024722A" w:rsidRPr="008C44E5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8C44E5">
        <w:rPr>
          <w:rFonts w:ascii="Calibri" w:hAnsi="Calibri" w:cs="Calibri"/>
          <w:b/>
          <w:sz w:val="22"/>
          <w:szCs w:val="22"/>
        </w:rPr>
        <w:t xml:space="preserve">Shromažďování směsného </w:t>
      </w:r>
      <w:r w:rsidR="00A94551" w:rsidRPr="008C44E5">
        <w:rPr>
          <w:rFonts w:ascii="Calibri" w:hAnsi="Calibri" w:cs="Calibri"/>
          <w:b/>
          <w:sz w:val="22"/>
          <w:szCs w:val="22"/>
        </w:rPr>
        <w:t xml:space="preserve">komunálního </w:t>
      </w:r>
      <w:r w:rsidRPr="008C44E5">
        <w:rPr>
          <w:rFonts w:ascii="Calibri" w:hAnsi="Calibri" w:cs="Calibri"/>
          <w:b/>
          <w:sz w:val="22"/>
          <w:szCs w:val="22"/>
        </w:rPr>
        <w:t xml:space="preserve">odpadu </w:t>
      </w:r>
    </w:p>
    <w:p w14:paraId="71FD9B59" w14:textId="77777777" w:rsidR="0024722A" w:rsidRPr="008C44E5" w:rsidRDefault="0024722A">
      <w:pPr>
        <w:jc w:val="center"/>
        <w:rPr>
          <w:rFonts w:ascii="Calibri" w:hAnsi="Calibri" w:cs="Calibri"/>
          <w:b/>
          <w:sz w:val="22"/>
          <w:szCs w:val="22"/>
        </w:rPr>
      </w:pPr>
    </w:p>
    <w:p w14:paraId="293D96B3" w14:textId="77777777" w:rsidR="0025354B" w:rsidRPr="008325F9" w:rsidRDefault="0025354B" w:rsidP="00D736CB">
      <w:pPr>
        <w:widowControl w:val="0"/>
        <w:numPr>
          <w:ilvl w:val="0"/>
          <w:numId w:val="16"/>
        </w:numPr>
        <w:jc w:val="both"/>
        <w:rPr>
          <w:rFonts w:ascii="Calibri" w:hAnsi="Calibri" w:cs="Calibri"/>
          <w:strike/>
          <w:color w:val="00B0F0"/>
          <w:sz w:val="22"/>
          <w:szCs w:val="22"/>
        </w:rPr>
      </w:pPr>
      <w:r w:rsidRPr="008325F9">
        <w:rPr>
          <w:rFonts w:ascii="Calibri" w:hAnsi="Calibri" w:cs="Calibri"/>
          <w:sz w:val="22"/>
          <w:szCs w:val="22"/>
        </w:rPr>
        <w:t>Směsný komunální odpad se shromažďuje do sběrných nádob. Pro účely této vyhlášky se sběrnými nádobami rozumějí</w:t>
      </w:r>
      <w:r w:rsidR="00D736CB" w:rsidRPr="008325F9">
        <w:rPr>
          <w:rFonts w:ascii="Calibri" w:hAnsi="Calibri" w:cs="Calibri"/>
          <w:color w:val="00B0F0"/>
          <w:sz w:val="22"/>
          <w:szCs w:val="22"/>
        </w:rPr>
        <w:t xml:space="preserve"> </w:t>
      </w:r>
    </w:p>
    <w:p w14:paraId="3ACB2420" w14:textId="77777777" w:rsidR="0025354B" w:rsidRPr="008325F9" w:rsidRDefault="005F0210" w:rsidP="0025354B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325F9">
        <w:rPr>
          <w:rFonts w:ascii="Calibri" w:hAnsi="Calibri" w:cs="Calibri"/>
          <w:bCs/>
          <w:sz w:val="22"/>
          <w:szCs w:val="22"/>
        </w:rPr>
        <w:t>popelnice</w:t>
      </w:r>
    </w:p>
    <w:p w14:paraId="1E35A3F6" w14:textId="77777777" w:rsidR="0025354B" w:rsidRPr="008325F9" w:rsidRDefault="005F0210" w:rsidP="0025354B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325F9">
        <w:rPr>
          <w:rFonts w:ascii="Calibri" w:hAnsi="Calibri" w:cs="Calibri"/>
          <w:sz w:val="22"/>
          <w:szCs w:val="22"/>
        </w:rPr>
        <w:t>odpadkové koše</w:t>
      </w:r>
      <w:r w:rsidR="0025354B" w:rsidRPr="008325F9">
        <w:rPr>
          <w:rFonts w:ascii="Calibri" w:hAnsi="Calibri" w:cs="Calibri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ADFE106" w14:textId="77777777" w:rsidR="00503F10" w:rsidRPr="008325F9" w:rsidRDefault="00503F10" w:rsidP="00503F10">
      <w:pPr>
        <w:jc w:val="both"/>
        <w:rPr>
          <w:rFonts w:ascii="Calibri" w:hAnsi="Calibri" w:cs="Calibri"/>
          <w:sz w:val="22"/>
          <w:szCs w:val="22"/>
        </w:rPr>
      </w:pPr>
    </w:p>
    <w:p w14:paraId="49C84FB0" w14:textId="77777777" w:rsidR="0024722A" w:rsidRPr="008325F9" w:rsidRDefault="0024722A" w:rsidP="00223F72">
      <w:pPr>
        <w:widowControl w:val="0"/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8325F9">
        <w:rPr>
          <w:rFonts w:ascii="Calibri" w:hAnsi="Calibri" w:cs="Calibri"/>
          <w:sz w:val="22"/>
          <w:szCs w:val="22"/>
        </w:rPr>
        <w:t>Stanoviště sběrných nádob je místo, kde jsou sběrné nádoby trvale nebo přechod</w:t>
      </w:r>
      <w:r w:rsidR="00A94551" w:rsidRPr="008325F9">
        <w:rPr>
          <w:rFonts w:ascii="Calibri" w:hAnsi="Calibri" w:cs="Calibri"/>
          <w:sz w:val="22"/>
          <w:szCs w:val="22"/>
        </w:rPr>
        <w:t>ně umístěny za účelem dalšího nakládání se směsným komunálním odpadem</w:t>
      </w:r>
      <w:r w:rsidRPr="008325F9">
        <w:rPr>
          <w:rFonts w:ascii="Calibri" w:hAnsi="Calibri" w:cs="Calibri"/>
          <w:sz w:val="22"/>
          <w:szCs w:val="22"/>
        </w:rPr>
        <w:t xml:space="preserve"> oprávněnou osobou. Stanoviště sběrných nádob jsou individuální nebo společná pro více uživatelů.</w:t>
      </w:r>
    </w:p>
    <w:p w14:paraId="24A5E8BB" w14:textId="77777777" w:rsidR="001078B1" w:rsidRPr="008C44E5" w:rsidRDefault="001078B1" w:rsidP="00D226C7">
      <w:pPr>
        <w:rPr>
          <w:rFonts w:ascii="Calibri" w:hAnsi="Calibri" w:cs="Calibri"/>
          <w:b/>
          <w:sz w:val="22"/>
          <w:szCs w:val="22"/>
        </w:rPr>
      </w:pPr>
    </w:p>
    <w:p w14:paraId="0BDE26F4" w14:textId="77777777" w:rsidR="001078B1" w:rsidRPr="008C44E5" w:rsidRDefault="00765052">
      <w:pPr>
        <w:jc w:val="center"/>
        <w:rPr>
          <w:rFonts w:ascii="Calibri" w:hAnsi="Calibri" w:cs="Calibri"/>
          <w:b/>
          <w:sz w:val="22"/>
          <w:szCs w:val="22"/>
        </w:rPr>
      </w:pPr>
      <w:r w:rsidRPr="008C44E5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8C44E5">
        <w:rPr>
          <w:rFonts w:ascii="Calibri" w:hAnsi="Calibri" w:cs="Calibri"/>
          <w:b/>
          <w:sz w:val="22"/>
          <w:szCs w:val="22"/>
        </w:rPr>
        <w:t>7</w:t>
      </w:r>
    </w:p>
    <w:p w14:paraId="64890A06" w14:textId="77777777" w:rsidR="0024722A" w:rsidRPr="008C44E5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8C44E5">
        <w:rPr>
          <w:rFonts w:ascii="Calibri" w:hAnsi="Calibri" w:cs="Calibri"/>
          <w:b/>
          <w:sz w:val="22"/>
          <w:szCs w:val="22"/>
        </w:rPr>
        <w:t>Nakládání se stavebním odpadem</w:t>
      </w:r>
    </w:p>
    <w:p w14:paraId="78526889" w14:textId="77777777" w:rsidR="0024722A" w:rsidRPr="008C44E5" w:rsidRDefault="0024722A">
      <w:pPr>
        <w:ind w:left="36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C81403E" w14:textId="77777777" w:rsidR="0024722A" w:rsidRPr="008C44E5" w:rsidRDefault="0024722A" w:rsidP="00223F72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>Stavební</w:t>
      </w:r>
      <w:r w:rsidR="00FB36A3" w:rsidRPr="008C44E5">
        <w:rPr>
          <w:rFonts w:ascii="Calibri" w:hAnsi="Calibri" w:cs="Calibri"/>
          <w:sz w:val="22"/>
          <w:szCs w:val="22"/>
        </w:rPr>
        <w:t>m</w:t>
      </w:r>
      <w:r w:rsidRPr="008C44E5">
        <w:rPr>
          <w:rFonts w:ascii="Calibri" w:hAnsi="Calibri" w:cs="Calibri"/>
          <w:sz w:val="22"/>
          <w:szCs w:val="22"/>
        </w:rPr>
        <w:t xml:space="preserve"> odpad</w:t>
      </w:r>
      <w:r w:rsidR="00FB36A3" w:rsidRPr="008C44E5">
        <w:rPr>
          <w:rFonts w:ascii="Calibri" w:hAnsi="Calibri" w:cs="Calibri"/>
          <w:sz w:val="22"/>
          <w:szCs w:val="22"/>
        </w:rPr>
        <w:t>em</w:t>
      </w:r>
      <w:r w:rsidRPr="008C44E5">
        <w:rPr>
          <w:rFonts w:ascii="Calibri" w:hAnsi="Calibri" w:cs="Calibri"/>
          <w:sz w:val="22"/>
          <w:szCs w:val="22"/>
        </w:rPr>
        <w:t xml:space="preserve"> </w:t>
      </w:r>
      <w:r w:rsidR="00FB36A3" w:rsidRPr="008C44E5">
        <w:rPr>
          <w:rFonts w:ascii="Calibri" w:hAnsi="Calibri" w:cs="Calibri"/>
          <w:sz w:val="22"/>
          <w:szCs w:val="22"/>
        </w:rPr>
        <w:t>se rozumí</w:t>
      </w:r>
      <w:r w:rsidRPr="008C44E5">
        <w:rPr>
          <w:rFonts w:ascii="Calibri" w:hAnsi="Calibri" w:cs="Calibri"/>
          <w:sz w:val="22"/>
          <w:szCs w:val="22"/>
        </w:rPr>
        <w:t xml:space="preserve"> stavební a demoliční odpad. Stavební odpad není odpadem komunálním.</w:t>
      </w:r>
    </w:p>
    <w:p w14:paraId="558A305C" w14:textId="77777777" w:rsidR="0024722A" w:rsidRPr="008C44E5" w:rsidRDefault="0024722A">
      <w:pPr>
        <w:jc w:val="both"/>
        <w:rPr>
          <w:rFonts w:ascii="Calibri" w:hAnsi="Calibri" w:cs="Calibri"/>
          <w:sz w:val="22"/>
          <w:szCs w:val="22"/>
        </w:rPr>
      </w:pPr>
    </w:p>
    <w:p w14:paraId="316E2F36" w14:textId="77777777" w:rsidR="0024722A" w:rsidRPr="008C44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 xml:space="preserve">Stavební odpad lze použít, předat či </w:t>
      </w:r>
      <w:r w:rsidR="00EA1B4D" w:rsidRPr="008C44E5">
        <w:rPr>
          <w:rFonts w:ascii="Calibri" w:hAnsi="Calibri" w:cs="Calibri"/>
          <w:sz w:val="22"/>
          <w:szCs w:val="22"/>
        </w:rPr>
        <w:t>odstranit</w:t>
      </w:r>
      <w:r w:rsidRPr="008C44E5">
        <w:rPr>
          <w:rFonts w:ascii="Calibri" w:hAnsi="Calibri" w:cs="Calibri"/>
          <w:sz w:val="22"/>
          <w:szCs w:val="22"/>
        </w:rPr>
        <w:t xml:space="preserve"> </w:t>
      </w:r>
      <w:r w:rsidR="00FB36A3" w:rsidRPr="008C44E5">
        <w:rPr>
          <w:rFonts w:ascii="Calibri" w:hAnsi="Calibri" w:cs="Calibri"/>
          <w:sz w:val="22"/>
          <w:szCs w:val="22"/>
        </w:rPr>
        <w:t xml:space="preserve">pouze </w:t>
      </w:r>
      <w:r w:rsidRPr="008C44E5">
        <w:rPr>
          <w:rFonts w:ascii="Calibri" w:hAnsi="Calibri" w:cs="Calibri"/>
          <w:sz w:val="22"/>
          <w:szCs w:val="22"/>
        </w:rPr>
        <w:t>zákonem stanoveným způsobem.</w:t>
      </w:r>
    </w:p>
    <w:p w14:paraId="6B15F2C5" w14:textId="77777777" w:rsidR="0024722A" w:rsidRPr="008C44E5" w:rsidRDefault="0024722A">
      <w:pPr>
        <w:jc w:val="both"/>
        <w:rPr>
          <w:rFonts w:ascii="Calibri" w:hAnsi="Calibri" w:cs="Calibri"/>
          <w:sz w:val="22"/>
          <w:szCs w:val="22"/>
        </w:rPr>
      </w:pPr>
    </w:p>
    <w:p w14:paraId="440F6CB2" w14:textId="2B9EBD35" w:rsidR="0024722A" w:rsidRPr="008C44E5" w:rsidRDefault="0024722A" w:rsidP="00223F72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8C44E5">
        <w:rPr>
          <w:rFonts w:ascii="Calibri" w:hAnsi="Calibri" w:cs="Calibri"/>
          <w:sz w:val="22"/>
          <w:szCs w:val="22"/>
        </w:rPr>
        <w:t xml:space="preserve">Pro odložení stavebního odpadu je možné </w:t>
      </w:r>
      <w:r w:rsidR="0070580B" w:rsidRPr="008C44E5">
        <w:rPr>
          <w:rFonts w:ascii="Calibri" w:hAnsi="Calibri" w:cs="Calibri"/>
          <w:i/>
          <w:iCs/>
          <w:sz w:val="22"/>
          <w:szCs w:val="22"/>
        </w:rPr>
        <w:t>objednat u firmy FCC Dači</w:t>
      </w:r>
      <w:r w:rsidR="005B5E52">
        <w:rPr>
          <w:rFonts w:ascii="Calibri" w:hAnsi="Calibri" w:cs="Calibri"/>
          <w:i/>
          <w:iCs/>
          <w:sz w:val="22"/>
          <w:szCs w:val="22"/>
        </w:rPr>
        <w:t>c</w:t>
      </w:r>
      <w:r w:rsidR="0070580B" w:rsidRPr="008C44E5">
        <w:rPr>
          <w:rFonts w:ascii="Calibri" w:hAnsi="Calibri" w:cs="Calibri"/>
          <w:i/>
          <w:iCs/>
          <w:sz w:val="22"/>
          <w:szCs w:val="22"/>
        </w:rPr>
        <w:t>e kontejner, který bude přistaven a odvezen za úplatu.</w:t>
      </w:r>
    </w:p>
    <w:p w14:paraId="1EC9CFB1" w14:textId="77777777" w:rsidR="0024722A" w:rsidRPr="008C44E5" w:rsidRDefault="0024722A">
      <w:pPr>
        <w:jc w:val="center"/>
        <w:rPr>
          <w:rFonts w:ascii="Calibri" w:hAnsi="Calibri" w:cs="Calibri"/>
          <w:b/>
          <w:sz w:val="22"/>
          <w:szCs w:val="22"/>
        </w:rPr>
      </w:pPr>
    </w:p>
    <w:p w14:paraId="3F3189C6" w14:textId="77777777" w:rsidR="0024722A" w:rsidRPr="007E6D20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7E6D20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7E6D20">
        <w:rPr>
          <w:rFonts w:ascii="Calibri" w:hAnsi="Calibri" w:cs="Calibri"/>
          <w:b/>
          <w:sz w:val="22"/>
          <w:szCs w:val="22"/>
        </w:rPr>
        <w:t>8</w:t>
      </w:r>
    </w:p>
    <w:p w14:paraId="6A7F4DEA" w14:textId="77777777" w:rsidR="0024722A" w:rsidRPr="007E6D20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7E6D20">
        <w:rPr>
          <w:rFonts w:ascii="Calibri" w:hAnsi="Calibri" w:cs="Calibri"/>
          <w:b/>
          <w:sz w:val="22"/>
          <w:szCs w:val="22"/>
        </w:rPr>
        <w:t>Závěrečná ustanovení</w:t>
      </w:r>
    </w:p>
    <w:p w14:paraId="30DCF3CF" w14:textId="77777777" w:rsidR="0024722A" w:rsidRPr="007E6D20" w:rsidRDefault="0024722A">
      <w:pPr>
        <w:ind w:left="36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278211F6" w14:textId="2B7D04F5" w:rsidR="0024722A" w:rsidRPr="007E6D20" w:rsidRDefault="0024722A" w:rsidP="00223F72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7E6D20">
        <w:rPr>
          <w:rFonts w:ascii="Calibri" w:hAnsi="Calibri" w:cs="Calibri"/>
          <w:sz w:val="22"/>
          <w:szCs w:val="22"/>
        </w:rPr>
        <w:t xml:space="preserve">Nabytím účinnosti této vyhlášky se zrušuje Obecně závazná vyhláška obce </w:t>
      </w:r>
      <w:r w:rsidRPr="007E6D20">
        <w:rPr>
          <w:rFonts w:ascii="Calibri" w:hAnsi="Calibri" w:cs="Calibri"/>
          <w:sz w:val="22"/>
          <w:szCs w:val="22"/>
        </w:rPr>
        <w:br/>
        <w:t>č</w:t>
      </w:r>
      <w:r w:rsidR="00ED77C3" w:rsidRPr="007E6D20">
        <w:rPr>
          <w:rFonts w:ascii="Calibri" w:hAnsi="Calibri" w:cs="Calibri"/>
          <w:sz w:val="22"/>
          <w:szCs w:val="22"/>
        </w:rPr>
        <w:t xml:space="preserve"> </w:t>
      </w:r>
      <w:r w:rsidR="005B5E52" w:rsidRPr="007E6D20">
        <w:rPr>
          <w:rFonts w:ascii="Calibri" w:hAnsi="Calibri" w:cs="Calibri"/>
          <w:sz w:val="22"/>
          <w:szCs w:val="22"/>
        </w:rPr>
        <w:t>1</w:t>
      </w:r>
      <w:r w:rsidRPr="007E6D20">
        <w:rPr>
          <w:rFonts w:ascii="Calibri" w:hAnsi="Calibri" w:cs="Calibri"/>
          <w:sz w:val="22"/>
          <w:szCs w:val="22"/>
        </w:rPr>
        <w:t>/</w:t>
      </w:r>
      <w:r w:rsidR="00ED77C3" w:rsidRPr="007E6D20">
        <w:rPr>
          <w:rFonts w:ascii="Calibri" w:hAnsi="Calibri" w:cs="Calibri"/>
          <w:sz w:val="22"/>
          <w:szCs w:val="22"/>
        </w:rPr>
        <w:t>20</w:t>
      </w:r>
      <w:r w:rsidR="005B5E52" w:rsidRPr="007E6D20">
        <w:rPr>
          <w:rFonts w:ascii="Calibri" w:hAnsi="Calibri" w:cs="Calibri"/>
          <w:sz w:val="22"/>
          <w:szCs w:val="22"/>
        </w:rPr>
        <w:t>24</w:t>
      </w:r>
      <w:r w:rsidR="00ED77C3" w:rsidRPr="007E6D20">
        <w:rPr>
          <w:rFonts w:ascii="Calibri" w:hAnsi="Calibri" w:cs="Calibri"/>
          <w:sz w:val="22"/>
          <w:szCs w:val="22"/>
        </w:rPr>
        <w:t xml:space="preserve"> </w:t>
      </w:r>
      <w:r w:rsidRPr="007E6D20">
        <w:rPr>
          <w:rFonts w:ascii="Calibri" w:hAnsi="Calibri" w:cs="Calibri"/>
          <w:iCs/>
          <w:sz w:val="22"/>
          <w:szCs w:val="22"/>
        </w:rPr>
        <w:t>o nakládání s komunálním a stavebním odpadem</w:t>
      </w:r>
      <w:r w:rsidR="005B5E52" w:rsidRPr="007E6D20">
        <w:rPr>
          <w:rFonts w:ascii="Calibri" w:hAnsi="Calibri" w:cs="Calibri"/>
          <w:sz w:val="22"/>
          <w:szCs w:val="22"/>
        </w:rPr>
        <w:t>, ze dne 26.09.2024.</w:t>
      </w:r>
      <w:r w:rsidRPr="007E6D20">
        <w:rPr>
          <w:rFonts w:ascii="Calibri" w:hAnsi="Calibri" w:cs="Calibri"/>
          <w:sz w:val="22"/>
          <w:szCs w:val="22"/>
        </w:rPr>
        <w:t xml:space="preserve"> </w:t>
      </w:r>
    </w:p>
    <w:p w14:paraId="43F7C1F7" w14:textId="77777777" w:rsidR="0024722A" w:rsidRPr="007E6D20" w:rsidRDefault="0024722A">
      <w:pPr>
        <w:jc w:val="both"/>
        <w:rPr>
          <w:rFonts w:ascii="Calibri" w:hAnsi="Calibri" w:cs="Calibri"/>
          <w:sz w:val="22"/>
          <w:szCs w:val="22"/>
        </w:rPr>
      </w:pPr>
    </w:p>
    <w:p w14:paraId="4071A0C1" w14:textId="77777777" w:rsidR="005B5E52" w:rsidRPr="007E6D20" w:rsidRDefault="0024722A" w:rsidP="005B5E52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7E6D20">
        <w:rPr>
          <w:rFonts w:ascii="Calibri" w:hAnsi="Calibri" w:cs="Calibri"/>
          <w:sz w:val="22"/>
          <w:szCs w:val="22"/>
        </w:rPr>
        <w:t xml:space="preserve">Tato vyhláška nabývá účinnosti </w:t>
      </w:r>
      <w:r w:rsidR="005B5E52" w:rsidRPr="007E6D20">
        <w:rPr>
          <w:rFonts w:ascii="Calibri" w:hAnsi="Calibri" w:cs="Calibri"/>
          <w:sz w:val="22"/>
          <w:szCs w:val="22"/>
        </w:rPr>
        <w:t>počátkem patnáctého dne následujícího po dni jejího vyhlášení.</w:t>
      </w:r>
    </w:p>
    <w:p w14:paraId="12D8F208" w14:textId="6230D684" w:rsidR="0025354B" w:rsidRPr="005B5E52" w:rsidRDefault="0025354B" w:rsidP="005B5E52">
      <w:pPr>
        <w:ind w:left="360"/>
        <w:jc w:val="both"/>
        <w:rPr>
          <w:rFonts w:ascii="Calibri" w:hAnsi="Calibri" w:cs="Calibri"/>
          <w:color w:val="00B0F0"/>
          <w:sz w:val="22"/>
          <w:szCs w:val="22"/>
        </w:rPr>
      </w:pPr>
    </w:p>
    <w:p w14:paraId="27C9D375" w14:textId="77777777" w:rsidR="0024722A" w:rsidRPr="008C44E5" w:rsidRDefault="0024722A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04C1EBFA" w14:textId="77777777" w:rsidR="00765052" w:rsidRPr="008C44E5" w:rsidRDefault="00765052" w:rsidP="001034E9">
      <w:pPr>
        <w:rPr>
          <w:rFonts w:ascii="Calibri" w:hAnsi="Calibri" w:cs="Calibri"/>
          <w:bCs/>
          <w:i/>
          <w:sz w:val="22"/>
          <w:szCs w:val="22"/>
        </w:rPr>
      </w:pPr>
    </w:p>
    <w:p w14:paraId="1E867957" w14:textId="77777777" w:rsidR="0024722A" w:rsidRPr="008C44E5" w:rsidRDefault="00E2491F" w:rsidP="00E2491F">
      <w:pPr>
        <w:ind w:firstLine="708"/>
        <w:rPr>
          <w:rFonts w:ascii="Calibri" w:hAnsi="Calibri" w:cs="Calibri"/>
          <w:bCs/>
          <w:i/>
          <w:sz w:val="22"/>
          <w:szCs w:val="22"/>
        </w:rPr>
      </w:pPr>
      <w:r w:rsidRPr="008C44E5">
        <w:rPr>
          <w:rFonts w:ascii="Calibri" w:hAnsi="Calibri" w:cs="Calibri"/>
          <w:bCs/>
          <w:i/>
          <w:sz w:val="22"/>
          <w:szCs w:val="22"/>
        </w:rPr>
        <w:tab/>
      </w:r>
      <w:r w:rsidRPr="008C44E5">
        <w:rPr>
          <w:rFonts w:ascii="Calibri" w:hAnsi="Calibri" w:cs="Calibri"/>
          <w:bCs/>
          <w:i/>
          <w:sz w:val="22"/>
          <w:szCs w:val="22"/>
        </w:rPr>
        <w:tab/>
      </w:r>
      <w:r w:rsidRPr="008C44E5">
        <w:rPr>
          <w:rFonts w:ascii="Calibri" w:hAnsi="Calibri" w:cs="Calibri"/>
          <w:bCs/>
          <w:i/>
          <w:sz w:val="22"/>
          <w:szCs w:val="22"/>
        </w:rPr>
        <w:tab/>
      </w:r>
      <w:r w:rsidRPr="008C44E5">
        <w:rPr>
          <w:rFonts w:ascii="Calibri" w:hAnsi="Calibri" w:cs="Calibri"/>
          <w:bCs/>
          <w:i/>
          <w:sz w:val="22"/>
          <w:szCs w:val="22"/>
        </w:rPr>
        <w:tab/>
      </w:r>
      <w:r w:rsidRPr="008C44E5">
        <w:rPr>
          <w:rFonts w:ascii="Calibri" w:hAnsi="Calibri" w:cs="Calibri"/>
          <w:bCs/>
          <w:i/>
          <w:sz w:val="22"/>
          <w:szCs w:val="22"/>
        </w:rPr>
        <w:tab/>
      </w:r>
      <w:r w:rsidRPr="008C44E5">
        <w:rPr>
          <w:rFonts w:ascii="Calibri" w:hAnsi="Calibri" w:cs="Calibri"/>
          <w:bCs/>
          <w:i/>
          <w:sz w:val="22"/>
          <w:szCs w:val="22"/>
        </w:rPr>
        <w:tab/>
      </w:r>
      <w:r w:rsidRPr="008C44E5">
        <w:rPr>
          <w:rFonts w:ascii="Calibri" w:hAnsi="Calibri" w:cs="Calibri"/>
          <w:bCs/>
          <w:i/>
          <w:sz w:val="22"/>
          <w:szCs w:val="22"/>
        </w:rPr>
        <w:tab/>
      </w:r>
      <w:r w:rsidRPr="008C44E5">
        <w:rPr>
          <w:rFonts w:ascii="Calibri" w:hAnsi="Calibri" w:cs="Calibri"/>
          <w:bCs/>
          <w:i/>
          <w:sz w:val="22"/>
          <w:szCs w:val="22"/>
        </w:rPr>
        <w:tab/>
      </w:r>
    </w:p>
    <w:p w14:paraId="27E9B5D4" w14:textId="77777777" w:rsidR="0024722A" w:rsidRPr="008C44E5" w:rsidRDefault="0024722A" w:rsidP="0055744C">
      <w:pPr>
        <w:rPr>
          <w:rFonts w:ascii="Calibri" w:hAnsi="Calibri" w:cs="Calibri"/>
          <w:bCs/>
          <w:sz w:val="22"/>
          <w:szCs w:val="22"/>
        </w:rPr>
      </w:pPr>
      <w:r w:rsidRPr="008C44E5">
        <w:rPr>
          <w:rFonts w:ascii="Calibri" w:hAnsi="Calibri" w:cs="Calibri"/>
          <w:bCs/>
          <w:sz w:val="22"/>
          <w:szCs w:val="22"/>
        </w:rPr>
        <w:t>……………….</w:t>
      </w:r>
      <w:r w:rsidR="00E2491F" w:rsidRPr="008C44E5">
        <w:rPr>
          <w:rFonts w:ascii="Calibri" w:hAnsi="Calibri" w:cs="Calibri"/>
          <w:bCs/>
          <w:sz w:val="22"/>
          <w:szCs w:val="22"/>
        </w:rPr>
        <w:t>..……………….</w:t>
      </w:r>
      <w:r w:rsidR="008325F9">
        <w:rPr>
          <w:rFonts w:ascii="Calibri" w:hAnsi="Calibri" w:cs="Calibri"/>
          <w:bCs/>
          <w:sz w:val="22"/>
          <w:szCs w:val="22"/>
        </w:rPr>
        <w:tab/>
      </w:r>
      <w:r w:rsidR="008325F9">
        <w:rPr>
          <w:rFonts w:ascii="Calibri" w:hAnsi="Calibri" w:cs="Calibri"/>
          <w:bCs/>
          <w:sz w:val="22"/>
          <w:szCs w:val="22"/>
        </w:rPr>
        <w:tab/>
      </w:r>
      <w:r w:rsidR="008325F9">
        <w:rPr>
          <w:rFonts w:ascii="Calibri" w:hAnsi="Calibri" w:cs="Calibri"/>
          <w:bCs/>
          <w:sz w:val="22"/>
          <w:szCs w:val="22"/>
        </w:rPr>
        <w:tab/>
        <w:t>………………………….</w:t>
      </w:r>
      <w:r w:rsidR="00E2491F" w:rsidRPr="008C44E5">
        <w:rPr>
          <w:rFonts w:ascii="Calibri" w:hAnsi="Calibri" w:cs="Calibri"/>
          <w:bCs/>
          <w:sz w:val="22"/>
          <w:szCs w:val="22"/>
        </w:rPr>
        <w:tab/>
      </w:r>
      <w:r w:rsidR="001034E9" w:rsidRPr="008C44E5">
        <w:rPr>
          <w:rFonts w:ascii="Calibri" w:hAnsi="Calibri" w:cs="Calibri"/>
          <w:bCs/>
          <w:sz w:val="22"/>
          <w:szCs w:val="22"/>
        </w:rPr>
        <w:t xml:space="preserve">   </w:t>
      </w:r>
      <w:r w:rsidR="008325F9">
        <w:rPr>
          <w:rFonts w:ascii="Calibri" w:hAnsi="Calibri" w:cs="Calibri"/>
          <w:bCs/>
          <w:sz w:val="22"/>
          <w:szCs w:val="22"/>
        </w:rPr>
        <w:tab/>
      </w:r>
      <w:r w:rsidR="008325F9">
        <w:rPr>
          <w:rFonts w:ascii="Calibri" w:hAnsi="Calibri" w:cs="Calibri"/>
          <w:bCs/>
          <w:sz w:val="22"/>
          <w:szCs w:val="22"/>
        </w:rPr>
        <w:tab/>
      </w:r>
      <w:r w:rsidR="001034E9" w:rsidRPr="008C44E5">
        <w:rPr>
          <w:rFonts w:ascii="Calibri" w:hAnsi="Calibri" w:cs="Calibri"/>
          <w:bCs/>
          <w:sz w:val="22"/>
          <w:szCs w:val="22"/>
        </w:rPr>
        <w:t xml:space="preserve"> </w:t>
      </w:r>
      <w:r w:rsidR="00E2491F" w:rsidRPr="008C44E5">
        <w:rPr>
          <w:rFonts w:ascii="Calibri" w:hAnsi="Calibri" w:cs="Calibri"/>
          <w:bCs/>
          <w:sz w:val="22"/>
          <w:szCs w:val="22"/>
        </w:rPr>
        <w:t>………………</w:t>
      </w:r>
      <w:r w:rsidR="0055744C" w:rsidRPr="008C44E5">
        <w:rPr>
          <w:rFonts w:ascii="Calibri" w:hAnsi="Calibri" w:cs="Calibri"/>
          <w:bCs/>
          <w:sz w:val="22"/>
          <w:szCs w:val="22"/>
        </w:rPr>
        <w:t>………</w:t>
      </w:r>
    </w:p>
    <w:p w14:paraId="4BF15AD6" w14:textId="77777777" w:rsidR="0024722A" w:rsidRPr="008C44E5" w:rsidRDefault="00327112" w:rsidP="00D736CB">
      <w:pPr>
        <w:ind w:firstLine="708"/>
        <w:rPr>
          <w:rFonts w:ascii="Calibri" w:hAnsi="Calibri" w:cs="Calibri"/>
          <w:bCs/>
          <w:sz w:val="22"/>
          <w:szCs w:val="22"/>
        </w:rPr>
      </w:pPr>
      <w:r w:rsidRPr="008C44E5">
        <w:rPr>
          <w:rFonts w:ascii="Calibri" w:hAnsi="Calibri" w:cs="Calibri"/>
          <w:bCs/>
          <w:i/>
          <w:sz w:val="22"/>
          <w:szCs w:val="22"/>
        </w:rPr>
        <w:t xml:space="preserve">Josef </w:t>
      </w:r>
      <w:proofErr w:type="spellStart"/>
      <w:r w:rsidRPr="008C44E5">
        <w:rPr>
          <w:rFonts w:ascii="Calibri" w:hAnsi="Calibri" w:cs="Calibri"/>
          <w:bCs/>
          <w:i/>
          <w:sz w:val="22"/>
          <w:szCs w:val="22"/>
        </w:rPr>
        <w:t>Žampa</w:t>
      </w:r>
      <w:proofErr w:type="spellEnd"/>
      <w:r w:rsidR="00E2491F" w:rsidRPr="008C44E5">
        <w:rPr>
          <w:rFonts w:ascii="Calibri" w:hAnsi="Calibri" w:cs="Calibri"/>
          <w:bCs/>
          <w:sz w:val="22"/>
          <w:szCs w:val="22"/>
        </w:rPr>
        <w:tab/>
      </w:r>
      <w:r w:rsidR="00E2491F" w:rsidRPr="008C44E5">
        <w:rPr>
          <w:rFonts w:ascii="Calibri" w:hAnsi="Calibri" w:cs="Calibri"/>
          <w:bCs/>
          <w:sz w:val="22"/>
          <w:szCs w:val="22"/>
        </w:rPr>
        <w:tab/>
      </w:r>
      <w:r w:rsidR="008325F9">
        <w:rPr>
          <w:rFonts w:ascii="Calibri" w:hAnsi="Calibri" w:cs="Calibri"/>
          <w:bCs/>
          <w:sz w:val="22"/>
          <w:szCs w:val="22"/>
        </w:rPr>
        <w:tab/>
      </w:r>
      <w:proofErr w:type="spellStart"/>
      <w:r w:rsidR="008325F9">
        <w:rPr>
          <w:rFonts w:ascii="Calibri" w:hAnsi="Calibri" w:cs="Calibri"/>
          <w:bCs/>
          <w:sz w:val="22"/>
          <w:szCs w:val="22"/>
        </w:rPr>
        <w:t>Paverl</w:t>
      </w:r>
      <w:proofErr w:type="spellEnd"/>
      <w:r w:rsidR="008325F9">
        <w:rPr>
          <w:rFonts w:ascii="Calibri" w:hAnsi="Calibri" w:cs="Calibri"/>
          <w:bCs/>
          <w:sz w:val="22"/>
          <w:szCs w:val="22"/>
        </w:rPr>
        <w:t xml:space="preserve"> Štěpán</w:t>
      </w:r>
      <w:r w:rsidR="001034E9" w:rsidRPr="008C44E5">
        <w:rPr>
          <w:rFonts w:ascii="Calibri" w:hAnsi="Calibri" w:cs="Calibri"/>
          <w:bCs/>
          <w:sz w:val="22"/>
          <w:szCs w:val="22"/>
        </w:rPr>
        <w:t xml:space="preserve">                   </w:t>
      </w:r>
      <w:r w:rsidR="0055744C" w:rsidRPr="008C44E5">
        <w:rPr>
          <w:rFonts w:ascii="Calibri" w:hAnsi="Calibri" w:cs="Calibri"/>
          <w:bCs/>
          <w:sz w:val="22"/>
          <w:szCs w:val="22"/>
        </w:rPr>
        <w:t xml:space="preserve">   </w:t>
      </w:r>
      <w:r w:rsidR="008325F9">
        <w:rPr>
          <w:rFonts w:ascii="Calibri" w:hAnsi="Calibri" w:cs="Calibri"/>
          <w:bCs/>
          <w:sz w:val="22"/>
          <w:szCs w:val="22"/>
        </w:rPr>
        <w:tab/>
      </w:r>
      <w:r w:rsidR="008325F9">
        <w:rPr>
          <w:rFonts w:ascii="Calibri" w:hAnsi="Calibri" w:cs="Calibri"/>
          <w:bCs/>
          <w:sz w:val="22"/>
          <w:szCs w:val="22"/>
        </w:rPr>
        <w:tab/>
      </w:r>
      <w:r w:rsidRPr="008C44E5">
        <w:rPr>
          <w:rFonts w:ascii="Calibri" w:hAnsi="Calibri" w:cs="Calibri"/>
          <w:bCs/>
          <w:i/>
          <w:sz w:val="22"/>
          <w:szCs w:val="22"/>
        </w:rPr>
        <w:t>Stanislav Veselý</w:t>
      </w:r>
    </w:p>
    <w:p w14:paraId="05368EE6" w14:textId="77777777" w:rsidR="0024722A" w:rsidRPr="008C44E5" w:rsidRDefault="0024722A" w:rsidP="00E2491F">
      <w:pPr>
        <w:ind w:left="708"/>
        <w:rPr>
          <w:rFonts w:ascii="Calibri" w:hAnsi="Calibri" w:cs="Calibri"/>
          <w:bCs/>
          <w:sz w:val="22"/>
          <w:szCs w:val="22"/>
        </w:rPr>
      </w:pPr>
      <w:r w:rsidRPr="008C44E5">
        <w:rPr>
          <w:rFonts w:ascii="Calibri" w:hAnsi="Calibri" w:cs="Calibri"/>
          <w:bCs/>
          <w:sz w:val="22"/>
          <w:szCs w:val="22"/>
        </w:rPr>
        <w:t>místostarosta</w:t>
      </w:r>
      <w:r w:rsidR="00E2491F" w:rsidRPr="008C44E5">
        <w:rPr>
          <w:rFonts w:ascii="Calibri" w:hAnsi="Calibri" w:cs="Calibri"/>
          <w:bCs/>
          <w:sz w:val="22"/>
          <w:szCs w:val="22"/>
        </w:rPr>
        <w:tab/>
      </w:r>
      <w:r w:rsidR="00E2491F" w:rsidRPr="008C44E5">
        <w:rPr>
          <w:rFonts w:ascii="Calibri" w:hAnsi="Calibri" w:cs="Calibri"/>
          <w:bCs/>
          <w:sz w:val="22"/>
          <w:szCs w:val="22"/>
        </w:rPr>
        <w:tab/>
      </w:r>
      <w:r w:rsidR="008325F9">
        <w:rPr>
          <w:rFonts w:ascii="Calibri" w:hAnsi="Calibri" w:cs="Calibri"/>
          <w:bCs/>
          <w:sz w:val="22"/>
          <w:szCs w:val="22"/>
        </w:rPr>
        <w:tab/>
        <w:t>místostarosta</w:t>
      </w:r>
      <w:r w:rsidR="00E2491F" w:rsidRPr="008C44E5">
        <w:rPr>
          <w:rFonts w:ascii="Calibri" w:hAnsi="Calibri" w:cs="Calibri"/>
          <w:bCs/>
          <w:sz w:val="22"/>
          <w:szCs w:val="22"/>
        </w:rPr>
        <w:tab/>
      </w:r>
      <w:r w:rsidR="00E2491F" w:rsidRPr="008C44E5">
        <w:rPr>
          <w:rFonts w:ascii="Calibri" w:hAnsi="Calibri" w:cs="Calibri"/>
          <w:bCs/>
          <w:sz w:val="22"/>
          <w:szCs w:val="22"/>
        </w:rPr>
        <w:tab/>
      </w:r>
      <w:r w:rsidR="00E2491F" w:rsidRPr="008C44E5">
        <w:rPr>
          <w:rFonts w:ascii="Calibri" w:hAnsi="Calibri" w:cs="Calibri"/>
          <w:bCs/>
          <w:sz w:val="22"/>
          <w:szCs w:val="22"/>
        </w:rPr>
        <w:tab/>
      </w:r>
      <w:r w:rsidR="00E2491F" w:rsidRPr="008C44E5">
        <w:rPr>
          <w:rFonts w:ascii="Calibri" w:hAnsi="Calibri" w:cs="Calibri"/>
          <w:bCs/>
          <w:sz w:val="22"/>
          <w:szCs w:val="22"/>
        </w:rPr>
        <w:tab/>
      </w:r>
      <w:r w:rsidR="008325F9">
        <w:rPr>
          <w:rFonts w:ascii="Calibri" w:hAnsi="Calibri" w:cs="Calibri"/>
          <w:bCs/>
          <w:sz w:val="22"/>
          <w:szCs w:val="22"/>
        </w:rPr>
        <w:t>ZPVPS</w:t>
      </w:r>
    </w:p>
    <w:p w14:paraId="1914C827" w14:textId="77777777" w:rsidR="0024722A" w:rsidRPr="008C44E5" w:rsidRDefault="0024722A">
      <w:pPr>
        <w:rPr>
          <w:rFonts w:ascii="Calibri" w:hAnsi="Calibri" w:cs="Calibri"/>
          <w:sz w:val="22"/>
          <w:szCs w:val="22"/>
        </w:rPr>
      </w:pPr>
    </w:p>
    <w:p w14:paraId="4D4F354B" w14:textId="77777777" w:rsidR="00560DED" w:rsidRPr="008C44E5" w:rsidRDefault="00560DED">
      <w:pPr>
        <w:rPr>
          <w:rFonts w:ascii="Calibri" w:hAnsi="Calibri" w:cs="Calibri"/>
          <w:sz w:val="22"/>
          <w:szCs w:val="22"/>
        </w:rPr>
      </w:pPr>
    </w:p>
    <w:p w14:paraId="72BC4FC4" w14:textId="77777777" w:rsidR="00765052" w:rsidRPr="008C44E5" w:rsidRDefault="00765052">
      <w:pPr>
        <w:rPr>
          <w:rFonts w:ascii="Calibri" w:hAnsi="Calibri" w:cs="Calibri"/>
          <w:sz w:val="22"/>
          <w:szCs w:val="22"/>
        </w:rPr>
      </w:pPr>
    </w:p>
    <w:p w14:paraId="3D4D0405" w14:textId="77777777" w:rsidR="00765052" w:rsidRPr="008C44E5" w:rsidRDefault="00765052">
      <w:pPr>
        <w:rPr>
          <w:rFonts w:ascii="Calibri" w:hAnsi="Calibri" w:cs="Calibri"/>
          <w:sz w:val="22"/>
          <w:szCs w:val="22"/>
        </w:rPr>
      </w:pPr>
    </w:p>
    <w:p w14:paraId="4EA00A5C" w14:textId="77777777" w:rsidR="00765052" w:rsidRPr="008C44E5" w:rsidRDefault="00765052">
      <w:pPr>
        <w:rPr>
          <w:rFonts w:ascii="Calibri" w:hAnsi="Calibri" w:cs="Calibri"/>
          <w:sz w:val="22"/>
          <w:szCs w:val="22"/>
        </w:rPr>
      </w:pPr>
    </w:p>
    <w:sectPr w:rsidR="00765052" w:rsidRPr="008C44E5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91BC6" w14:textId="77777777" w:rsidR="006D5054" w:rsidRDefault="006D5054">
      <w:r>
        <w:separator/>
      </w:r>
    </w:p>
  </w:endnote>
  <w:endnote w:type="continuationSeparator" w:id="0">
    <w:p w14:paraId="68DF1E8B" w14:textId="77777777" w:rsidR="006D5054" w:rsidRDefault="006D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150B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79D9">
      <w:rPr>
        <w:noProof/>
      </w:rPr>
      <w:t>3</w:t>
    </w:r>
    <w:r>
      <w:fldChar w:fldCharType="end"/>
    </w:r>
  </w:p>
  <w:p w14:paraId="357174D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47EFA" w14:textId="77777777" w:rsidR="006D5054" w:rsidRDefault="006D5054">
      <w:r>
        <w:separator/>
      </w:r>
    </w:p>
  </w:footnote>
  <w:footnote w:type="continuationSeparator" w:id="0">
    <w:p w14:paraId="75387C57" w14:textId="77777777" w:rsidR="006D5054" w:rsidRDefault="006D5054">
      <w:r>
        <w:continuationSeparator/>
      </w:r>
    </w:p>
  </w:footnote>
  <w:footnote w:id="1">
    <w:p w14:paraId="4CA8DB17" w14:textId="77777777" w:rsidR="005B5E52" w:rsidRDefault="005B5E52" w:rsidP="005B5E52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4E9D0EF" w14:textId="77777777" w:rsidR="005B5E52" w:rsidRDefault="005B5E52" w:rsidP="005B5E52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B4AC9"/>
    <w:multiLevelType w:val="hybridMultilevel"/>
    <w:tmpl w:val="B2E6C6FE"/>
    <w:lvl w:ilvl="0" w:tplc="9BD4A08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13"/>
  </w:num>
  <w:num w:numId="5">
    <w:abstractNumId w:val="10"/>
  </w:num>
  <w:num w:numId="6">
    <w:abstractNumId w:val="16"/>
  </w:num>
  <w:num w:numId="7">
    <w:abstractNumId w:val="6"/>
  </w:num>
  <w:num w:numId="8">
    <w:abstractNumId w:val="1"/>
  </w:num>
  <w:num w:numId="9">
    <w:abstractNumId w:val="15"/>
  </w:num>
  <w:num w:numId="10">
    <w:abstractNumId w:val="12"/>
  </w:num>
  <w:num w:numId="11">
    <w:abstractNumId w:val="11"/>
  </w:num>
  <w:num w:numId="12">
    <w:abstractNumId w:val="7"/>
  </w:num>
  <w:num w:numId="13">
    <w:abstractNumId w:val="14"/>
  </w:num>
  <w:num w:numId="14">
    <w:abstractNumId w:val="18"/>
  </w:num>
  <w:num w:numId="15">
    <w:abstractNumId w:val="8"/>
  </w:num>
  <w:num w:numId="16">
    <w:abstractNumId w:val="17"/>
  </w:num>
  <w:num w:numId="17">
    <w:abstractNumId w:val="3"/>
  </w:num>
  <w:num w:numId="18">
    <w:abstractNumId w:val="0"/>
  </w:num>
  <w:num w:numId="19">
    <w:abstractNumId w:val="9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E8D"/>
    <w:rsid w:val="000332D7"/>
    <w:rsid w:val="0003391C"/>
    <w:rsid w:val="00036778"/>
    <w:rsid w:val="00042756"/>
    <w:rsid w:val="00053446"/>
    <w:rsid w:val="0005615E"/>
    <w:rsid w:val="000837C4"/>
    <w:rsid w:val="0008576A"/>
    <w:rsid w:val="00091C2D"/>
    <w:rsid w:val="00095548"/>
    <w:rsid w:val="000C3E89"/>
    <w:rsid w:val="000D40B5"/>
    <w:rsid w:val="000E7404"/>
    <w:rsid w:val="000F4494"/>
    <w:rsid w:val="000F645D"/>
    <w:rsid w:val="001034E9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620B9"/>
    <w:rsid w:val="001A5FC6"/>
    <w:rsid w:val="00200839"/>
    <w:rsid w:val="00206275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A3581"/>
    <w:rsid w:val="002A41B3"/>
    <w:rsid w:val="002C32D2"/>
    <w:rsid w:val="002C442F"/>
    <w:rsid w:val="002D79D9"/>
    <w:rsid w:val="00327112"/>
    <w:rsid w:val="00343C2D"/>
    <w:rsid w:val="00367645"/>
    <w:rsid w:val="003709AB"/>
    <w:rsid w:val="00373576"/>
    <w:rsid w:val="0038249B"/>
    <w:rsid w:val="003934B6"/>
    <w:rsid w:val="003A40AC"/>
    <w:rsid w:val="003A7FC0"/>
    <w:rsid w:val="003E7B1D"/>
    <w:rsid w:val="003F1228"/>
    <w:rsid w:val="003F24A0"/>
    <w:rsid w:val="00423176"/>
    <w:rsid w:val="0042723F"/>
    <w:rsid w:val="00431942"/>
    <w:rsid w:val="004761AD"/>
    <w:rsid w:val="004D0A2A"/>
    <w:rsid w:val="00503F10"/>
    <w:rsid w:val="00505735"/>
    <w:rsid w:val="00525ABF"/>
    <w:rsid w:val="00547890"/>
    <w:rsid w:val="00553B78"/>
    <w:rsid w:val="00555FEB"/>
    <w:rsid w:val="0055744C"/>
    <w:rsid w:val="00560DED"/>
    <w:rsid w:val="0059780C"/>
    <w:rsid w:val="005A3FFD"/>
    <w:rsid w:val="005B5E52"/>
    <w:rsid w:val="005C7494"/>
    <w:rsid w:val="005E114F"/>
    <w:rsid w:val="005E3069"/>
    <w:rsid w:val="005E5720"/>
    <w:rsid w:val="005F0210"/>
    <w:rsid w:val="00617FE8"/>
    <w:rsid w:val="006277AF"/>
    <w:rsid w:val="00641107"/>
    <w:rsid w:val="00685B8B"/>
    <w:rsid w:val="006866EF"/>
    <w:rsid w:val="006D5054"/>
    <w:rsid w:val="0070580B"/>
    <w:rsid w:val="00706F27"/>
    <w:rsid w:val="00714B2D"/>
    <w:rsid w:val="0072693E"/>
    <w:rsid w:val="0073528A"/>
    <w:rsid w:val="00745703"/>
    <w:rsid w:val="00765052"/>
    <w:rsid w:val="007909DA"/>
    <w:rsid w:val="00795009"/>
    <w:rsid w:val="00797A40"/>
    <w:rsid w:val="007A3B21"/>
    <w:rsid w:val="007A514D"/>
    <w:rsid w:val="007C40FF"/>
    <w:rsid w:val="007E1DB2"/>
    <w:rsid w:val="007E2B21"/>
    <w:rsid w:val="007E6D20"/>
    <w:rsid w:val="007E7071"/>
    <w:rsid w:val="008015C8"/>
    <w:rsid w:val="00823562"/>
    <w:rsid w:val="00824F5D"/>
    <w:rsid w:val="008325F9"/>
    <w:rsid w:val="00833615"/>
    <w:rsid w:val="00836693"/>
    <w:rsid w:val="0083695F"/>
    <w:rsid w:val="00841C04"/>
    <w:rsid w:val="00841F59"/>
    <w:rsid w:val="00856F33"/>
    <w:rsid w:val="00870986"/>
    <w:rsid w:val="00872F8B"/>
    <w:rsid w:val="00877775"/>
    <w:rsid w:val="008A0526"/>
    <w:rsid w:val="008C44E5"/>
    <w:rsid w:val="009146F3"/>
    <w:rsid w:val="00951700"/>
    <w:rsid w:val="009774F4"/>
    <w:rsid w:val="009859B0"/>
    <w:rsid w:val="0099676C"/>
    <w:rsid w:val="009A64B8"/>
    <w:rsid w:val="009B680A"/>
    <w:rsid w:val="009B77CC"/>
    <w:rsid w:val="009F355B"/>
    <w:rsid w:val="009F5BB9"/>
    <w:rsid w:val="00A23FF9"/>
    <w:rsid w:val="00A532C2"/>
    <w:rsid w:val="00A625BA"/>
    <w:rsid w:val="00A64714"/>
    <w:rsid w:val="00A773EE"/>
    <w:rsid w:val="00A94551"/>
    <w:rsid w:val="00AB1885"/>
    <w:rsid w:val="00AC2295"/>
    <w:rsid w:val="00AD0D21"/>
    <w:rsid w:val="00AF72CD"/>
    <w:rsid w:val="00B321B9"/>
    <w:rsid w:val="00B3452E"/>
    <w:rsid w:val="00B42462"/>
    <w:rsid w:val="00B7787C"/>
    <w:rsid w:val="00B947F5"/>
    <w:rsid w:val="00BA7164"/>
    <w:rsid w:val="00BC1B12"/>
    <w:rsid w:val="00BC51C4"/>
    <w:rsid w:val="00BC7855"/>
    <w:rsid w:val="00BD3591"/>
    <w:rsid w:val="00BE4DFE"/>
    <w:rsid w:val="00BF0879"/>
    <w:rsid w:val="00C25DCE"/>
    <w:rsid w:val="00C3782E"/>
    <w:rsid w:val="00C55350"/>
    <w:rsid w:val="00C67796"/>
    <w:rsid w:val="00C9368B"/>
    <w:rsid w:val="00CA2D5A"/>
    <w:rsid w:val="00CB176B"/>
    <w:rsid w:val="00CB5754"/>
    <w:rsid w:val="00CC4D6A"/>
    <w:rsid w:val="00CE1581"/>
    <w:rsid w:val="00CF0B79"/>
    <w:rsid w:val="00CF341E"/>
    <w:rsid w:val="00CF6192"/>
    <w:rsid w:val="00D02006"/>
    <w:rsid w:val="00D04C14"/>
    <w:rsid w:val="00D1018D"/>
    <w:rsid w:val="00D226C7"/>
    <w:rsid w:val="00D2467D"/>
    <w:rsid w:val="00D25BA7"/>
    <w:rsid w:val="00D36A37"/>
    <w:rsid w:val="00D41D58"/>
    <w:rsid w:val="00D7341B"/>
    <w:rsid w:val="00D736CB"/>
    <w:rsid w:val="00D91A41"/>
    <w:rsid w:val="00DB2051"/>
    <w:rsid w:val="00DE0A5F"/>
    <w:rsid w:val="00DE54A3"/>
    <w:rsid w:val="00E11050"/>
    <w:rsid w:val="00E2491F"/>
    <w:rsid w:val="00E428C5"/>
    <w:rsid w:val="00E66B2E"/>
    <w:rsid w:val="00EA1B4D"/>
    <w:rsid w:val="00EB2DCF"/>
    <w:rsid w:val="00ED77C3"/>
    <w:rsid w:val="00F00E31"/>
    <w:rsid w:val="00F11FC3"/>
    <w:rsid w:val="00F301DF"/>
    <w:rsid w:val="00F47FED"/>
    <w:rsid w:val="00F71191"/>
    <w:rsid w:val="00F724DF"/>
    <w:rsid w:val="00F76A45"/>
    <w:rsid w:val="00F77173"/>
    <w:rsid w:val="00F87C7D"/>
    <w:rsid w:val="00FB10A8"/>
    <w:rsid w:val="00FB36A3"/>
    <w:rsid w:val="00FB6AE5"/>
    <w:rsid w:val="00FE2234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42A1"/>
  <w15:chartTrackingRefBased/>
  <w15:docId w15:val="{C9A3A5F8-A2BC-4009-8646-43C5ED03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55744C"/>
    <w:rPr>
      <w:sz w:val="24"/>
    </w:rPr>
  </w:style>
  <w:style w:type="character" w:styleId="Hypertextovodkaz">
    <w:name w:val="Hyperlink"/>
    <w:semiHidden/>
    <w:rsid w:val="0055744C"/>
    <w:rPr>
      <w:color w:val="0000FF"/>
      <w:u w:val="single"/>
    </w:rPr>
  </w:style>
  <w:style w:type="character" w:customStyle="1" w:styleId="Zkladntextodsazen2Char">
    <w:name w:val="Základní text odsazený 2 Char"/>
    <w:basedOn w:val="Standardnpsmoodstavce"/>
    <w:link w:val="Zkladntextodsazen2"/>
    <w:rsid w:val="005B5E52"/>
    <w:rPr>
      <w:bCs/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5E5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B3429-EE45-4546-9594-0A183633D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742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Kninice OU</cp:lastModifiedBy>
  <cp:revision>3</cp:revision>
  <cp:lastPrinted>2020-06-11T10:06:00Z</cp:lastPrinted>
  <dcterms:created xsi:type="dcterms:W3CDTF">2025-03-05T07:57:00Z</dcterms:created>
  <dcterms:modified xsi:type="dcterms:W3CDTF">2025-03-05T07:57:00Z</dcterms:modified>
</cp:coreProperties>
</file>