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Borotice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Borotice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</w:rPr>
        <w:t>Obecně závazná vyhláška obce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Borotice se na svém zasedání dne </w:t>
      </w:r>
      <w:r>
        <w:rPr>
          <w:rFonts w:cs="Arial" w:ascii="Arial" w:hAnsi="Arial"/>
          <w:sz w:val="22"/>
          <w:szCs w:val="22"/>
        </w:rPr>
        <w:t>16.12.2024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sz w:val="22"/>
          <w:szCs w:val="22"/>
        </w:rPr>
        <w:t>003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26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24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Borotice.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Každý je povinen odpad nebo movitou věc, kterou předává do obecního systému, odkládat na místa určená obcí v souladu s povinnostmi stanovenými pro daný druh, kategorii nebo materiál odpadu nebo movitých věcí,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Plasty </w:t>
      </w:r>
      <w:bookmarkStart w:id="0" w:name="_Hlk185098099"/>
      <w:r>
        <w:rPr>
          <w:rFonts w:cs="Arial" w:ascii="Arial" w:hAnsi="Arial"/>
          <w:bCs/>
          <w:i/>
          <w:color w:val="000000"/>
        </w:rPr>
        <w:t xml:space="preserve">včetně PET lahví a </w:t>
      </w:r>
      <w:r>
        <w:rPr>
          <w:rFonts w:cs="Arial" w:ascii="Arial" w:hAnsi="Arial"/>
          <w:bCs/>
          <w:i/>
        </w:rPr>
        <w:t>nápojových kartonů</w:t>
      </w:r>
      <w:bookmarkEnd w:id="0"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Textil,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Soustřeďování papíru, plastů</w:t>
      </w:r>
      <w:r>
        <w:rPr/>
        <w:t xml:space="preserve"> </w:t>
      </w:r>
      <w:r>
        <w:rPr>
          <w:rFonts w:cs="Arial" w:ascii="Arial" w:hAnsi="Arial"/>
          <w:b/>
          <w:sz w:val="22"/>
          <w:szCs w:val="22"/>
        </w:rPr>
        <w:t>a nápojových kartonů, skla, kovů, biologického odpadu, jedlých olejů a tuků, textilu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i nápojové kartony,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nádoby,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Vytříděné složky komunálního odpadu jako je papír a plast včetně PET lahví a nápojových kartonů, jsou jednotlivě shromažďovány do zvláštních sběrných nádob – popelnic 120l a 240l, kdy modré nádoby jsou určeny pro papír a žluté pro plast včetně PET lahví a nápojových kartonů. Jedná se o systém door to door.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tabs>
          <w:tab w:val="clear" w:pos="70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Zvláštní sběrné nádoby dle odst. 2 jsou opatřeny čipem.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12"/>
        </w:numPr>
        <w:tabs>
          <w:tab w:val="clear" w:pos="70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V den svozu odpadu vlastník nebo uživatel objektu přistaví zvláštní sběrnou nádobu dle odst. 2 na veřejné prostranství za podmínek stanovených jinými právními předpisy. Prázdnou sběrnou nádobu je třeba odstranit z veřejného prostranství nejpozději do konce dne svozu.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Sběrné nádoby na papír, na plast včetně PET lahví a nápojových kartonů jsou umístěny:</w:t>
      </w:r>
    </w:p>
    <w:p>
      <w:pPr>
        <w:pStyle w:val="NormlnIMP"/>
        <w:numPr>
          <w:ilvl w:val="0"/>
          <w:numId w:val="8"/>
        </w:numPr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Za prodejnou COOP na pozemku p.č. 22/1 v k.ú. Borotice nad Jevišovkou.</w:t>
      </w:r>
    </w:p>
    <w:p>
      <w:pPr>
        <w:pStyle w:val="NormlnIMP"/>
        <w:suppressAutoHyphens w:val="false"/>
        <w:overflowPunct w:val="true"/>
        <w:spacing w:lineRule="auto" w:line="240"/>
        <w:ind w:left="36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Sběrné nádoby na sklo jsou umístěny:</w:t>
      </w:r>
    </w:p>
    <w:p>
      <w:pPr>
        <w:pStyle w:val="NormlnIMP"/>
        <w:numPr>
          <w:ilvl w:val="0"/>
          <w:numId w:val="8"/>
        </w:numPr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Za prodejnou COOP na pozemku p.č. 22/1 v k.ú. Borotice nad Jevišovkou,</w:t>
      </w:r>
    </w:p>
    <w:p>
      <w:pPr>
        <w:pStyle w:val="NormlnIMP"/>
        <w:numPr>
          <w:ilvl w:val="0"/>
          <w:numId w:val="8"/>
        </w:numPr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Naproti bytovému domu č.p. 81 na pozemku p.č. 303 v k.ú. Borotice nad Jevišovkou.</w:t>
      </w:r>
    </w:p>
    <w:p>
      <w:pPr>
        <w:pStyle w:val="NormlnIMP"/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Sběrné nádoby na kov jsou umístěny:</w:t>
      </w:r>
    </w:p>
    <w:p>
      <w:pPr>
        <w:pStyle w:val="NormlnIMP"/>
        <w:numPr>
          <w:ilvl w:val="0"/>
          <w:numId w:val="8"/>
        </w:numPr>
        <w:suppressAutoHyphens w:val="false"/>
        <w:overflowPunct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Za prodejnou COOP na pozemku p.č. 22/1 v k.ú. Borotice nad Jevišovkou,</w:t>
      </w:r>
    </w:p>
    <w:p>
      <w:pPr>
        <w:pStyle w:val="NormlnIMP"/>
        <w:numPr>
          <w:ilvl w:val="0"/>
          <w:numId w:val="8"/>
        </w:numPr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U obecní stodoly na pozemku p.č. 122/1 v k.ú. Borotice nad Jevišovkou.</w:t>
      </w:r>
    </w:p>
    <w:p>
      <w:pPr>
        <w:pStyle w:val="NormlnIMP"/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Sběrné nádoby na jedlé oleje a tuky jsou umístěny:</w:t>
      </w:r>
    </w:p>
    <w:p>
      <w:pPr>
        <w:pStyle w:val="NormlnIMP"/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Za prodejnou COOP na pozemku p.č. 22/1 v k.ú. Borotice nad Jevišovkou.</w:t>
      </w:r>
    </w:p>
    <w:p>
      <w:pPr>
        <w:pStyle w:val="NormlnIMP"/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Sběrné nádoby na textil jsou umístěny:</w:t>
      </w:r>
    </w:p>
    <w:p>
      <w:pPr>
        <w:pStyle w:val="NormlnIMP"/>
        <w:numPr>
          <w:ilvl w:val="0"/>
          <w:numId w:val="8"/>
        </w:numPr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Za prodejnou COOP na pozemku p.č. 22/1 v k.ú. Borotice nad Jevišovkou.</w:t>
      </w:r>
    </w:p>
    <w:p>
      <w:pPr>
        <w:pStyle w:val="NormlnIMP"/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spacing w:before="0" w:after="0"/>
        <w:ind w:left="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Sběrné nádoby na biologické odpady jsou umístěny:</w:t>
      </w:r>
    </w:p>
    <w:p>
      <w:pPr>
        <w:pStyle w:val="NormlnIMP"/>
        <w:numPr>
          <w:ilvl w:val="0"/>
          <w:numId w:val="8"/>
        </w:numPr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U obecní stodoly na pozemku p.č. 122/1 v k.ú. Borotice nad Jevišovkou.</w:t>
      </w:r>
    </w:p>
    <w:p>
      <w:pPr>
        <w:pStyle w:val="NormlnIMP"/>
        <w:tabs>
          <w:tab w:val="clear" w:pos="708"/>
          <w:tab w:val="left" w:pos="927" w:leader="none"/>
        </w:tabs>
        <w:suppressAutoHyphens w:val="false"/>
        <w:overflowPunct w:val="true"/>
        <w:spacing w:lineRule="auto" w:line="240"/>
        <w:ind w:left="720" w:hanging="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 - barva hnědá,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 - barva modrá,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 xml:space="preserve">Plasty, PET lahve </w:t>
      </w:r>
      <w:r>
        <w:rPr>
          <w:rFonts w:cs="Arial" w:ascii="Arial" w:hAnsi="Arial"/>
          <w:bCs/>
        </w:rPr>
        <w:t>a nápojové kartony</w:t>
      </w:r>
      <w:r>
        <w:rPr>
          <w:rFonts w:cs="Arial" w:ascii="Arial" w:hAnsi="Arial"/>
          <w:bCs/>
          <w:i/>
          <w:color w:val="000000"/>
        </w:rPr>
        <w:t xml:space="preserve"> - barva žlutá,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směsné – barva zelená, sklo čiré – barva bílá,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 xml:space="preserve">Kovy – barva šedá, 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 – barva černá,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 – barva bílá.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spacing w:lineRule="auto" w:line="36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Borotice, na webových stránkách obce, v místním rozhlase, v aplikaci V OBRAZE</w:t>
      </w:r>
      <w:r>
        <w:rPr>
          <w:rFonts w:cs="Arial" w:ascii="Arial" w:hAnsi="Arial"/>
          <w:i/>
          <w:iCs/>
          <w:sz w:val="22"/>
          <w:szCs w:val="22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7 a 8.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minimálně dvakrát ročně jeho odebíráním na předem vyhlášených přechodných stanovištích přímo do zvláštních sběrných nádob k tomuto účelu určených. Informace o svozu jsou zveřejňovány na úřední desce Obecního úřadu Borotice, na webových stránkách obce, v místním rozhlase, v aplikaci V OBRAZE</w:t>
      </w:r>
      <w:r>
        <w:rPr>
          <w:rFonts w:cs="Arial" w:ascii="Arial" w:hAnsi="Arial"/>
          <w:i/>
          <w:iCs/>
          <w:sz w:val="22"/>
          <w:szCs w:val="22"/>
        </w:rPr>
        <w:t>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7 a 8. 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10"/>
        </w:numPr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Pop</w:t>
      </w:r>
      <w:r>
        <w:rPr>
          <w:rFonts w:cs="Arial" w:ascii="Arial" w:hAnsi="Arial"/>
          <w:bCs/>
          <w:i/>
          <w:iCs/>
          <w:sz w:val="22"/>
          <w:szCs w:val="22"/>
        </w:rPr>
        <w:t>elnice- 120l a 240l (jednotlivé domy),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Sběrné nádoby dle odst. 1 pism. a) jsou opatřeny čipem.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V den svozu odpadu vlastník nebo uživatel objektu přistaví sběrnou nádobu na veřejné prostranství za podmínek stanovených jinými právními předpisy. Prázdnou sběrnou nádobu je třeba odstranit z veřejného prostranství nejpozději do konce dne svozu.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v čl. 3 odst. 7 a 8. </w:t>
      </w:r>
    </w:p>
    <w:p>
      <w:pPr>
        <w:pStyle w:val="Normal"/>
        <w:ind w:left="426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Nakládání s výrobky s ukončenou životností v rámci služby pro výrobce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(zpětný odběr)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elektrozařízení,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akumulátory.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 na sběrném místě u obecní stodoly na pozemku p.č. 122/1 v k.ú. Borotice nad Jevišovkou.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Nabytím účinnosti této vyhlášky se zrušuje obecně závazná vyhláška Obce Borotice č.1/2013 o stanovení systému shromažďování, sběru, přepravy, třídění, využívání a odstraňování komunálních odpadů a nakládání se stavebním odpadem na území obce Borotice, ze dne 15.2.2013.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patnáctým dnem po dni vyhlášení.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/>
      </w:pPr>
      <w:r>
        <w:rPr>
          <w:rFonts w:cs="Arial" w:ascii="Arial" w:hAnsi="Arial"/>
          <w:sz w:val="22"/>
          <w:szCs w:val="22"/>
        </w:rPr>
        <w:tab/>
        <w:t>František Opletal, v.r.</w:t>
        <w:tab/>
        <w:tab/>
        <w:t>Zbyněk Horký,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227"/>
        <w:rPr/>
      </w:pPr>
      <w:r>
        <w:rPr>
          <w:rFonts w:cs="Arial" w:ascii="Arial" w:hAnsi="Arial"/>
          <w:sz w:val="22"/>
          <w:szCs w:val="22"/>
        </w:rPr>
        <w:tab/>
        <w:t>starosta</w:t>
        <w:tab/>
        <w:tab/>
        <w:t>místostarosta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9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LibreOffice/7.3.0.3$Windows_X86_64 LibreOffice_project/0f246aa12d0eee4a0f7adcefbf7c878fc2238db3</Application>
  <AppVersion>15.0000</AppVersion>
  <Pages>4</Pages>
  <Words>1092</Words>
  <Characters>5945</Characters>
  <CharactersWithSpaces>6957</CharactersWithSpaces>
  <Paragraphs>90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2023-12-06T06:52:00Z</dcterms:created>
  <dc:creator>DA210036</dc:creator>
  <dc:description/>
  <dc:language>cs-CZ</dc:language>
  <cp:lastModifiedBy/>
  <cp:lastPrinted>2024-10-24T06:57:00Z</cp:lastPrinted>
  <dcterms:modified xsi:type="dcterms:W3CDTF">2024-12-17T09:49:44Z</dcterms:modified>
  <cp:revision>15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