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E1EFA" w14:textId="77777777" w:rsidR="001B0661" w:rsidRDefault="001B0661" w:rsidP="001B0661">
      <w:pPr>
        <w:pStyle w:val="Zhlav"/>
        <w:tabs>
          <w:tab w:val="clear" w:pos="4536"/>
          <w:tab w:val="clear" w:pos="9072"/>
        </w:tabs>
        <w:jc w:val="center"/>
      </w:pPr>
      <w:r>
        <w:rPr>
          <w:noProof/>
        </w:rPr>
        <w:drawing>
          <wp:inline distT="0" distB="0" distL="0" distR="0" wp14:anchorId="14D251BB" wp14:editId="639624AF">
            <wp:extent cx="657225" cy="723900"/>
            <wp:effectExtent l="0" t="0" r="9525" b="0"/>
            <wp:docPr id="2" name="Obrázek 2" descr="Horka,znak,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ka,znak,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72A72" w14:textId="52F9A766" w:rsidR="001B0661" w:rsidRDefault="001B0661" w:rsidP="001B0661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Horka</w:t>
      </w:r>
    </w:p>
    <w:p w14:paraId="4E97CCFE" w14:textId="3E00DBA4" w:rsidR="000D052A" w:rsidRDefault="000D052A" w:rsidP="001B0661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Horka</w:t>
      </w:r>
    </w:p>
    <w:p w14:paraId="04343827" w14:textId="77777777" w:rsidR="001B0661" w:rsidRPr="00686CC9" w:rsidRDefault="001B0661" w:rsidP="001B0661">
      <w:pPr>
        <w:spacing w:line="312" w:lineRule="auto"/>
        <w:jc w:val="center"/>
        <w:rPr>
          <w:rFonts w:ascii="Arial" w:hAnsi="Arial" w:cs="Arial"/>
          <w:b/>
        </w:rPr>
      </w:pPr>
    </w:p>
    <w:p w14:paraId="625AD063" w14:textId="77777777" w:rsidR="001B0661" w:rsidRDefault="001B0661" w:rsidP="001B0661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</w:p>
    <w:p w14:paraId="50F943D9" w14:textId="48117813" w:rsidR="001B0661" w:rsidRPr="00686CC9" w:rsidRDefault="000D052A" w:rsidP="001B0661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obce Horka</w:t>
      </w:r>
    </w:p>
    <w:p w14:paraId="05ACCC87" w14:textId="77777777" w:rsidR="001B0661" w:rsidRPr="00FD0A6B" w:rsidRDefault="001B0661" w:rsidP="001B0661">
      <w:pPr>
        <w:spacing w:after="360" w:line="312" w:lineRule="auto"/>
        <w:jc w:val="center"/>
        <w:rPr>
          <w:rFonts w:ascii="Arial" w:hAnsi="Arial" w:cs="Arial"/>
          <w:b/>
        </w:rPr>
      </w:pPr>
      <w:r w:rsidRPr="00FD0A6B">
        <w:rPr>
          <w:rFonts w:ascii="Arial" w:hAnsi="Arial" w:cs="Arial"/>
          <w:b/>
        </w:rPr>
        <w:t xml:space="preserve">o místním poplatku za </w:t>
      </w:r>
      <w:r>
        <w:rPr>
          <w:rFonts w:ascii="Arial" w:hAnsi="Arial" w:cs="Arial"/>
          <w:b/>
        </w:rPr>
        <w:t>obecní systém odpadového hospodářství</w:t>
      </w:r>
    </w:p>
    <w:p w14:paraId="512F11B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5C75593" w14:textId="728DB6D2" w:rsidR="001B0661" w:rsidRPr="00CE7587" w:rsidRDefault="001B0661" w:rsidP="001B066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Zastupitelstvo obce Horka se na svém zasedání dne </w:t>
      </w:r>
      <w:r w:rsidR="00370AA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usnesením č.</w:t>
      </w:r>
      <w:r w:rsidR="001E28C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   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>usneslo vydat na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>základě § 14 zákona č. 565/1990 Sb., o místních poplatcích, ve znění pozdějších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>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poplatcích“),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>m. h) zákona č. 128/2000 Sb., o o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>bcích (obecní zřízení)</w:t>
      </w:r>
      <w:r>
        <w:rPr>
          <w:rFonts w:ascii="Arial" w:hAnsi="Arial" w:cs="Arial"/>
          <w:b w:val="0"/>
          <w:bCs w:val="0"/>
          <w:sz w:val="22"/>
          <w:szCs w:val="22"/>
        </w:rPr>
        <w:t>,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>,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1B2AB5C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08D6BA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C682BB4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B0661">
        <w:rPr>
          <w:rFonts w:ascii="Arial" w:hAnsi="Arial" w:cs="Arial"/>
          <w:sz w:val="22"/>
          <w:szCs w:val="22"/>
        </w:rPr>
        <w:t>Horka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3617527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0D465D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1B0661">
        <w:rPr>
          <w:rFonts w:ascii="Arial" w:hAnsi="Arial" w:cs="Arial"/>
          <w:sz w:val="22"/>
          <w:szCs w:val="22"/>
        </w:rPr>
        <w:t>Horka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CD82E0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C6BEDE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393C6AA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7391D42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5243AF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9F76607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312193F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85F65A4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ECB4A06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7E3B55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5B10A3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3E10B77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B0661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B818BE6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3E0F52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82AE50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0A0953C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B89DCEA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2ECC6BE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0911050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82B83C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86A9A3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CAC2499" w14:textId="2ED70B7F" w:rsidR="006A4A80" w:rsidRPr="00303591" w:rsidRDefault="001B0661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C53720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5</w:t>
      </w:r>
      <w:r w:rsidR="000D465D">
        <w:rPr>
          <w:rFonts w:ascii="Arial" w:hAnsi="Arial" w:cs="Arial"/>
          <w:sz w:val="22"/>
          <w:szCs w:val="22"/>
        </w:rPr>
        <w:t>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304E6E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E1A5C1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244CD9F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351D3B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5349D5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E8464A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8170D6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76ADA81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94D3A6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2C6CD26" w14:textId="77777777" w:rsidR="001B0661" w:rsidRPr="00DF7748" w:rsidRDefault="001B0661" w:rsidP="001B0661">
      <w:pPr>
        <w:pStyle w:val="Nzvylnk"/>
        <w:rPr>
          <w:rFonts w:ascii="Arial" w:hAnsi="Arial" w:cs="Arial"/>
        </w:rPr>
      </w:pPr>
      <w:r w:rsidRPr="00DF7748">
        <w:rPr>
          <w:rFonts w:ascii="Arial" w:hAnsi="Arial" w:cs="Arial"/>
        </w:rPr>
        <w:t>Splatnost poplatku</w:t>
      </w:r>
    </w:p>
    <w:p w14:paraId="3FB90026" w14:textId="303D05ED" w:rsidR="001B0661" w:rsidRPr="00F44D4A" w:rsidRDefault="001B0661" w:rsidP="001B066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44D4A">
        <w:rPr>
          <w:rFonts w:ascii="Arial" w:hAnsi="Arial" w:cs="Arial"/>
          <w:sz w:val="22"/>
          <w:szCs w:val="22"/>
        </w:rPr>
        <w:t>Poplatek je splatný jednorázově nejpozději do 3</w:t>
      </w:r>
      <w:r w:rsidR="00E802BE">
        <w:rPr>
          <w:rFonts w:ascii="Arial" w:hAnsi="Arial" w:cs="Arial"/>
          <w:sz w:val="22"/>
          <w:szCs w:val="22"/>
        </w:rPr>
        <w:t>1</w:t>
      </w:r>
      <w:r w:rsidR="001E28C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E802BE">
        <w:rPr>
          <w:rFonts w:ascii="Arial" w:hAnsi="Arial" w:cs="Arial"/>
          <w:sz w:val="22"/>
          <w:szCs w:val="22"/>
        </w:rPr>
        <w:t>května</w:t>
      </w:r>
      <w:r w:rsidRPr="00F44D4A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, nebo</w:t>
      </w:r>
      <w:r w:rsidRPr="00F44D4A">
        <w:rPr>
          <w:rFonts w:ascii="Arial" w:hAnsi="Arial" w:cs="Arial"/>
          <w:sz w:val="22"/>
          <w:szCs w:val="22"/>
        </w:rPr>
        <w:t xml:space="preserve"> může být </w:t>
      </w:r>
      <w:r>
        <w:rPr>
          <w:rFonts w:ascii="Arial" w:hAnsi="Arial" w:cs="Arial"/>
          <w:sz w:val="22"/>
          <w:szCs w:val="22"/>
        </w:rPr>
        <w:t>tento poplatek</w:t>
      </w:r>
      <w:r w:rsidRPr="00F44D4A">
        <w:rPr>
          <w:rFonts w:ascii="Arial" w:hAnsi="Arial" w:cs="Arial"/>
          <w:sz w:val="22"/>
          <w:szCs w:val="22"/>
        </w:rPr>
        <w:t xml:space="preserve"> uhrazen ve dvou stejných </w:t>
      </w:r>
      <w:r>
        <w:rPr>
          <w:rFonts w:ascii="Arial" w:hAnsi="Arial" w:cs="Arial"/>
          <w:sz w:val="22"/>
          <w:szCs w:val="22"/>
        </w:rPr>
        <w:t>splátkách, vždy nejpozději</w:t>
      </w:r>
      <w:r w:rsidRPr="00F44D4A">
        <w:rPr>
          <w:rFonts w:ascii="Arial" w:hAnsi="Arial" w:cs="Arial"/>
          <w:sz w:val="22"/>
          <w:szCs w:val="22"/>
        </w:rPr>
        <w:t xml:space="preserve"> do 15. února a do 30. června příslušného kalendářního roku.</w:t>
      </w:r>
    </w:p>
    <w:p w14:paraId="37478760" w14:textId="77777777" w:rsidR="001B0661" w:rsidRPr="002A640C" w:rsidRDefault="001B0661" w:rsidP="001B0661">
      <w:pPr>
        <w:pStyle w:val="Odstavecseseznamem"/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</w:rPr>
      </w:pPr>
      <w:r w:rsidRPr="001B0661">
        <w:rPr>
          <w:rFonts w:ascii="Arial" w:hAnsi="Arial" w:cs="Arial"/>
        </w:rPr>
        <w:t xml:space="preserve">Vznikne-li poplatková povinnost v období mezi daty uvedenými v odstavci 1, je poplatek splatný jednorázově ve lhůtě splatnosti druhé splátky podle odstavce 1. Vznikne-li poplatková povinnost po uplynutí lhůty splatnosti druhé splátky podle odstavce 1, </w:t>
      </w:r>
      <w:r w:rsidRPr="002A640C">
        <w:rPr>
          <w:rFonts w:ascii="Arial" w:hAnsi="Arial" w:cs="Arial"/>
        </w:rPr>
        <w:t>je poplatek splatný nejpozději do 30 dnů ode dne vzniku poplatkové povinnosti.</w:t>
      </w:r>
    </w:p>
    <w:p w14:paraId="4E2131FC" w14:textId="77777777" w:rsidR="003E4DB7" w:rsidRPr="001B0661" w:rsidRDefault="003E4DB7" w:rsidP="00A14FEA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B0661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A876EA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8AD0243" w14:textId="77777777" w:rsidR="00131160" w:rsidRPr="002E0EAD" w:rsidRDefault="001B0661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  <w:r w:rsidR="00871C60">
        <w:rPr>
          <w:rFonts w:ascii="Arial" w:hAnsi="Arial" w:cs="Arial"/>
        </w:rPr>
        <w:t>a úlevy</w:t>
      </w:r>
    </w:p>
    <w:p w14:paraId="503CBF5F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5868317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45FF28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FE90C5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A8AA4B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3DDF54C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5181EE8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96669E5" w14:textId="628BB3E2" w:rsidR="00131160" w:rsidRPr="002E0EAD" w:rsidRDefault="000D465D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70D55">
        <w:rPr>
          <w:rFonts w:ascii="Arial" w:hAnsi="Arial" w:cs="Arial"/>
          <w:bCs/>
          <w:iCs/>
          <w:sz w:val="22"/>
          <w:szCs w:val="22"/>
        </w:rPr>
        <w:t>je přihlášená v sídle ohlašovny</w:t>
      </w:r>
      <w:r w:rsidRPr="00870D55">
        <w:rPr>
          <w:rFonts w:ascii="Arial" w:hAnsi="Arial" w:cs="Arial"/>
          <w:sz w:val="22"/>
          <w:szCs w:val="22"/>
          <w:vertAlign w:val="superscript"/>
        </w:rPr>
        <w:footnoteReference w:id="13"/>
      </w:r>
      <w:r w:rsidRPr="00870D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obecního úřadu</w:t>
      </w:r>
      <w:r w:rsidR="001B0661">
        <w:rPr>
          <w:rFonts w:ascii="Arial" w:hAnsi="Arial" w:cs="Arial"/>
          <w:bCs/>
          <w:iCs/>
          <w:sz w:val="22"/>
          <w:szCs w:val="22"/>
        </w:rPr>
        <w:t xml:space="preserve"> (</w:t>
      </w:r>
      <w:r w:rsidR="0012692D">
        <w:rPr>
          <w:rFonts w:ascii="Arial" w:hAnsi="Arial" w:cs="Arial"/>
          <w:bCs/>
          <w:iCs/>
          <w:sz w:val="22"/>
          <w:szCs w:val="22"/>
        </w:rPr>
        <w:t>H</w:t>
      </w:r>
      <w:r w:rsidR="001B0661">
        <w:rPr>
          <w:rFonts w:ascii="Arial" w:hAnsi="Arial" w:cs="Arial"/>
          <w:bCs/>
          <w:iCs/>
          <w:sz w:val="22"/>
          <w:szCs w:val="22"/>
        </w:rPr>
        <w:t>orka č. p. 53)</w:t>
      </w:r>
      <w:r>
        <w:rPr>
          <w:rFonts w:ascii="Arial" w:hAnsi="Arial" w:cs="Arial"/>
          <w:bCs/>
          <w:iCs/>
          <w:sz w:val="22"/>
          <w:szCs w:val="22"/>
        </w:rPr>
        <w:t xml:space="preserve"> a která </w:t>
      </w:r>
      <w:r w:rsidRPr="00293CB4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celoročně</w:t>
      </w:r>
      <w:r w:rsidRPr="00293CB4">
        <w:rPr>
          <w:rFonts w:ascii="Arial" w:hAnsi="Arial" w:cs="Arial"/>
          <w:sz w:val="22"/>
          <w:szCs w:val="22"/>
        </w:rPr>
        <w:t xml:space="preserve"> zdržuje mimo území obce</w:t>
      </w:r>
      <w:r>
        <w:rPr>
          <w:rFonts w:ascii="Arial" w:hAnsi="Arial" w:cs="Arial"/>
          <w:sz w:val="22"/>
          <w:szCs w:val="22"/>
        </w:rPr>
        <w:t>,</w:t>
      </w:r>
    </w:p>
    <w:p w14:paraId="48F95833" w14:textId="77777777" w:rsidR="001B0661" w:rsidRDefault="001B0661" w:rsidP="000D465D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s</w:t>
      </w:r>
      <w:r w:rsidR="00871C60">
        <w:rPr>
          <w:rFonts w:ascii="Arial" w:hAnsi="Arial" w:cs="Arial"/>
          <w:sz w:val="22"/>
          <w:szCs w:val="22"/>
        </w:rPr>
        <w:t>e</w:t>
      </w:r>
      <w:proofErr w:type="gramEnd"/>
      <w:r w:rsidR="00871C60">
        <w:rPr>
          <w:rFonts w:ascii="Arial" w:hAnsi="Arial" w:cs="Arial"/>
          <w:sz w:val="22"/>
          <w:szCs w:val="22"/>
        </w:rPr>
        <w:t xml:space="preserve"> celoročně </w:t>
      </w:r>
      <w:proofErr w:type="gramStart"/>
      <w:r w:rsidR="00871C60">
        <w:rPr>
          <w:rFonts w:ascii="Arial" w:hAnsi="Arial" w:cs="Arial"/>
          <w:sz w:val="22"/>
          <w:szCs w:val="22"/>
        </w:rPr>
        <w:t>zdržuje</w:t>
      </w:r>
      <w:proofErr w:type="gramEnd"/>
      <w:r w:rsidR="00871C60">
        <w:rPr>
          <w:rFonts w:ascii="Arial" w:hAnsi="Arial" w:cs="Arial"/>
          <w:sz w:val="22"/>
          <w:szCs w:val="22"/>
        </w:rPr>
        <w:t xml:space="preserve"> v zahraničí.</w:t>
      </w:r>
    </w:p>
    <w:p w14:paraId="20B9667C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39D613E" w14:textId="77777777" w:rsidR="001B0661" w:rsidRDefault="001B0661" w:rsidP="001B066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vlastnictví nemovité věci, zahrnující byt, rodinný dům nebo stavbu pro rodinnou rekreaci, umístěné na území obce, ve které není přihlášena žádná fyzická osoba, a která je zároveň poplatníkem podle čl. 2 odst. 1 písm. a) této vyhlášky, a to od poplatku podle čl. 2 odst. 1 písm. b) této vyhlášky.</w:t>
      </w:r>
    </w:p>
    <w:p w14:paraId="47A831DC" w14:textId="77777777" w:rsidR="00871C60" w:rsidRPr="002E0EAD" w:rsidRDefault="00871C60" w:rsidP="00871C6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1A8D9074" w14:textId="7E651934" w:rsidR="00871C60" w:rsidRDefault="00871C60" w:rsidP="00871C60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dovrší nejvýše 3</w:t>
      </w:r>
      <w:r w:rsidRPr="009C17DC">
        <w:rPr>
          <w:rFonts w:ascii="Arial" w:hAnsi="Arial" w:cs="Arial"/>
          <w:sz w:val="22"/>
          <w:szCs w:val="22"/>
        </w:rPr>
        <w:t xml:space="preserve"> let věku</w:t>
      </w:r>
      <w:r>
        <w:rPr>
          <w:rFonts w:ascii="Arial" w:hAnsi="Arial" w:cs="Arial"/>
          <w:sz w:val="22"/>
          <w:szCs w:val="22"/>
        </w:rPr>
        <w:t>, a to</w:t>
      </w:r>
      <w:r w:rsidRPr="002E0EAD">
        <w:rPr>
          <w:rFonts w:ascii="Arial" w:hAnsi="Arial" w:cs="Arial"/>
          <w:sz w:val="22"/>
          <w:szCs w:val="22"/>
        </w:rPr>
        <w:t xml:space="preserve"> ve výši </w:t>
      </w:r>
      <w:r w:rsidR="00C53720">
        <w:rPr>
          <w:rFonts w:ascii="Arial" w:hAnsi="Arial" w:cs="Arial"/>
          <w:sz w:val="22"/>
          <w:szCs w:val="22"/>
        </w:rPr>
        <w:t>42</w:t>
      </w:r>
      <w:r>
        <w:rPr>
          <w:rFonts w:ascii="Arial" w:hAnsi="Arial" w:cs="Arial"/>
          <w:sz w:val="22"/>
          <w:szCs w:val="22"/>
        </w:rPr>
        <w:t xml:space="preserve">5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,</w:t>
      </w:r>
    </w:p>
    <w:p w14:paraId="43EB6937" w14:textId="2B3164F9" w:rsidR="00871C60" w:rsidRPr="00871C60" w:rsidRDefault="00871C60" w:rsidP="00871C60">
      <w:pPr>
        <w:numPr>
          <w:ilvl w:val="1"/>
          <w:numId w:val="4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dovrší 75 a více let věku</w:t>
      </w:r>
      <w:r w:rsidRPr="00871C60">
        <w:rPr>
          <w:rFonts w:ascii="Arial" w:hAnsi="Arial" w:cs="Arial"/>
          <w:sz w:val="22"/>
          <w:szCs w:val="22"/>
        </w:rPr>
        <w:t xml:space="preserve">, a to ve výši </w:t>
      </w:r>
      <w:r w:rsidR="00C53720">
        <w:rPr>
          <w:rFonts w:ascii="Arial" w:hAnsi="Arial" w:cs="Arial"/>
          <w:sz w:val="22"/>
          <w:szCs w:val="22"/>
        </w:rPr>
        <w:t>42</w:t>
      </w:r>
      <w:r>
        <w:rPr>
          <w:rFonts w:ascii="Arial" w:hAnsi="Arial" w:cs="Arial"/>
          <w:sz w:val="22"/>
          <w:szCs w:val="22"/>
        </w:rPr>
        <w:t>5</w:t>
      </w:r>
      <w:r w:rsidRPr="00871C60">
        <w:rPr>
          <w:rFonts w:ascii="Arial" w:hAnsi="Arial" w:cs="Arial"/>
          <w:sz w:val="22"/>
          <w:szCs w:val="22"/>
        </w:rPr>
        <w:t xml:space="preserve"> Kč.</w:t>
      </w:r>
    </w:p>
    <w:p w14:paraId="393029DD" w14:textId="77777777" w:rsidR="00871C60" w:rsidRPr="002E0EAD" w:rsidRDefault="00871C60" w:rsidP="00871C60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7C2D6AF" w14:textId="77777777" w:rsidR="00871C60" w:rsidRPr="002E0EAD" w:rsidRDefault="00871C60" w:rsidP="00871C60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D11D9D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8B2B16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A4D386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F799BC9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75A5C1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08BB1AD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A2C131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7E519A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B15A2F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8189C6B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3357670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50D57B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BE9F33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923CA76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2D1AF007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AD0D439" w14:textId="0EE9AA74" w:rsidR="0099250E" w:rsidRPr="000D052A" w:rsidRDefault="00752037" w:rsidP="000D052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86A7789" w14:textId="77777777" w:rsidR="00EE07B0" w:rsidRDefault="00EE07B0" w:rsidP="000D052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7787AAA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406B8ED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0F14EE3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46C3ECC" w14:textId="1A43F06A" w:rsidR="001B0661" w:rsidRDefault="001B0661" w:rsidP="001B0661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EE07B0">
        <w:rPr>
          <w:rFonts w:ascii="Arial" w:hAnsi="Arial" w:cs="Arial"/>
          <w:sz w:val="22"/>
          <w:szCs w:val="22"/>
        </w:rPr>
        <w:t>rušuje se obec</w:t>
      </w:r>
      <w:r>
        <w:rPr>
          <w:rFonts w:ascii="Arial" w:hAnsi="Arial" w:cs="Arial"/>
          <w:sz w:val="22"/>
          <w:szCs w:val="22"/>
        </w:rPr>
        <w:t xml:space="preserve">ně závazná vyhláška č. </w:t>
      </w:r>
      <w:r w:rsidR="00C5372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/20</w:t>
      </w:r>
      <w:r w:rsidR="00C53720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, o místním poplatku za </w:t>
      </w:r>
      <w:r w:rsidR="00573328">
        <w:rPr>
          <w:rFonts w:ascii="Arial" w:hAnsi="Arial" w:cs="Arial"/>
          <w:sz w:val="22"/>
          <w:szCs w:val="22"/>
        </w:rPr>
        <w:t>obecní systém odpadového hospodářství</w:t>
      </w:r>
      <w:r>
        <w:rPr>
          <w:rFonts w:ascii="Arial" w:hAnsi="Arial" w:cs="Arial"/>
          <w:sz w:val="22"/>
          <w:szCs w:val="22"/>
        </w:rPr>
        <w:t>,</w:t>
      </w:r>
      <w:r w:rsidRPr="005D6782">
        <w:rPr>
          <w:rFonts w:ascii="Arial" w:hAnsi="Arial" w:cs="Arial"/>
          <w:sz w:val="22"/>
          <w:szCs w:val="22"/>
        </w:rPr>
        <w:t xml:space="preserve"> ze</w:t>
      </w:r>
      <w:r>
        <w:rPr>
          <w:rFonts w:ascii="Arial" w:hAnsi="Arial" w:cs="Arial"/>
          <w:sz w:val="22"/>
          <w:szCs w:val="22"/>
        </w:rPr>
        <w:t xml:space="preserve"> dne </w:t>
      </w:r>
      <w:r w:rsidR="00C53720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>. 1</w:t>
      </w:r>
      <w:r w:rsidR="00C5372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20</w:t>
      </w:r>
      <w:r w:rsidR="00C53720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.</w:t>
      </w:r>
    </w:p>
    <w:p w14:paraId="47B1D3E7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C1B1CD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72D0D8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66C2C09" w14:textId="6B8DF309" w:rsidR="00F03BFF" w:rsidRPr="002E0EAD" w:rsidRDefault="00F03BFF" w:rsidP="00F03BF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>
        <w:rPr>
          <w:rFonts w:ascii="Arial" w:hAnsi="Arial" w:cs="Arial"/>
          <w:sz w:val="22"/>
          <w:szCs w:val="22"/>
        </w:rPr>
        <w:t xml:space="preserve"> 01. 01. 202</w:t>
      </w:r>
      <w:r w:rsidR="00C53720">
        <w:rPr>
          <w:rFonts w:ascii="Arial" w:hAnsi="Arial" w:cs="Arial"/>
          <w:sz w:val="22"/>
          <w:szCs w:val="22"/>
        </w:rPr>
        <w:t>3</w:t>
      </w:r>
      <w:r w:rsidR="00573328">
        <w:rPr>
          <w:rFonts w:ascii="Arial" w:hAnsi="Arial" w:cs="Arial"/>
          <w:sz w:val="22"/>
          <w:szCs w:val="22"/>
        </w:rPr>
        <w:t>.</w:t>
      </w:r>
    </w:p>
    <w:p w14:paraId="5EE2401E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8C2997D" w14:textId="77777777" w:rsidR="00F03BFF" w:rsidRDefault="00F03BF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C871B0A" w14:textId="77777777" w:rsidR="003A3813" w:rsidRDefault="003A3813" w:rsidP="003A3813">
      <w:pPr>
        <w:pStyle w:val="Zkladntext"/>
        <w:tabs>
          <w:tab w:val="center" w:pos="2552"/>
          <w:tab w:val="center" w:pos="6521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625252C" w14:textId="7CEA2E3B" w:rsidR="003A3813" w:rsidRPr="00CC3174" w:rsidRDefault="003A3813" w:rsidP="003A3813">
      <w:pPr>
        <w:pStyle w:val="Zkladntext"/>
        <w:tabs>
          <w:tab w:val="center" w:pos="2552"/>
          <w:tab w:val="center" w:pos="6521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CC31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</w:t>
      </w:r>
      <w:proofErr w:type="spellStart"/>
      <w:proofErr w:type="gramStart"/>
      <w:r w:rsidR="00C53720">
        <w:rPr>
          <w:rFonts w:ascii="Arial" w:hAnsi="Arial" w:cs="Arial"/>
          <w:i/>
          <w:sz w:val="22"/>
          <w:szCs w:val="22"/>
        </w:rPr>
        <w:t>Ing.Tereza</w:t>
      </w:r>
      <w:proofErr w:type="spellEnd"/>
      <w:proofErr w:type="gramEnd"/>
      <w:r w:rsidR="00C53720">
        <w:rPr>
          <w:rFonts w:ascii="Arial" w:hAnsi="Arial" w:cs="Arial"/>
          <w:i/>
          <w:sz w:val="22"/>
          <w:szCs w:val="22"/>
        </w:rPr>
        <w:t xml:space="preserve"> Polanská</w:t>
      </w:r>
      <w:r>
        <w:rPr>
          <w:rFonts w:ascii="Arial" w:hAnsi="Arial" w:cs="Arial"/>
          <w:i/>
          <w:sz w:val="22"/>
          <w:szCs w:val="22"/>
        </w:rPr>
        <w:t xml:space="preserve">                                    Dana Dostálová</w:t>
      </w:r>
      <w:r>
        <w:rPr>
          <w:rFonts w:ascii="Arial" w:hAnsi="Arial" w:cs="Arial"/>
          <w:i/>
          <w:sz w:val="22"/>
          <w:szCs w:val="22"/>
        </w:rPr>
        <w:tab/>
      </w:r>
    </w:p>
    <w:p w14:paraId="0A100153" w14:textId="13EB090D" w:rsidR="003A3813" w:rsidRDefault="003A3813" w:rsidP="003A3813">
      <w:pPr>
        <w:pStyle w:val="Zkladntext"/>
        <w:tabs>
          <w:tab w:val="center" w:pos="2552"/>
          <w:tab w:val="center" w:pos="6521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</w:t>
      </w:r>
      <w:r w:rsidR="00C53720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230F75D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FF7C570" w14:textId="77777777" w:rsidR="00300BFB" w:rsidRPr="00300BFB" w:rsidRDefault="00300BFB" w:rsidP="00300BFB">
      <w:pPr>
        <w:tabs>
          <w:tab w:val="left" w:pos="3780"/>
        </w:tabs>
        <w:suppressAutoHyphens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00BFB">
        <w:rPr>
          <w:rFonts w:ascii="Arial" w:hAnsi="Arial" w:cs="Arial"/>
          <w:i/>
          <w:color w:val="0070C0"/>
          <w:sz w:val="20"/>
          <w:szCs w:val="20"/>
          <w:u w:val="single"/>
          <w:lang w:eastAsia="ar-SA"/>
        </w:rPr>
        <w:t>Pozn. pro obec</w:t>
      </w:r>
      <w:r w:rsidRPr="00300BFB">
        <w:rPr>
          <w:rFonts w:ascii="Arial" w:hAnsi="Arial" w:cs="Arial"/>
          <w:i/>
          <w:color w:val="0070C0"/>
          <w:sz w:val="20"/>
          <w:szCs w:val="20"/>
          <w:lang w:eastAsia="ar-SA"/>
        </w:rPr>
        <w:t xml:space="preserve">: Do Sbírky právních předpisů územních samosprávných celků a některých správních úřadů se vkládá elektronická verze vyhlášky, kdy je místo podpisu za jménem a příjmením uvedena doložka v. r. </w:t>
      </w:r>
    </w:p>
    <w:p w14:paraId="4F5E2BCF" w14:textId="77777777" w:rsidR="00300BFB" w:rsidRPr="00300BFB" w:rsidRDefault="00300BFB" w:rsidP="00300BFB">
      <w:pPr>
        <w:tabs>
          <w:tab w:val="left" w:pos="3780"/>
        </w:tabs>
        <w:suppressAutoHyphens/>
        <w:ind w:left="567"/>
        <w:jc w:val="both"/>
        <w:rPr>
          <w:rFonts w:ascii="Arial" w:hAnsi="Arial" w:cs="Arial"/>
          <w:i/>
          <w:color w:val="0070C0"/>
          <w:sz w:val="20"/>
          <w:szCs w:val="20"/>
          <w:lang w:eastAsia="ar-SA"/>
        </w:rPr>
      </w:pPr>
    </w:p>
    <w:p w14:paraId="6AC38108" w14:textId="77777777" w:rsidR="00300BFB" w:rsidRPr="00300BFB" w:rsidRDefault="00300BFB" w:rsidP="00300BFB">
      <w:pPr>
        <w:tabs>
          <w:tab w:val="left" w:pos="3780"/>
        </w:tabs>
        <w:suppressAutoHyphens/>
        <w:jc w:val="both"/>
        <w:rPr>
          <w:rFonts w:ascii="Arial" w:hAnsi="Arial" w:cs="Arial"/>
          <w:lang w:eastAsia="ar-SA"/>
        </w:rPr>
      </w:pPr>
      <w:bookmarkStart w:id="0" w:name="_GoBack"/>
      <w:bookmarkEnd w:id="0"/>
      <w:r w:rsidRPr="00300BFB">
        <w:rPr>
          <w:rFonts w:ascii="Arial" w:hAnsi="Arial" w:cs="Arial"/>
          <w:i/>
          <w:color w:val="0070C0"/>
          <w:sz w:val="20"/>
          <w:szCs w:val="20"/>
          <w:u w:val="single"/>
          <w:lang w:eastAsia="ar-SA"/>
        </w:rPr>
        <w:t>Upozornění</w:t>
      </w:r>
      <w:r w:rsidRPr="00300BFB">
        <w:rPr>
          <w:rFonts w:ascii="Arial" w:hAnsi="Arial" w:cs="Arial"/>
          <w:i/>
          <w:color w:val="0070C0"/>
          <w:sz w:val="20"/>
          <w:szCs w:val="20"/>
          <w:lang w:eastAsia="ar-SA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 některých správních úřadů.</w:t>
      </w:r>
    </w:p>
    <w:p w14:paraId="232884C9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CE5FC" w14:textId="77777777" w:rsidR="009D35D1" w:rsidRDefault="009D35D1">
      <w:r>
        <w:separator/>
      </w:r>
    </w:p>
  </w:endnote>
  <w:endnote w:type="continuationSeparator" w:id="0">
    <w:p w14:paraId="2D73DF1E" w14:textId="77777777" w:rsidR="009D35D1" w:rsidRDefault="009D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3EEE2" w14:textId="332D60B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00BFB">
      <w:rPr>
        <w:noProof/>
      </w:rPr>
      <w:t>5</w:t>
    </w:r>
    <w:r>
      <w:fldChar w:fldCharType="end"/>
    </w:r>
  </w:p>
  <w:p w14:paraId="01B021A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3483B" w14:textId="77777777" w:rsidR="009D35D1" w:rsidRDefault="009D35D1">
      <w:r>
        <w:separator/>
      </w:r>
    </w:p>
  </w:footnote>
  <w:footnote w:type="continuationSeparator" w:id="0">
    <w:p w14:paraId="2F7CFDD3" w14:textId="77777777" w:rsidR="009D35D1" w:rsidRDefault="009D35D1">
      <w:r>
        <w:continuationSeparator/>
      </w:r>
    </w:p>
  </w:footnote>
  <w:footnote w:id="1">
    <w:p w14:paraId="0F421F0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6AE473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6EF98E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0C969C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9EBAFF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1C9705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7E6A87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6D9E3B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002322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F4A1AD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8F497C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A706A5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5AB6CE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C7DE50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4C9560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AF7164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41D73D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8F0AEE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471D00B" w14:textId="77777777" w:rsidR="000D465D" w:rsidRPr="005B2477" w:rsidRDefault="000D465D" w:rsidP="000D465D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4">
    <w:p w14:paraId="4D471BD3" w14:textId="77777777" w:rsidR="00871C60" w:rsidRPr="00BA1E8D" w:rsidRDefault="00871C60" w:rsidP="00871C6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3C0341C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6400084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704A451C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6C4A41A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77C56E8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052A"/>
    <w:rsid w:val="000D3E28"/>
    <w:rsid w:val="000D465D"/>
    <w:rsid w:val="000E2D28"/>
    <w:rsid w:val="000E741B"/>
    <w:rsid w:val="001061CD"/>
    <w:rsid w:val="00125EC7"/>
    <w:rsid w:val="0012692D"/>
    <w:rsid w:val="00130094"/>
    <w:rsid w:val="00131160"/>
    <w:rsid w:val="0014154F"/>
    <w:rsid w:val="001465CC"/>
    <w:rsid w:val="00154BC3"/>
    <w:rsid w:val="00160729"/>
    <w:rsid w:val="00166420"/>
    <w:rsid w:val="001709DF"/>
    <w:rsid w:val="00173886"/>
    <w:rsid w:val="00190222"/>
    <w:rsid w:val="00191186"/>
    <w:rsid w:val="001A0C3C"/>
    <w:rsid w:val="001B0661"/>
    <w:rsid w:val="001B36E4"/>
    <w:rsid w:val="001B6CD8"/>
    <w:rsid w:val="001C1953"/>
    <w:rsid w:val="001E0982"/>
    <w:rsid w:val="001E28C4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BFB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0AAE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3813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375B1"/>
    <w:rsid w:val="00545904"/>
    <w:rsid w:val="00546241"/>
    <w:rsid w:val="00550C8C"/>
    <w:rsid w:val="005523AF"/>
    <w:rsid w:val="005620CD"/>
    <w:rsid w:val="00573328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3DD4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46F1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9B7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270CD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1C60"/>
    <w:rsid w:val="00880AB8"/>
    <w:rsid w:val="00887D0F"/>
    <w:rsid w:val="00897430"/>
    <w:rsid w:val="008A2F12"/>
    <w:rsid w:val="008B0A2C"/>
    <w:rsid w:val="008B6E2F"/>
    <w:rsid w:val="008C102D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5D1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048BD"/>
    <w:rsid w:val="00C1031D"/>
    <w:rsid w:val="00C119A6"/>
    <w:rsid w:val="00C158F3"/>
    <w:rsid w:val="00C17467"/>
    <w:rsid w:val="00C3174D"/>
    <w:rsid w:val="00C31C1A"/>
    <w:rsid w:val="00C35DC9"/>
    <w:rsid w:val="00C53646"/>
    <w:rsid w:val="00C53720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1D9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2BE"/>
    <w:rsid w:val="00E80C5F"/>
    <w:rsid w:val="00E86AD7"/>
    <w:rsid w:val="00E907D6"/>
    <w:rsid w:val="00EA64B3"/>
    <w:rsid w:val="00EB46BB"/>
    <w:rsid w:val="00EB523E"/>
    <w:rsid w:val="00EB655A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3BFF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3B45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E6E06C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Hypertextovodkaz">
    <w:name w:val="Hyperlink"/>
    <w:rsid w:val="000D465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972D2-B419-4E95-8A58-BF732B7D3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1329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VODRÁŽKOVÁ Radka, Mgr. Bc.</cp:lastModifiedBy>
  <cp:revision>5</cp:revision>
  <cp:lastPrinted>2021-12-14T09:26:00Z</cp:lastPrinted>
  <dcterms:created xsi:type="dcterms:W3CDTF">2022-12-13T15:15:00Z</dcterms:created>
  <dcterms:modified xsi:type="dcterms:W3CDTF">2022-12-14T06:09:00Z</dcterms:modified>
</cp:coreProperties>
</file>