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F178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9475CCE" w14:textId="77777777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proofErr w:type="gramStart"/>
      <w:r w:rsidR="00216570">
        <w:rPr>
          <w:rFonts w:ascii="Arial" w:hAnsi="Arial" w:cs="Arial"/>
          <w:b/>
          <w:sz w:val="22"/>
          <w:szCs w:val="22"/>
        </w:rPr>
        <w:t>HORNÍ  SMRŽOV</w:t>
      </w:r>
      <w:proofErr w:type="gramEnd"/>
    </w:p>
    <w:p w14:paraId="71C03837" w14:textId="77777777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216570">
        <w:rPr>
          <w:rFonts w:ascii="Arial" w:hAnsi="Arial" w:cs="Arial"/>
          <w:b/>
          <w:sz w:val="22"/>
          <w:szCs w:val="22"/>
        </w:rPr>
        <w:t>Horní Smržov</w:t>
      </w:r>
    </w:p>
    <w:p w14:paraId="763986D2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17F61569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216570">
        <w:rPr>
          <w:rFonts w:ascii="Arial" w:hAnsi="Arial" w:cs="Arial"/>
          <w:b/>
          <w:color w:val="000000"/>
          <w:sz w:val="22"/>
          <w:szCs w:val="22"/>
        </w:rPr>
        <w:t>Horní Smržov</w:t>
      </w:r>
    </w:p>
    <w:p w14:paraId="56A01F01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216570">
        <w:rPr>
          <w:rFonts w:ascii="Arial" w:hAnsi="Arial" w:cs="Arial"/>
          <w:b/>
          <w:color w:val="000000"/>
          <w:sz w:val="22"/>
          <w:szCs w:val="22"/>
        </w:rPr>
        <w:t>1/202</w:t>
      </w:r>
      <w:r w:rsidR="00DB6D5D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57D25C9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3767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3492EDA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216570">
        <w:rPr>
          <w:rFonts w:ascii="Arial" w:hAnsi="Arial" w:cs="Arial"/>
          <w:b/>
          <w:color w:val="000000"/>
          <w:sz w:val="22"/>
          <w:szCs w:val="22"/>
        </w:rPr>
        <w:t>Horní Smržov</w:t>
      </w:r>
    </w:p>
    <w:p w14:paraId="03B3605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844A3E" w14:textId="77777777" w:rsidR="00D41B1A" w:rsidRDefault="00D41B1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2723F">
        <w:rPr>
          <w:rFonts w:ascii="Arial" w:hAnsi="Arial" w:cs="Arial"/>
          <w:sz w:val="22"/>
          <w:szCs w:val="22"/>
        </w:rPr>
        <w:t>Zastupitelstvo obce</w:t>
      </w:r>
      <w:r w:rsidR="007D0EFD">
        <w:rPr>
          <w:rFonts w:ascii="Arial" w:hAnsi="Arial" w:cs="Arial"/>
          <w:sz w:val="22"/>
          <w:szCs w:val="22"/>
        </w:rPr>
        <w:t xml:space="preserve"> Horní Smržov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proofErr w:type="gramStart"/>
      <w:r w:rsidR="00E2491F">
        <w:rPr>
          <w:rFonts w:ascii="Arial" w:hAnsi="Arial" w:cs="Arial"/>
          <w:sz w:val="22"/>
          <w:szCs w:val="22"/>
        </w:rPr>
        <w:t>dne</w:t>
      </w:r>
      <w:r w:rsidR="00634236">
        <w:rPr>
          <w:rFonts w:ascii="Arial" w:hAnsi="Arial" w:cs="Arial"/>
          <w:sz w:val="22"/>
          <w:szCs w:val="22"/>
        </w:rPr>
        <w:t xml:space="preserve">  11.11.2024</w:t>
      </w:r>
      <w:proofErr w:type="gramEnd"/>
      <w:r w:rsidR="00634236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63423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5520F56D" w14:textId="77777777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č.</w:t>
      </w:r>
      <w:r w:rsidR="00634236">
        <w:rPr>
          <w:rFonts w:ascii="Arial" w:hAnsi="Arial" w:cs="Arial"/>
          <w:sz w:val="22"/>
          <w:szCs w:val="22"/>
        </w:rPr>
        <w:t xml:space="preserve"> V/</w:t>
      </w:r>
      <w:proofErr w:type="gramStart"/>
      <w:r w:rsidR="00634236">
        <w:rPr>
          <w:rFonts w:ascii="Arial" w:hAnsi="Arial" w:cs="Arial"/>
          <w:sz w:val="22"/>
          <w:szCs w:val="22"/>
        </w:rPr>
        <w:t>2024</w:t>
      </w:r>
      <w:r w:rsidR="00DB6D5D">
        <w:rPr>
          <w:rFonts w:ascii="Arial" w:hAnsi="Arial" w:cs="Arial"/>
          <w:sz w:val="22"/>
          <w:szCs w:val="22"/>
        </w:rPr>
        <w:t>..</w:t>
      </w:r>
      <w:proofErr w:type="gramEnd"/>
      <w:r w:rsidR="007D0EFD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>usneslo vydat na základě § 17 odst. 2 zákona 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6C744C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AEB9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E1335A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FEAA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D07E49" w14:textId="77777777" w:rsidR="0024722A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7D0EFD">
        <w:rPr>
          <w:rFonts w:ascii="Arial" w:hAnsi="Arial" w:cs="Arial"/>
          <w:sz w:val="22"/>
          <w:szCs w:val="22"/>
        </w:rPr>
        <w:t>Horní Smržov,</w:t>
      </w:r>
      <w:r w:rsidRPr="00FB6AE5">
        <w:rPr>
          <w:rFonts w:ascii="Arial" w:hAnsi="Arial" w:cs="Arial"/>
          <w:sz w:val="22"/>
          <w:szCs w:val="22"/>
        </w:rPr>
        <w:t xml:space="preserve">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6AE5">
        <w:rPr>
          <w:rFonts w:ascii="Arial" w:hAnsi="Arial" w:cs="Arial"/>
          <w:sz w:val="22"/>
          <w:szCs w:val="22"/>
        </w:rPr>
        <w:t>.</w:t>
      </w:r>
    </w:p>
    <w:p w14:paraId="1689A45E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397368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B7F41EB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7C10938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2F8CD55" w14:textId="77777777" w:rsidR="0024722A" w:rsidRPr="000E4C0D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Komunální odpad se třídí</w:t>
      </w:r>
      <w:r w:rsidR="009B77CC" w:rsidRPr="000E4C0D">
        <w:rPr>
          <w:rFonts w:ascii="Arial" w:hAnsi="Arial" w:cs="Arial"/>
          <w:sz w:val="22"/>
          <w:szCs w:val="22"/>
        </w:rPr>
        <w:t xml:space="preserve"> </w:t>
      </w:r>
      <w:r w:rsidRPr="000E4C0D">
        <w:rPr>
          <w:rFonts w:ascii="Arial" w:hAnsi="Arial" w:cs="Arial"/>
          <w:sz w:val="22"/>
          <w:szCs w:val="22"/>
        </w:rPr>
        <w:t>na</w:t>
      </w:r>
      <w:r w:rsidR="009B77CC" w:rsidRPr="000E4C0D">
        <w:rPr>
          <w:rFonts w:ascii="Arial" w:hAnsi="Arial" w:cs="Arial"/>
          <w:sz w:val="22"/>
          <w:szCs w:val="22"/>
        </w:rPr>
        <w:t xml:space="preserve"> složky</w:t>
      </w:r>
      <w:r w:rsidRPr="000E4C0D">
        <w:rPr>
          <w:rFonts w:ascii="Arial" w:hAnsi="Arial" w:cs="Arial"/>
          <w:sz w:val="22"/>
          <w:szCs w:val="22"/>
        </w:rPr>
        <w:t>:</w:t>
      </w:r>
    </w:p>
    <w:p w14:paraId="3DE9F259" w14:textId="77777777" w:rsidR="0024722A" w:rsidRPr="000E4C0D" w:rsidRDefault="0024722A">
      <w:pPr>
        <w:rPr>
          <w:rFonts w:ascii="Arial" w:hAnsi="Arial" w:cs="Arial"/>
          <w:sz w:val="22"/>
          <w:szCs w:val="22"/>
        </w:rPr>
      </w:pPr>
    </w:p>
    <w:p w14:paraId="53030A36" w14:textId="77777777" w:rsidR="009B77CC" w:rsidRPr="000E4C0D" w:rsidRDefault="00D539D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Biologické odpady rostlinného původu</w:t>
      </w:r>
    </w:p>
    <w:p w14:paraId="36AB9734" w14:textId="77777777" w:rsidR="009B77CC" w:rsidRPr="000E4C0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Papír,</w:t>
      </w:r>
    </w:p>
    <w:p w14:paraId="6FD47AB5" w14:textId="77777777" w:rsidR="009B77CC" w:rsidRPr="000E4C0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Plasty</w:t>
      </w:r>
      <w:r w:rsidR="00745703" w:rsidRPr="000E4C0D">
        <w:rPr>
          <w:rFonts w:ascii="Arial" w:hAnsi="Arial" w:cs="Arial"/>
          <w:bCs/>
          <w:color w:val="000000"/>
        </w:rPr>
        <w:t xml:space="preserve"> včetně PET lahví</w:t>
      </w:r>
      <w:r w:rsidRPr="000E4C0D">
        <w:rPr>
          <w:rFonts w:ascii="Arial" w:hAnsi="Arial" w:cs="Arial"/>
          <w:bCs/>
          <w:color w:val="000000"/>
        </w:rPr>
        <w:t>,</w:t>
      </w:r>
    </w:p>
    <w:p w14:paraId="45746345" w14:textId="77777777" w:rsidR="009B77CC" w:rsidRPr="000E4C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Sklo,</w:t>
      </w:r>
    </w:p>
    <w:p w14:paraId="1D112F1A" w14:textId="77777777" w:rsidR="009B77CC" w:rsidRPr="000E4C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Kovy,</w:t>
      </w:r>
    </w:p>
    <w:p w14:paraId="3748B48A" w14:textId="77777777" w:rsidR="0024722A" w:rsidRPr="000E4C0D" w:rsidRDefault="009B77CC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E4C0D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0E4C0D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B42DF88" w14:textId="77777777" w:rsidR="00053446" w:rsidRPr="000E4C0D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E4C0D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F865699" w14:textId="77777777" w:rsidR="00053446" w:rsidRPr="000E4C0D" w:rsidRDefault="00745703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E4C0D">
        <w:rPr>
          <w:rFonts w:ascii="Arial" w:hAnsi="Arial" w:cs="Arial"/>
          <w:bCs/>
          <w:sz w:val="22"/>
          <w:szCs w:val="22"/>
        </w:rPr>
        <w:t>S</w:t>
      </w:r>
      <w:r w:rsidR="000332D7" w:rsidRPr="000E4C0D">
        <w:rPr>
          <w:rFonts w:ascii="Arial" w:hAnsi="Arial" w:cs="Arial"/>
          <w:bCs/>
          <w:sz w:val="22"/>
          <w:szCs w:val="22"/>
        </w:rPr>
        <w:t xml:space="preserve">měsný </w:t>
      </w:r>
      <w:r w:rsidR="0042723F" w:rsidRPr="000E4C0D">
        <w:rPr>
          <w:rFonts w:ascii="Arial" w:hAnsi="Arial" w:cs="Arial"/>
          <w:bCs/>
          <w:sz w:val="22"/>
          <w:szCs w:val="22"/>
        </w:rPr>
        <w:t xml:space="preserve">komunální </w:t>
      </w:r>
      <w:r w:rsidR="000332D7" w:rsidRPr="000E4C0D">
        <w:rPr>
          <w:rFonts w:ascii="Arial" w:hAnsi="Arial" w:cs="Arial"/>
          <w:bCs/>
          <w:sz w:val="22"/>
          <w:szCs w:val="22"/>
        </w:rPr>
        <w:t>odpad</w:t>
      </w:r>
      <w:r w:rsidR="00A23FF9" w:rsidRPr="000E4C0D">
        <w:rPr>
          <w:rFonts w:ascii="Arial" w:hAnsi="Arial" w:cs="Arial"/>
          <w:bCs/>
          <w:sz w:val="22"/>
          <w:szCs w:val="22"/>
        </w:rPr>
        <w:t>,</w:t>
      </w:r>
    </w:p>
    <w:p w14:paraId="6FB4FE86" w14:textId="77777777" w:rsidR="00E66B2E" w:rsidRPr="000E4C0D" w:rsidRDefault="00E66B2E" w:rsidP="00E66B2E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E4C0D">
        <w:rPr>
          <w:rFonts w:ascii="Arial" w:hAnsi="Arial" w:cs="Arial"/>
          <w:bCs/>
          <w:sz w:val="22"/>
          <w:szCs w:val="22"/>
        </w:rPr>
        <w:t>Jedlé oleje a tuky</w:t>
      </w:r>
      <w:r w:rsidRPr="000E4C0D">
        <w:rPr>
          <w:rStyle w:val="Znakapoznpodarou"/>
          <w:rFonts w:ascii="Arial" w:hAnsi="Arial" w:cs="Arial"/>
          <w:bCs/>
          <w:sz w:val="22"/>
          <w:szCs w:val="22"/>
        </w:rPr>
        <w:footnoteReference w:id="2"/>
      </w:r>
    </w:p>
    <w:p w14:paraId="0D955DCF" w14:textId="77777777" w:rsidR="0014190C" w:rsidRPr="000E4C0D" w:rsidRDefault="0014190C" w:rsidP="00E66B2E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E4C0D">
        <w:rPr>
          <w:rFonts w:ascii="Arial" w:hAnsi="Arial" w:cs="Arial"/>
          <w:bCs/>
          <w:sz w:val="22"/>
          <w:szCs w:val="22"/>
        </w:rPr>
        <w:t>textil</w:t>
      </w:r>
    </w:p>
    <w:p w14:paraId="363C7CE1" w14:textId="77777777" w:rsidR="00E66B2E" w:rsidRPr="000E4C0D" w:rsidRDefault="00E66B2E" w:rsidP="00E66B2E">
      <w:pPr>
        <w:ind w:left="786"/>
        <w:rPr>
          <w:rFonts w:ascii="Arial" w:hAnsi="Arial" w:cs="Arial"/>
          <w:bCs/>
          <w:sz w:val="22"/>
          <w:szCs w:val="22"/>
        </w:rPr>
      </w:pPr>
    </w:p>
    <w:p w14:paraId="498FA3CC" w14:textId="77777777" w:rsidR="0024722A" w:rsidRPr="000E4C0D" w:rsidRDefault="00547890" w:rsidP="00223F72">
      <w:pPr>
        <w:ind w:firstLine="426"/>
        <w:rPr>
          <w:rFonts w:ascii="Arial" w:hAnsi="Arial" w:cs="Arial"/>
          <w:color w:val="00B0F0"/>
          <w:sz w:val="22"/>
          <w:szCs w:val="22"/>
        </w:rPr>
      </w:pPr>
      <w:r w:rsidRPr="000E4C0D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68B9DB5" w14:textId="77777777" w:rsidR="007909DA" w:rsidRPr="000E4C0D" w:rsidRDefault="007909DA" w:rsidP="00115451">
      <w:pPr>
        <w:rPr>
          <w:rFonts w:ascii="Arial" w:hAnsi="Arial" w:cs="Arial"/>
          <w:sz w:val="22"/>
          <w:szCs w:val="22"/>
        </w:rPr>
      </w:pPr>
    </w:p>
    <w:p w14:paraId="552DDF00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D226C7">
        <w:rPr>
          <w:rFonts w:ascii="Arial" w:hAnsi="Arial" w:cs="Arial"/>
          <w:sz w:val="22"/>
          <w:szCs w:val="22"/>
        </w:rPr>
        <w:t xml:space="preserve"> a j)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5BD0F05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A05426" w14:textId="77777777" w:rsidR="003B0C97" w:rsidRDefault="003B0C97">
      <w:pPr>
        <w:jc w:val="center"/>
        <w:rPr>
          <w:rFonts w:ascii="Arial" w:hAnsi="Arial" w:cs="Arial"/>
          <w:b/>
          <w:sz w:val="22"/>
          <w:szCs w:val="22"/>
        </w:rPr>
      </w:pPr>
    </w:p>
    <w:p w14:paraId="16C93842" w14:textId="77777777" w:rsidR="003B0C97" w:rsidRDefault="003B0C97">
      <w:pPr>
        <w:jc w:val="center"/>
        <w:rPr>
          <w:rFonts w:ascii="Arial" w:hAnsi="Arial" w:cs="Arial"/>
          <w:b/>
          <w:sz w:val="22"/>
          <w:szCs w:val="22"/>
        </w:rPr>
      </w:pPr>
    </w:p>
    <w:p w14:paraId="407FF898" w14:textId="77777777" w:rsidR="003B0C97" w:rsidRDefault="003B0C97">
      <w:pPr>
        <w:jc w:val="center"/>
        <w:rPr>
          <w:rFonts w:ascii="Arial" w:hAnsi="Arial" w:cs="Arial"/>
          <w:b/>
          <w:sz w:val="22"/>
          <w:szCs w:val="22"/>
        </w:rPr>
      </w:pPr>
    </w:p>
    <w:p w14:paraId="0870B7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72AA99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6AB9C19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451B6A" w14:textId="77777777" w:rsidR="002A3581" w:rsidRPr="000E4C0D" w:rsidRDefault="0024722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0E4C0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E4C0D">
        <w:rPr>
          <w:rFonts w:ascii="Arial" w:hAnsi="Arial" w:cs="Arial"/>
          <w:sz w:val="22"/>
          <w:szCs w:val="22"/>
        </w:rPr>
        <w:t xml:space="preserve">, kterými jsou </w:t>
      </w:r>
    </w:p>
    <w:p w14:paraId="3D39B5FB" w14:textId="77777777" w:rsidR="00216570" w:rsidRPr="000E4C0D" w:rsidRDefault="00216570" w:rsidP="0021657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E4C0D">
        <w:rPr>
          <w:rFonts w:ascii="Arial" w:hAnsi="Arial" w:cs="Arial"/>
          <w:b/>
          <w:bCs/>
          <w:color w:val="000000"/>
          <w:sz w:val="22"/>
          <w:szCs w:val="22"/>
        </w:rPr>
        <w:t>sběrné nádoby a kontejnery</w:t>
      </w:r>
    </w:p>
    <w:p w14:paraId="6A073D6A" w14:textId="77777777" w:rsidR="0024722A" w:rsidRPr="000E4C0D" w:rsidRDefault="0024722A">
      <w:pPr>
        <w:rPr>
          <w:rFonts w:ascii="Arial" w:hAnsi="Arial" w:cs="Arial"/>
          <w:sz w:val="22"/>
          <w:szCs w:val="22"/>
        </w:rPr>
      </w:pPr>
    </w:p>
    <w:p w14:paraId="32CC068B" w14:textId="77777777" w:rsidR="002A3581" w:rsidRPr="000E4C0D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823BFB6" w14:textId="77777777" w:rsidR="00D736CB" w:rsidRPr="000E4C0D" w:rsidRDefault="005F021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 xml:space="preserve"> </w:t>
      </w:r>
      <w:r w:rsidR="00E2491F" w:rsidRPr="000E4C0D">
        <w:rPr>
          <w:rFonts w:ascii="Arial" w:hAnsi="Arial" w:cs="Arial"/>
          <w:sz w:val="22"/>
          <w:szCs w:val="22"/>
        </w:rPr>
        <w:t>Sběrné nádoby na papír, sklo,</w:t>
      </w:r>
      <w:r w:rsidR="00216570" w:rsidRPr="000E4C0D">
        <w:rPr>
          <w:rFonts w:ascii="Arial" w:hAnsi="Arial" w:cs="Arial"/>
          <w:sz w:val="22"/>
          <w:szCs w:val="22"/>
        </w:rPr>
        <w:t xml:space="preserve"> plasty</w:t>
      </w:r>
      <w:proofErr w:type="gramStart"/>
      <w:r w:rsidR="009A505A" w:rsidRPr="000E4C0D">
        <w:rPr>
          <w:rFonts w:ascii="Arial" w:hAnsi="Arial" w:cs="Arial"/>
          <w:sz w:val="22"/>
          <w:szCs w:val="22"/>
        </w:rPr>
        <w:t>, ,</w:t>
      </w:r>
      <w:proofErr w:type="gramEnd"/>
      <w:r w:rsidR="00216570" w:rsidRPr="000E4C0D">
        <w:rPr>
          <w:rFonts w:ascii="Arial" w:hAnsi="Arial" w:cs="Arial"/>
          <w:sz w:val="22"/>
          <w:szCs w:val="22"/>
        </w:rPr>
        <w:t xml:space="preserve"> jsou umístěny:</w:t>
      </w:r>
    </w:p>
    <w:p w14:paraId="6E7E9250" w14:textId="77777777" w:rsidR="00E2491F" w:rsidRPr="000E4C0D" w:rsidRDefault="00226EF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Horní Smržov – u obchodu</w:t>
      </w:r>
    </w:p>
    <w:p w14:paraId="08C0082B" w14:textId="77777777" w:rsidR="00226EFD" w:rsidRPr="000E4C0D" w:rsidRDefault="00226EFD" w:rsidP="00226EF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Horní Smržov – místní část Luhy, Draha</w:t>
      </w:r>
    </w:p>
    <w:p w14:paraId="4A060BE6" w14:textId="77777777" w:rsidR="00226EFD" w:rsidRPr="000E4C0D" w:rsidRDefault="00180E84" w:rsidP="00226EF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K</w:t>
      </w:r>
      <w:r w:rsidR="002A3581" w:rsidRPr="000E4C0D">
        <w:rPr>
          <w:rFonts w:ascii="Arial" w:hAnsi="Arial" w:cs="Arial"/>
          <w:sz w:val="22"/>
          <w:szCs w:val="22"/>
        </w:rPr>
        <w:t xml:space="preserve">ontejner </w:t>
      </w:r>
      <w:r w:rsidR="00D736CB" w:rsidRPr="000E4C0D">
        <w:rPr>
          <w:rFonts w:ascii="Arial" w:hAnsi="Arial" w:cs="Arial"/>
          <w:sz w:val="22"/>
          <w:szCs w:val="22"/>
        </w:rPr>
        <w:t xml:space="preserve">na </w:t>
      </w:r>
      <w:proofErr w:type="gramStart"/>
      <w:r w:rsidR="00D736CB" w:rsidRPr="000E4C0D">
        <w:rPr>
          <w:rFonts w:ascii="Arial" w:hAnsi="Arial" w:cs="Arial"/>
          <w:sz w:val="22"/>
          <w:szCs w:val="22"/>
        </w:rPr>
        <w:t xml:space="preserve">kovy </w:t>
      </w:r>
      <w:r w:rsidRPr="000E4C0D">
        <w:rPr>
          <w:rFonts w:ascii="Arial" w:hAnsi="Arial" w:cs="Arial"/>
          <w:sz w:val="22"/>
          <w:szCs w:val="22"/>
        </w:rPr>
        <w:t xml:space="preserve"> 2</w:t>
      </w:r>
      <w:proofErr w:type="gramEnd"/>
      <w:r w:rsidRPr="000E4C0D">
        <w:rPr>
          <w:rFonts w:ascii="Arial" w:hAnsi="Arial" w:cs="Arial"/>
          <w:sz w:val="22"/>
          <w:szCs w:val="22"/>
        </w:rPr>
        <w:t xml:space="preserve"> ks ,</w:t>
      </w:r>
      <w:r w:rsidR="002A3581" w:rsidRPr="000E4C0D">
        <w:rPr>
          <w:rFonts w:ascii="Arial" w:hAnsi="Arial" w:cs="Arial"/>
          <w:sz w:val="22"/>
          <w:szCs w:val="22"/>
        </w:rPr>
        <w:t xml:space="preserve"> je umístěn</w:t>
      </w:r>
      <w:r w:rsidRPr="000E4C0D">
        <w:rPr>
          <w:rFonts w:ascii="Arial" w:hAnsi="Arial" w:cs="Arial"/>
          <w:sz w:val="22"/>
          <w:szCs w:val="22"/>
        </w:rPr>
        <w:t xml:space="preserve"> – u obchodu a v</w:t>
      </w:r>
      <w:r w:rsidR="009A505A" w:rsidRPr="000E4C0D">
        <w:rPr>
          <w:rFonts w:ascii="Arial" w:hAnsi="Arial" w:cs="Arial"/>
          <w:sz w:val="22"/>
          <w:szCs w:val="22"/>
        </w:rPr>
        <w:t> </w:t>
      </w:r>
      <w:r w:rsidRPr="000E4C0D">
        <w:rPr>
          <w:rFonts w:ascii="Arial" w:hAnsi="Arial" w:cs="Arial"/>
          <w:sz w:val="22"/>
          <w:szCs w:val="22"/>
        </w:rPr>
        <w:t>Luhách</w:t>
      </w:r>
    </w:p>
    <w:p w14:paraId="65034BD2" w14:textId="77777777" w:rsidR="009A505A" w:rsidRPr="000E4C0D" w:rsidRDefault="009A505A" w:rsidP="00226EF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Kontejner na textil – u obchodu</w:t>
      </w:r>
    </w:p>
    <w:p w14:paraId="4A80AC40" w14:textId="77777777" w:rsidR="009A505A" w:rsidRPr="000E4C0D" w:rsidRDefault="009A505A" w:rsidP="00226EF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Kontejner /velký</w:t>
      </w:r>
      <w:proofErr w:type="gramStart"/>
      <w:r w:rsidRPr="000E4C0D">
        <w:rPr>
          <w:rFonts w:ascii="Arial" w:hAnsi="Arial" w:cs="Arial"/>
          <w:sz w:val="22"/>
          <w:szCs w:val="22"/>
        </w:rPr>
        <w:t>/  -</w:t>
      </w:r>
      <w:proofErr w:type="gramEnd"/>
      <w:r w:rsidRPr="000E4C0D">
        <w:rPr>
          <w:rFonts w:ascii="Arial" w:hAnsi="Arial" w:cs="Arial"/>
          <w:sz w:val="22"/>
          <w:szCs w:val="22"/>
        </w:rPr>
        <w:t xml:space="preserve"> bio odpad  -  </w:t>
      </w:r>
      <w:r w:rsidR="00634236" w:rsidRPr="000E4C0D">
        <w:rPr>
          <w:rFonts w:ascii="Arial" w:hAnsi="Arial" w:cs="Arial"/>
          <w:sz w:val="22"/>
          <w:szCs w:val="22"/>
        </w:rPr>
        <w:t>Luhy Draha, u hřbitova</w:t>
      </w:r>
    </w:p>
    <w:p w14:paraId="455D01D8" w14:textId="77777777" w:rsidR="002A3581" w:rsidRPr="000E4C0D" w:rsidRDefault="002A3581" w:rsidP="00180E84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C1C9935" w14:textId="77777777" w:rsidR="00D736CB" w:rsidRPr="000E4C0D" w:rsidRDefault="00180E84" w:rsidP="00180E84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 xml:space="preserve">     Na místním hřbitově – možnost ukládání odpadů přímo na místě </w:t>
      </w:r>
      <w:proofErr w:type="gramStart"/>
      <w:r w:rsidRPr="000E4C0D">
        <w:rPr>
          <w:rFonts w:ascii="Arial" w:hAnsi="Arial" w:cs="Arial"/>
          <w:sz w:val="22"/>
          <w:szCs w:val="22"/>
        </w:rPr>
        <w:t>–  kontejner</w:t>
      </w:r>
      <w:proofErr w:type="gramEnd"/>
    </w:p>
    <w:p w14:paraId="102E42A6" w14:textId="77777777" w:rsidR="00D736CB" w:rsidRPr="000E4C0D" w:rsidRDefault="00D736CB" w:rsidP="007D0EF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9BF9D37" w14:textId="77777777" w:rsidR="0024722A" w:rsidRPr="000E4C0D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FF28B0" w14:textId="77777777" w:rsidR="0024722A" w:rsidRPr="000E4C0D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C8BC62" w14:textId="77777777" w:rsidR="00223F72" w:rsidRPr="000E4C0D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0EFCA47" w14:textId="77777777" w:rsidR="00745703" w:rsidRPr="000E4C0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Biologick</w:t>
      </w:r>
      <w:r w:rsidR="001476FD" w:rsidRPr="000E4C0D">
        <w:rPr>
          <w:rFonts w:ascii="Arial" w:hAnsi="Arial" w:cs="Arial"/>
          <w:bCs/>
          <w:color w:val="000000"/>
        </w:rPr>
        <w:t>é</w:t>
      </w:r>
      <w:r w:rsidR="00DB2051" w:rsidRPr="000E4C0D">
        <w:rPr>
          <w:rFonts w:ascii="Arial" w:hAnsi="Arial" w:cs="Arial"/>
          <w:bCs/>
          <w:color w:val="000000"/>
        </w:rPr>
        <w:t xml:space="preserve"> </w:t>
      </w:r>
      <w:r w:rsidRPr="000E4C0D">
        <w:rPr>
          <w:rFonts w:ascii="Arial" w:hAnsi="Arial" w:cs="Arial"/>
          <w:bCs/>
          <w:color w:val="000000"/>
        </w:rPr>
        <w:t>odpady</w:t>
      </w:r>
      <w:r w:rsidR="00D226C7" w:rsidRPr="000E4C0D">
        <w:rPr>
          <w:rFonts w:ascii="Arial" w:hAnsi="Arial" w:cs="Arial"/>
          <w:bCs/>
          <w:color w:val="000000"/>
        </w:rPr>
        <w:t xml:space="preserve"> rostlinného původu</w:t>
      </w:r>
      <w:r w:rsidRPr="000E4C0D">
        <w:rPr>
          <w:rFonts w:ascii="Arial" w:hAnsi="Arial" w:cs="Arial"/>
          <w:bCs/>
          <w:color w:val="000000"/>
        </w:rPr>
        <w:t>,</w:t>
      </w:r>
      <w:r w:rsidR="00412C7C">
        <w:rPr>
          <w:rFonts w:ascii="Arial" w:hAnsi="Arial" w:cs="Arial"/>
          <w:bCs/>
          <w:color w:val="000000"/>
        </w:rPr>
        <w:t xml:space="preserve"> </w:t>
      </w:r>
      <w:r w:rsidR="00BA20E0" w:rsidRPr="000E4C0D">
        <w:rPr>
          <w:rFonts w:ascii="Arial" w:hAnsi="Arial" w:cs="Arial"/>
          <w:bCs/>
          <w:color w:val="000000"/>
        </w:rPr>
        <w:t>kontejnery</w:t>
      </w:r>
      <w:r w:rsidRPr="000E4C0D">
        <w:rPr>
          <w:rFonts w:ascii="Arial" w:hAnsi="Arial" w:cs="Arial"/>
          <w:bCs/>
          <w:color w:val="000000"/>
        </w:rPr>
        <w:t xml:space="preserve"> </w:t>
      </w:r>
      <w:r w:rsidR="00226EFD" w:rsidRPr="000E4C0D">
        <w:rPr>
          <w:rFonts w:ascii="Arial" w:hAnsi="Arial" w:cs="Arial"/>
          <w:bCs/>
          <w:color w:val="000000"/>
        </w:rPr>
        <w:t>na Drahách</w:t>
      </w:r>
      <w:r w:rsidR="00634236" w:rsidRPr="000E4C0D">
        <w:rPr>
          <w:rFonts w:ascii="Arial" w:hAnsi="Arial" w:cs="Arial"/>
          <w:bCs/>
          <w:color w:val="000000"/>
        </w:rPr>
        <w:t>, v Luhách a u hřbitova,</w:t>
      </w:r>
    </w:p>
    <w:p w14:paraId="2A2FD4FE" w14:textId="77777777" w:rsidR="00226EFD" w:rsidRPr="000E4C0D" w:rsidRDefault="007D0EFD" w:rsidP="00226EF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k</w:t>
      </w:r>
      <w:r w:rsidR="00226EFD" w:rsidRPr="000E4C0D">
        <w:rPr>
          <w:rFonts w:ascii="Arial" w:hAnsi="Arial" w:cs="Arial"/>
          <w:bCs/>
          <w:color w:val="000000"/>
        </w:rPr>
        <w:t>am lze celoročně ukládat tento odpad</w:t>
      </w:r>
    </w:p>
    <w:p w14:paraId="080AEDE4" w14:textId="77777777" w:rsidR="0024722A" w:rsidRPr="000E4C0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P</w:t>
      </w:r>
      <w:r w:rsidR="0024722A" w:rsidRPr="000E4C0D">
        <w:rPr>
          <w:rFonts w:ascii="Arial" w:hAnsi="Arial" w:cs="Arial"/>
          <w:bCs/>
          <w:color w:val="000000"/>
        </w:rPr>
        <w:t xml:space="preserve">apír, barva </w:t>
      </w:r>
      <w:r w:rsidR="00226EFD" w:rsidRPr="000E4C0D">
        <w:rPr>
          <w:rFonts w:ascii="Arial" w:hAnsi="Arial" w:cs="Arial"/>
          <w:bCs/>
          <w:color w:val="000000"/>
        </w:rPr>
        <w:t xml:space="preserve">modrá – kontejner u </w:t>
      </w:r>
      <w:proofErr w:type="gramStart"/>
      <w:r w:rsidR="00226EFD" w:rsidRPr="000E4C0D">
        <w:rPr>
          <w:rFonts w:ascii="Arial" w:hAnsi="Arial" w:cs="Arial"/>
          <w:bCs/>
          <w:color w:val="000000"/>
        </w:rPr>
        <w:t>obchodu ,</w:t>
      </w:r>
      <w:proofErr w:type="gramEnd"/>
      <w:r w:rsidR="00226EFD" w:rsidRPr="000E4C0D">
        <w:rPr>
          <w:rFonts w:ascii="Arial" w:hAnsi="Arial" w:cs="Arial"/>
          <w:bCs/>
          <w:color w:val="000000"/>
        </w:rPr>
        <w:t xml:space="preserve"> v Luhách a na Drahách</w:t>
      </w:r>
    </w:p>
    <w:p w14:paraId="26550099" w14:textId="77777777" w:rsidR="00226EFD" w:rsidRPr="000E4C0D" w:rsidRDefault="00226EFD" w:rsidP="00226EF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stanoviště se nemění</w:t>
      </w:r>
    </w:p>
    <w:p w14:paraId="2604ACF9" w14:textId="77777777" w:rsidR="00A94551" w:rsidRPr="000E4C0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E4C0D">
        <w:rPr>
          <w:rFonts w:ascii="Arial" w:hAnsi="Arial" w:cs="Arial"/>
          <w:bCs/>
          <w:color w:val="000000"/>
        </w:rPr>
        <w:t>Plasty, PET lahve, barva</w:t>
      </w:r>
      <w:r w:rsidR="00226EFD" w:rsidRPr="000E4C0D">
        <w:rPr>
          <w:rFonts w:ascii="Arial" w:hAnsi="Arial" w:cs="Arial"/>
          <w:bCs/>
          <w:color w:val="000000"/>
        </w:rPr>
        <w:t xml:space="preserve"> žlutá</w:t>
      </w:r>
    </w:p>
    <w:p w14:paraId="1C6C9990" w14:textId="77777777" w:rsidR="0024722A" w:rsidRPr="000E4C0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S</w:t>
      </w:r>
      <w:r w:rsidR="0024722A" w:rsidRPr="000E4C0D">
        <w:rPr>
          <w:rFonts w:ascii="Arial" w:hAnsi="Arial" w:cs="Arial"/>
          <w:bCs/>
          <w:color w:val="000000"/>
        </w:rPr>
        <w:t xml:space="preserve">klo, barva </w:t>
      </w:r>
      <w:r w:rsidR="007F4240" w:rsidRPr="000E4C0D">
        <w:rPr>
          <w:rFonts w:ascii="Arial" w:hAnsi="Arial" w:cs="Arial"/>
          <w:bCs/>
          <w:color w:val="000000"/>
        </w:rPr>
        <w:t>zelená</w:t>
      </w:r>
    </w:p>
    <w:p w14:paraId="0D4BD945" w14:textId="77777777" w:rsidR="00745703" w:rsidRPr="000E4C0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E4C0D">
        <w:rPr>
          <w:rFonts w:ascii="Arial" w:hAnsi="Arial" w:cs="Arial"/>
          <w:bCs/>
          <w:color w:val="000000"/>
        </w:rPr>
        <w:t>K</w:t>
      </w:r>
      <w:r w:rsidR="00745703" w:rsidRPr="000E4C0D">
        <w:rPr>
          <w:rFonts w:ascii="Arial" w:hAnsi="Arial" w:cs="Arial"/>
          <w:bCs/>
          <w:color w:val="000000"/>
        </w:rPr>
        <w:t>ovy, barva</w:t>
      </w:r>
      <w:r w:rsidR="00026702" w:rsidRPr="000E4C0D">
        <w:rPr>
          <w:rFonts w:ascii="Arial" w:hAnsi="Arial" w:cs="Arial"/>
          <w:bCs/>
          <w:color w:val="000000"/>
        </w:rPr>
        <w:t xml:space="preserve"> šedá – kovový kontejner s označením KOVY – stále přístupný</w:t>
      </w:r>
    </w:p>
    <w:p w14:paraId="31DAE922" w14:textId="77777777" w:rsidR="00026702" w:rsidRPr="000E4C0D" w:rsidRDefault="00026702" w:rsidP="0002670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v Luhách a u obchodu</w:t>
      </w:r>
    </w:p>
    <w:p w14:paraId="362E989D" w14:textId="77777777" w:rsidR="00BA20E0" w:rsidRPr="000E4C0D" w:rsidRDefault="00BA20E0" w:rsidP="00BA20E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 xml:space="preserve">Nebezpečné </w:t>
      </w:r>
      <w:proofErr w:type="gramStart"/>
      <w:r w:rsidRPr="000E4C0D">
        <w:rPr>
          <w:rFonts w:ascii="Arial" w:hAnsi="Arial" w:cs="Arial"/>
          <w:bCs/>
          <w:color w:val="000000"/>
        </w:rPr>
        <w:t>odpady -sběr</w:t>
      </w:r>
      <w:proofErr w:type="gramEnd"/>
      <w:r w:rsidRPr="000E4C0D">
        <w:rPr>
          <w:rFonts w:ascii="Arial" w:hAnsi="Arial" w:cs="Arial"/>
          <w:bCs/>
          <w:color w:val="000000"/>
        </w:rPr>
        <w:t xml:space="preserve"> probíhá u skladu OÚ po vyhlášení</w:t>
      </w:r>
    </w:p>
    <w:p w14:paraId="34A1A204" w14:textId="77777777" w:rsidR="00BA20E0" w:rsidRPr="000E4C0D" w:rsidRDefault="00BA20E0" w:rsidP="00BA20E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Objemný odpad – do kontejneru na jednotlivých stanovištích po vyhlášení</w:t>
      </w:r>
    </w:p>
    <w:p w14:paraId="37D14B45" w14:textId="77777777" w:rsidR="00BA20E0" w:rsidRPr="000E4C0D" w:rsidRDefault="00BA20E0" w:rsidP="0002670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>Luhy, Draha, u hřbitova</w:t>
      </w:r>
    </w:p>
    <w:p w14:paraId="73416B68" w14:textId="77777777" w:rsidR="0051393E" w:rsidRPr="000E4C0D" w:rsidRDefault="0051393E" w:rsidP="005139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E4C0D">
        <w:rPr>
          <w:rFonts w:ascii="Arial" w:hAnsi="Arial" w:cs="Arial"/>
          <w:bCs/>
          <w:color w:val="000000"/>
        </w:rPr>
        <w:t xml:space="preserve">Směsný komunální odpad – popelnice </w:t>
      </w:r>
      <w:proofErr w:type="gramStart"/>
      <w:r w:rsidRPr="000E4C0D">
        <w:rPr>
          <w:rFonts w:ascii="Arial" w:hAnsi="Arial" w:cs="Arial"/>
          <w:bCs/>
          <w:color w:val="000000"/>
        </w:rPr>
        <w:t>120l</w:t>
      </w:r>
      <w:proofErr w:type="gramEnd"/>
      <w:r w:rsidRPr="000E4C0D">
        <w:rPr>
          <w:rFonts w:ascii="Arial" w:hAnsi="Arial" w:cs="Arial"/>
          <w:bCs/>
          <w:color w:val="000000"/>
        </w:rPr>
        <w:t>, 240l, odpadkové koše</w:t>
      </w:r>
    </w:p>
    <w:p w14:paraId="2FC270B7" w14:textId="77777777" w:rsidR="00547890" w:rsidRPr="000E4C0D" w:rsidRDefault="00547890" w:rsidP="0051393E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Jedlé oleje a tu</w:t>
      </w:r>
      <w:r w:rsidR="007F4240" w:rsidRPr="000E4C0D">
        <w:rPr>
          <w:rFonts w:ascii="Arial" w:hAnsi="Arial" w:cs="Arial"/>
          <w:sz w:val="22"/>
          <w:szCs w:val="22"/>
        </w:rPr>
        <w:t>ky – barva</w:t>
      </w:r>
      <w:r w:rsidR="00DC0227" w:rsidRPr="000E4C0D">
        <w:rPr>
          <w:rFonts w:ascii="Arial" w:hAnsi="Arial" w:cs="Arial"/>
          <w:sz w:val="22"/>
          <w:szCs w:val="22"/>
        </w:rPr>
        <w:t xml:space="preserve"> tmavě</w:t>
      </w:r>
      <w:r w:rsidR="007F4240" w:rsidRPr="000E4C0D">
        <w:rPr>
          <w:rFonts w:ascii="Arial" w:hAnsi="Arial" w:cs="Arial"/>
          <w:sz w:val="22"/>
          <w:szCs w:val="22"/>
        </w:rPr>
        <w:t xml:space="preserve"> zelená – u obchodu</w:t>
      </w:r>
    </w:p>
    <w:p w14:paraId="516AE0BD" w14:textId="77777777" w:rsidR="00BA20E0" w:rsidRPr="000E4C0D" w:rsidRDefault="0051393E" w:rsidP="0051393E">
      <w:pPr>
        <w:ind w:left="360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j)</w:t>
      </w:r>
      <w:r w:rsidR="00BA20E0" w:rsidRPr="000E4C0D">
        <w:rPr>
          <w:rFonts w:ascii="Arial" w:hAnsi="Arial" w:cs="Arial"/>
          <w:sz w:val="22"/>
          <w:szCs w:val="22"/>
        </w:rPr>
        <w:t xml:space="preserve"> </w:t>
      </w:r>
      <w:r w:rsidRPr="000E4C0D">
        <w:rPr>
          <w:rFonts w:ascii="Arial" w:hAnsi="Arial" w:cs="Arial"/>
          <w:sz w:val="22"/>
          <w:szCs w:val="22"/>
        </w:rPr>
        <w:t xml:space="preserve">   </w:t>
      </w:r>
      <w:r w:rsidR="00BA20E0" w:rsidRPr="000E4C0D">
        <w:rPr>
          <w:rFonts w:ascii="Arial" w:hAnsi="Arial" w:cs="Arial"/>
          <w:sz w:val="22"/>
          <w:szCs w:val="22"/>
        </w:rPr>
        <w:t>Kontejner na textil od 1.1.2025 – u obchodu</w:t>
      </w:r>
    </w:p>
    <w:p w14:paraId="0C3C9EB6" w14:textId="77777777" w:rsidR="0024722A" w:rsidRPr="000E4C0D" w:rsidRDefault="0024722A">
      <w:pPr>
        <w:ind w:left="360"/>
        <w:rPr>
          <w:rFonts w:ascii="Arial" w:hAnsi="Arial" w:cs="Arial"/>
          <w:color w:val="FF0000"/>
          <w:sz w:val="22"/>
          <w:szCs w:val="22"/>
        </w:rPr>
      </w:pPr>
    </w:p>
    <w:p w14:paraId="0CA15CC0" w14:textId="77777777" w:rsidR="00F77173" w:rsidRPr="000E4C0D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E4C0D">
        <w:rPr>
          <w:rFonts w:ascii="Arial" w:hAnsi="Arial" w:cs="Arial"/>
          <w:sz w:val="22"/>
          <w:szCs w:val="22"/>
        </w:rPr>
        <w:t>é složky komunálních odpadů</w:t>
      </w:r>
      <w:r w:rsidR="00FF60D6" w:rsidRPr="000E4C0D">
        <w:rPr>
          <w:rFonts w:ascii="Arial" w:hAnsi="Arial" w:cs="Arial"/>
          <w:sz w:val="22"/>
          <w:szCs w:val="22"/>
        </w:rPr>
        <w:t>,</w:t>
      </w:r>
      <w:r w:rsidR="00223F72" w:rsidRPr="000E4C0D">
        <w:rPr>
          <w:rFonts w:ascii="Arial" w:hAnsi="Arial" w:cs="Arial"/>
          <w:sz w:val="22"/>
          <w:szCs w:val="22"/>
        </w:rPr>
        <w:t xml:space="preserve"> </w:t>
      </w:r>
      <w:r w:rsidR="00A94551" w:rsidRPr="000E4C0D">
        <w:rPr>
          <w:rFonts w:ascii="Arial" w:hAnsi="Arial" w:cs="Arial"/>
          <w:sz w:val="22"/>
          <w:szCs w:val="22"/>
        </w:rPr>
        <w:t>než</w:t>
      </w:r>
      <w:r w:rsidRPr="000E4C0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E4C0D">
        <w:rPr>
          <w:rFonts w:ascii="Arial" w:hAnsi="Arial" w:cs="Arial"/>
          <w:sz w:val="22"/>
          <w:szCs w:val="22"/>
        </w:rPr>
        <w:t>.</w:t>
      </w:r>
    </w:p>
    <w:p w14:paraId="256FE0CF" w14:textId="77777777" w:rsidR="00C3782E" w:rsidRPr="000E4C0D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50101B5F" w14:textId="77777777" w:rsidR="00553B78" w:rsidRPr="000E4C0D" w:rsidRDefault="00553B78" w:rsidP="00553B78">
      <w:pPr>
        <w:jc w:val="center"/>
      </w:pPr>
    </w:p>
    <w:p w14:paraId="14F6F1DE" w14:textId="77777777" w:rsidR="0024722A" w:rsidRPr="000E4C0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E4C0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E4C0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A989C5" w14:textId="77777777" w:rsidR="0024722A" w:rsidRPr="000E4C0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E4C0D"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0E4C0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3172647" w14:textId="77777777" w:rsidR="0024722A" w:rsidRPr="000E4C0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245839" w14:textId="77777777" w:rsidR="0024722A" w:rsidRPr="000E4C0D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Sběr a svoz</w:t>
      </w:r>
      <w:r w:rsidR="00A94551" w:rsidRPr="000E4C0D">
        <w:rPr>
          <w:rFonts w:ascii="Arial" w:hAnsi="Arial" w:cs="Arial"/>
          <w:sz w:val="22"/>
          <w:szCs w:val="22"/>
        </w:rPr>
        <w:t xml:space="preserve"> nebezpečných složek komunálního</w:t>
      </w:r>
      <w:r w:rsidRPr="000E4C0D">
        <w:rPr>
          <w:rFonts w:ascii="Arial" w:hAnsi="Arial" w:cs="Arial"/>
          <w:sz w:val="22"/>
          <w:szCs w:val="22"/>
        </w:rPr>
        <w:t xml:space="preserve"> odpad</w:t>
      </w:r>
      <w:r w:rsidR="00A94551" w:rsidRPr="000E4C0D">
        <w:rPr>
          <w:rFonts w:ascii="Arial" w:hAnsi="Arial" w:cs="Arial"/>
          <w:sz w:val="22"/>
          <w:szCs w:val="22"/>
        </w:rPr>
        <w:t>u</w:t>
      </w:r>
      <w:r w:rsidR="001078B1" w:rsidRPr="000E4C0D">
        <w:rPr>
          <w:rFonts w:ascii="Arial" w:hAnsi="Arial" w:cs="Arial"/>
          <w:sz w:val="22"/>
          <w:szCs w:val="22"/>
        </w:rPr>
        <w:t xml:space="preserve"> </w:t>
      </w:r>
      <w:r w:rsidRPr="000E4C0D">
        <w:rPr>
          <w:rFonts w:ascii="Arial" w:hAnsi="Arial" w:cs="Arial"/>
          <w:sz w:val="22"/>
          <w:szCs w:val="22"/>
        </w:rPr>
        <w:t>je zajišťován</w:t>
      </w:r>
      <w:r w:rsidR="00A94551" w:rsidRPr="000E4C0D">
        <w:rPr>
          <w:rFonts w:ascii="Arial" w:hAnsi="Arial" w:cs="Arial"/>
          <w:sz w:val="22"/>
          <w:szCs w:val="22"/>
        </w:rPr>
        <w:t xml:space="preserve"> minimálně dvakrát </w:t>
      </w:r>
      <w:proofErr w:type="gramStart"/>
      <w:r w:rsidR="00A94551" w:rsidRPr="000E4C0D">
        <w:rPr>
          <w:rFonts w:ascii="Arial" w:hAnsi="Arial" w:cs="Arial"/>
          <w:sz w:val="22"/>
          <w:szCs w:val="22"/>
        </w:rPr>
        <w:t>ročně</w:t>
      </w:r>
      <w:r w:rsidRPr="000E4C0D">
        <w:rPr>
          <w:rFonts w:ascii="Arial" w:hAnsi="Arial" w:cs="Arial"/>
          <w:sz w:val="22"/>
          <w:szCs w:val="22"/>
        </w:rPr>
        <w:t xml:space="preserve"> </w:t>
      </w:r>
      <w:r w:rsidR="00A94551" w:rsidRPr="000E4C0D">
        <w:rPr>
          <w:rFonts w:ascii="Arial" w:hAnsi="Arial" w:cs="Arial"/>
          <w:sz w:val="22"/>
          <w:szCs w:val="22"/>
        </w:rPr>
        <w:t xml:space="preserve"> </w:t>
      </w:r>
      <w:r w:rsidRPr="000E4C0D">
        <w:rPr>
          <w:rFonts w:ascii="Arial" w:hAnsi="Arial" w:cs="Arial"/>
          <w:sz w:val="22"/>
          <w:szCs w:val="22"/>
        </w:rPr>
        <w:t>jejich</w:t>
      </w:r>
      <w:proofErr w:type="gramEnd"/>
      <w:r w:rsidRPr="000E4C0D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sběru jsou zveřejňovány </w:t>
      </w:r>
      <w:r w:rsidR="00180E84" w:rsidRPr="000E4C0D">
        <w:rPr>
          <w:rFonts w:ascii="Arial" w:hAnsi="Arial" w:cs="Arial"/>
          <w:sz w:val="22"/>
          <w:szCs w:val="22"/>
        </w:rPr>
        <w:t>místním rozhlasem, na úřední des</w:t>
      </w:r>
      <w:r w:rsidR="003B0C97" w:rsidRPr="000E4C0D">
        <w:rPr>
          <w:rFonts w:ascii="Arial" w:hAnsi="Arial" w:cs="Arial"/>
          <w:sz w:val="22"/>
          <w:szCs w:val="22"/>
        </w:rPr>
        <w:t>ce</w:t>
      </w:r>
      <w:r w:rsidR="00180E84" w:rsidRPr="000E4C0D">
        <w:rPr>
          <w:rFonts w:ascii="Arial" w:hAnsi="Arial" w:cs="Arial"/>
          <w:sz w:val="22"/>
          <w:szCs w:val="22"/>
        </w:rPr>
        <w:t xml:space="preserve"> obecního úřadu a webových stránkách obce.</w:t>
      </w:r>
    </w:p>
    <w:p w14:paraId="2F5941CC" w14:textId="77777777" w:rsidR="0024722A" w:rsidRPr="000E4C0D" w:rsidRDefault="0024722A" w:rsidP="00223F72">
      <w:pPr>
        <w:rPr>
          <w:rFonts w:ascii="Arial" w:hAnsi="Arial" w:cs="Arial"/>
          <w:sz w:val="22"/>
          <w:szCs w:val="22"/>
        </w:rPr>
      </w:pPr>
    </w:p>
    <w:p w14:paraId="0E3E06B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14:paraId="7C93E7D3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513191F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5B8DA5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4F9D04E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D144D1" w14:textId="77777777" w:rsidR="000F645D" w:rsidRPr="00180E84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lastRenderedPageBreak/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180E84">
        <w:rPr>
          <w:rFonts w:ascii="Arial" w:hAnsi="Arial" w:cs="Arial"/>
          <w:sz w:val="22"/>
          <w:szCs w:val="22"/>
        </w:rPr>
        <w:t>(</w:t>
      </w:r>
      <w:r w:rsidRPr="00180E84">
        <w:rPr>
          <w:rFonts w:ascii="Arial" w:hAnsi="Arial" w:cs="Arial"/>
          <w:i/>
          <w:iCs/>
          <w:sz w:val="22"/>
          <w:szCs w:val="22"/>
        </w:rPr>
        <w:t xml:space="preserve">např. koberce, matrace, nábytek </w:t>
      </w:r>
      <w:proofErr w:type="gramStart"/>
      <w:r w:rsidRPr="00180E84">
        <w:rPr>
          <w:rFonts w:ascii="Arial" w:hAnsi="Arial" w:cs="Arial"/>
          <w:i/>
          <w:iCs/>
          <w:sz w:val="22"/>
          <w:szCs w:val="22"/>
        </w:rPr>
        <w:t>…</w:t>
      </w:r>
      <w:r w:rsidRPr="00180E84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180E84">
        <w:rPr>
          <w:rFonts w:ascii="Arial" w:hAnsi="Arial" w:cs="Arial"/>
          <w:sz w:val="22"/>
          <w:szCs w:val="22"/>
        </w:rPr>
        <w:t>.</w:t>
      </w:r>
    </w:p>
    <w:p w14:paraId="5849E349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25A14DCC" w14:textId="77777777" w:rsidR="000F645D" w:rsidRDefault="000F645D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180E84">
        <w:rPr>
          <w:rFonts w:ascii="Arial" w:hAnsi="Arial" w:cs="Arial"/>
          <w:sz w:val="22"/>
          <w:szCs w:val="22"/>
        </w:rPr>
        <w:t>nejméně 2x ročně, v případě potřeby i více krát</w:t>
      </w:r>
      <w:r w:rsidR="007F4240">
        <w:rPr>
          <w:rFonts w:ascii="Arial" w:hAnsi="Arial" w:cs="Arial"/>
          <w:sz w:val="22"/>
          <w:szCs w:val="22"/>
        </w:rPr>
        <w:t>,</w:t>
      </w:r>
      <w:r w:rsidR="00B72C4A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jeho odebírání na předem vyhlášených přechodných stanovištích přímo do zvláštních sběrných nádob k tomuto účelu určených. Informace o sběru jsou zveřejňovány</w:t>
      </w:r>
      <w:r w:rsidR="00180E84">
        <w:rPr>
          <w:rFonts w:ascii="Arial" w:hAnsi="Arial" w:cs="Arial"/>
          <w:sz w:val="22"/>
          <w:szCs w:val="22"/>
        </w:rPr>
        <w:t xml:space="preserve"> místním rozhlasem, na úřední desce obecního úřadu a webových stránkách obce</w:t>
      </w:r>
      <w:r w:rsidR="00026702">
        <w:rPr>
          <w:rFonts w:ascii="Arial" w:hAnsi="Arial" w:cs="Arial"/>
          <w:sz w:val="22"/>
          <w:szCs w:val="22"/>
        </w:rPr>
        <w:t>.</w:t>
      </w:r>
    </w:p>
    <w:p w14:paraId="383262A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FFE73F4" w14:textId="77777777" w:rsidR="00D25BA7" w:rsidRPr="00553B78" w:rsidRDefault="00D25BA7" w:rsidP="003B0C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5FB3640E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01256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8229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E7A97A7" w14:textId="77777777" w:rsidR="0024722A" w:rsidRPr="000E4C0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18BD3B" w14:textId="77777777" w:rsidR="0025354B" w:rsidRPr="000E4C0D" w:rsidRDefault="0025354B" w:rsidP="00D736CB">
      <w:pPr>
        <w:widowControl w:val="0"/>
        <w:numPr>
          <w:ilvl w:val="0"/>
          <w:numId w:val="16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</w:t>
      </w:r>
      <w:r w:rsidRPr="000E4C0D">
        <w:rPr>
          <w:rFonts w:ascii="Arial" w:hAnsi="Arial" w:cs="Arial"/>
          <w:color w:val="00B0F0"/>
          <w:sz w:val="22"/>
          <w:szCs w:val="22"/>
        </w:rPr>
        <w:t>:</w:t>
      </w:r>
      <w:r w:rsidR="00D736CB" w:rsidRPr="000E4C0D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02058EC" w14:textId="77777777" w:rsidR="0025354B" w:rsidRPr="000E4C0D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bCs/>
          <w:sz w:val="22"/>
          <w:szCs w:val="22"/>
        </w:rPr>
        <w:t>popelnice</w:t>
      </w:r>
    </w:p>
    <w:p w14:paraId="5400436E" w14:textId="77777777" w:rsidR="0025354B" w:rsidRPr="000E4C0D" w:rsidRDefault="0025354B" w:rsidP="00026702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927A9CE" w14:textId="77777777" w:rsidR="0025354B" w:rsidRPr="000E4C0D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E4C0D">
        <w:rPr>
          <w:rFonts w:ascii="Arial" w:hAnsi="Arial" w:cs="Arial"/>
          <w:sz w:val="22"/>
          <w:szCs w:val="22"/>
        </w:rPr>
        <w:t>odpadkové koše</w:t>
      </w:r>
      <w:r w:rsidR="0025354B" w:rsidRPr="000E4C0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1AA0B51" w14:textId="77777777" w:rsidR="00503F10" w:rsidRPr="000E4C0D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23810735" w14:textId="77777777"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27FE3B92" w14:textId="77777777"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14:paraId="5F40162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7</w:t>
      </w:r>
    </w:p>
    <w:p w14:paraId="389F70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57A8C24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326FAC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29F2C4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6339E9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36B194F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AD4C41" w14:textId="77777777" w:rsidR="0024722A" w:rsidRPr="00553B78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Pro odložení stavebního odpadu je možné</w:t>
      </w:r>
      <w:r w:rsidR="00026702">
        <w:rPr>
          <w:rFonts w:ascii="Arial" w:hAnsi="Arial" w:cs="Arial"/>
          <w:sz w:val="22"/>
          <w:szCs w:val="22"/>
        </w:rPr>
        <w:t xml:space="preserve"> objednat obecní kontejner, který bude přistaven a odvezen za úplatu. Objednávky přijímá obecní úřad.</w:t>
      </w:r>
      <w:r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745349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287570" w14:textId="77777777" w:rsidR="00DB6D5D" w:rsidRDefault="00DB6D5D">
      <w:pPr>
        <w:jc w:val="center"/>
        <w:rPr>
          <w:rFonts w:ascii="Arial" w:hAnsi="Arial" w:cs="Arial"/>
          <w:b/>
          <w:sz w:val="22"/>
          <w:szCs w:val="22"/>
        </w:rPr>
      </w:pPr>
    </w:p>
    <w:p w14:paraId="3D2E21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8</w:t>
      </w:r>
    </w:p>
    <w:p w14:paraId="2DC547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44E87E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C19F8F" w14:textId="77777777" w:rsidR="00240240" w:rsidRPr="00240240" w:rsidRDefault="0024722A" w:rsidP="0024024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7F4240">
        <w:rPr>
          <w:rFonts w:ascii="Arial" w:hAnsi="Arial" w:cs="Arial"/>
          <w:sz w:val="22"/>
          <w:szCs w:val="22"/>
        </w:rPr>
        <w:t>1/20</w:t>
      </w:r>
      <w:r w:rsidR="00240240">
        <w:rPr>
          <w:rFonts w:ascii="Arial" w:hAnsi="Arial" w:cs="Arial"/>
          <w:sz w:val="22"/>
          <w:szCs w:val="22"/>
        </w:rPr>
        <w:t>21 ze dne 1.2. 2021</w:t>
      </w:r>
      <w:r w:rsidR="007F4240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</w:t>
      </w:r>
      <w:proofErr w:type="gramStart"/>
      <w:r w:rsidR="007F4240">
        <w:rPr>
          <w:rFonts w:ascii="Arial" w:hAnsi="Arial" w:cs="Arial"/>
          <w:sz w:val="22"/>
          <w:szCs w:val="22"/>
        </w:rPr>
        <w:t>a</w:t>
      </w:r>
      <w:r w:rsidR="00240240">
        <w:rPr>
          <w:rFonts w:ascii="Arial" w:hAnsi="Arial" w:cs="Arial"/>
          <w:sz w:val="22"/>
          <w:szCs w:val="22"/>
        </w:rPr>
        <w:t xml:space="preserve">  </w:t>
      </w:r>
      <w:r w:rsidR="007F4240" w:rsidRPr="00240240">
        <w:rPr>
          <w:rFonts w:ascii="Arial" w:hAnsi="Arial" w:cs="Arial"/>
          <w:sz w:val="22"/>
          <w:szCs w:val="22"/>
        </w:rPr>
        <w:t>odstraňování</w:t>
      </w:r>
      <w:proofErr w:type="gramEnd"/>
      <w:r w:rsidR="007F4240" w:rsidRPr="00240240">
        <w:rPr>
          <w:rFonts w:ascii="Arial" w:hAnsi="Arial" w:cs="Arial"/>
          <w:sz w:val="22"/>
          <w:szCs w:val="22"/>
        </w:rPr>
        <w:t xml:space="preserve"> komunálních odpadů a nakládání se stavebním odpadem na území obce Horní Smržov. </w:t>
      </w:r>
    </w:p>
    <w:p w14:paraId="46131295" w14:textId="77777777" w:rsidR="007F4240" w:rsidRDefault="007F4240" w:rsidP="007F4240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4BCAB9A" w14:textId="77777777" w:rsidR="0025354B" w:rsidRDefault="00240240" w:rsidP="003B0C9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F4240">
        <w:rPr>
          <w:rFonts w:ascii="Arial" w:hAnsi="Arial" w:cs="Arial"/>
          <w:sz w:val="22"/>
          <w:szCs w:val="22"/>
        </w:rPr>
        <w:t xml:space="preserve">) </w:t>
      </w:r>
      <w:r w:rsidR="0024722A" w:rsidRPr="00765052">
        <w:rPr>
          <w:rFonts w:ascii="Arial" w:hAnsi="Arial" w:cs="Arial"/>
          <w:sz w:val="22"/>
          <w:szCs w:val="22"/>
        </w:rPr>
        <w:t xml:space="preserve">Tato vyhláška nabývá </w:t>
      </w:r>
      <w:proofErr w:type="gramStart"/>
      <w:r w:rsidR="0024722A" w:rsidRPr="00765052">
        <w:rPr>
          <w:rFonts w:ascii="Arial" w:hAnsi="Arial" w:cs="Arial"/>
          <w:sz w:val="22"/>
          <w:szCs w:val="22"/>
        </w:rPr>
        <w:t xml:space="preserve">účinnosti </w:t>
      </w:r>
      <w:r w:rsidR="007F4240">
        <w:rPr>
          <w:rFonts w:ascii="Arial" w:hAnsi="Arial" w:cs="Arial"/>
          <w:sz w:val="22"/>
          <w:szCs w:val="22"/>
        </w:rPr>
        <w:t>:</w:t>
      </w:r>
      <w:proofErr w:type="gramEnd"/>
      <w:r w:rsidR="00634236">
        <w:rPr>
          <w:rFonts w:ascii="Arial" w:hAnsi="Arial" w:cs="Arial"/>
          <w:sz w:val="22"/>
          <w:szCs w:val="22"/>
        </w:rPr>
        <w:t xml:space="preserve">  1.1. 2025</w:t>
      </w:r>
      <w:r w:rsidR="007F4240">
        <w:rPr>
          <w:rFonts w:ascii="Arial" w:hAnsi="Arial" w:cs="Arial"/>
          <w:sz w:val="22"/>
          <w:szCs w:val="22"/>
        </w:rPr>
        <w:t xml:space="preserve"> </w:t>
      </w:r>
    </w:p>
    <w:p w14:paraId="35102C1B" w14:textId="77777777" w:rsidR="007F4240" w:rsidRDefault="007F4240" w:rsidP="007F4240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878D6A2" w14:textId="77777777" w:rsidR="007F4240" w:rsidRDefault="007F4240" w:rsidP="007F4240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5ECEE1FC" w14:textId="77777777" w:rsidR="007F4240" w:rsidRDefault="007F4240" w:rsidP="007F4240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1C07848" w14:textId="77777777" w:rsidR="007F4240" w:rsidRDefault="007F4240" w:rsidP="007F4240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FD3460A" w14:textId="77777777" w:rsidR="003B0C97" w:rsidRPr="000E4C0D" w:rsidRDefault="003B0C97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3732A5FB" w14:textId="77777777" w:rsidR="003B0C97" w:rsidRPr="000E4C0D" w:rsidRDefault="003B0C97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2D165870" w14:textId="77777777" w:rsidR="00240240" w:rsidRPr="000E4C0D" w:rsidRDefault="00634236" w:rsidP="00240240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0E4C0D">
        <w:rPr>
          <w:rFonts w:ascii="Arial" w:hAnsi="Arial" w:cs="Arial"/>
          <w:bCs/>
          <w:iCs/>
          <w:sz w:val="22"/>
          <w:szCs w:val="22"/>
        </w:rPr>
        <w:t>Ing. Poláček Petr</w:t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7F4240" w:rsidRPr="000E4C0D">
        <w:rPr>
          <w:rFonts w:ascii="Arial" w:hAnsi="Arial" w:cs="Arial"/>
          <w:bCs/>
          <w:iCs/>
          <w:sz w:val="22"/>
          <w:szCs w:val="22"/>
        </w:rPr>
        <w:t xml:space="preserve">              </w:t>
      </w:r>
      <w:r w:rsidR="0014190C" w:rsidRPr="000E4C0D"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7F4240" w:rsidRPr="000E4C0D">
        <w:rPr>
          <w:rFonts w:ascii="Arial" w:hAnsi="Arial" w:cs="Arial"/>
          <w:bCs/>
          <w:iCs/>
          <w:sz w:val="22"/>
          <w:szCs w:val="22"/>
        </w:rPr>
        <w:t xml:space="preserve">   Dana   Prudilová</w:t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240240" w:rsidRPr="000E4C0D">
        <w:rPr>
          <w:rFonts w:ascii="Arial" w:hAnsi="Arial" w:cs="Arial"/>
          <w:bCs/>
          <w:iCs/>
          <w:sz w:val="22"/>
          <w:szCs w:val="22"/>
        </w:rPr>
        <w:t xml:space="preserve">                  </w:t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240240" w:rsidRPr="000E4C0D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240240" w:rsidRPr="000E4C0D">
        <w:rPr>
          <w:rFonts w:ascii="Arial" w:hAnsi="Arial" w:cs="Arial"/>
          <w:bCs/>
          <w:iCs/>
          <w:sz w:val="22"/>
          <w:szCs w:val="22"/>
        </w:rPr>
        <w:t xml:space="preserve">                                   v.r.</w:t>
      </w:r>
    </w:p>
    <w:p w14:paraId="4D4B9AC0" w14:textId="77777777" w:rsidR="0024722A" w:rsidRPr="000E4C0D" w:rsidRDefault="0024722A" w:rsidP="00240240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0E4C0D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E2491F" w:rsidRPr="000E4C0D">
        <w:rPr>
          <w:rFonts w:ascii="Arial" w:hAnsi="Arial" w:cs="Arial"/>
          <w:bCs/>
          <w:iCs/>
          <w:sz w:val="22"/>
          <w:szCs w:val="22"/>
        </w:rPr>
        <w:tab/>
      </w:r>
      <w:r w:rsidR="00240240" w:rsidRPr="000E4C0D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E2491F" w:rsidRPr="000E4C0D">
        <w:rPr>
          <w:rFonts w:ascii="Arial" w:hAnsi="Arial" w:cs="Arial"/>
          <w:bCs/>
          <w:iCs/>
          <w:sz w:val="22"/>
          <w:szCs w:val="22"/>
        </w:rPr>
        <w:t>starost</w:t>
      </w:r>
      <w:r w:rsidR="00240240" w:rsidRPr="000E4C0D">
        <w:rPr>
          <w:rFonts w:ascii="Arial" w:hAnsi="Arial" w:cs="Arial"/>
          <w:bCs/>
          <w:iCs/>
          <w:sz w:val="22"/>
          <w:szCs w:val="22"/>
        </w:rPr>
        <w:t>k</w:t>
      </w:r>
      <w:r w:rsidR="00E2491F" w:rsidRPr="000E4C0D">
        <w:rPr>
          <w:rFonts w:ascii="Arial" w:hAnsi="Arial" w:cs="Arial"/>
          <w:bCs/>
          <w:iCs/>
          <w:sz w:val="22"/>
          <w:szCs w:val="22"/>
        </w:rPr>
        <w:t>a</w:t>
      </w:r>
    </w:p>
    <w:p w14:paraId="687C9E5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FD2C98C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248AA8D9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767C4E04" w14:textId="77777777" w:rsidR="00765052" w:rsidRDefault="00765052">
      <w:pPr>
        <w:rPr>
          <w:rFonts w:ascii="Arial" w:hAnsi="Arial" w:cs="Arial"/>
          <w:sz w:val="22"/>
          <w:szCs w:val="22"/>
        </w:rPr>
      </w:pPr>
    </w:p>
    <w:sectPr w:rsidR="00765052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F317A" w14:textId="77777777" w:rsidR="00726CF6" w:rsidRDefault="00726CF6">
      <w:r>
        <w:separator/>
      </w:r>
    </w:p>
  </w:endnote>
  <w:endnote w:type="continuationSeparator" w:id="0">
    <w:p w14:paraId="285D547D" w14:textId="77777777" w:rsidR="00726CF6" w:rsidRDefault="0072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E2E2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3FF9">
      <w:rPr>
        <w:noProof/>
      </w:rPr>
      <w:t>2</w:t>
    </w:r>
    <w:r>
      <w:fldChar w:fldCharType="end"/>
    </w:r>
  </w:p>
  <w:p w14:paraId="4B5DB94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295A" w14:textId="77777777" w:rsidR="00726CF6" w:rsidRDefault="00726CF6">
      <w:r>
        <w:separator/>
      </w:r>
    </w:p>
  </w:footnote>
  <w:footnote w:type="continuationSeparator" w:id="0">
    <w:p w14:paraId="354F4D19" w14:textId="77777777" w:rsidR="00726CF6" w:rsidRDefault="00726CF6">
      <w:r>
        <w:continuationSeparator/>
      </w:r>
    </w:p>
  </w:footnote>
  <w:footnote w:id="1">
    <w:p w14:paraId="1457BFA5" w14:textId="77777777"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14:paraId="055FD1C5" w14:textId="77777777" w:rsidR="00E66B2E" w:rsidRPr="00D2467D" w:rsidRDefault="00E66B2E" w:rsidP="00E66B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14:paraId="47FF2837" w14:textId="77777777" w:rsidR="00E66B2E" w:rsidRDefault="00E66B2E" w:rsidP="00E66B2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6402F0"/>
    <w:multiLevelType w:val="hybridMultilevel"/>
    <w:tmpl w:val="00BC9F3E"/>
    <w:lvl w:ilvl="0" w:tplc="89E45DFA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A85A29EC"/>
    <w:lvl w:ilvl="0" w:tplc="8B8ACD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0686491">
    <w:abstractNumId w:val="4"/>
  </w:num>
  <w:num w:numId="2" w16cid:durableId="1818840532">
    <w:abstractNumId w:val="19"/>
  </w:num>
  <w:num w:numId="3" w16cid:durableId="60258727">
    <w:abstractNumId w:val="2"/>
  </w:num>
  <w:num w:numId="4" w16cid:durableId="1465196625">
    <w:abstractNumId w:val="13"/>
  </w:num>
  <w:num w:numId="5" w16cid:durableId="1992098464">
    <w:abstractNumId w:val="10"/>
  </w:num>
  <w:num w:numId="6" w16cid:durableId="1881935029">
    <w:abstractNumId w:val="16"/>
  </w:num>
  <w:num w:numId="7" w16cid:durableId="868833361">
    <w:abstractNumId w:val="6"/>
  </w:num>
  <w:num w:numId="8" w16cid:durableId="1658923482">
    <w:abstractNumId w:val="1"/>
  </w:num>
  <w:num w:numId="9" w16cid:durableId="1354113736">
    <w:abstractNumId w:val="15"/>
  </w:num>
  <w:num w:numId="10" w16cid:durableId="85423165">
    <w:abstractNumId w:val="12"/>
  </w:num>
  <w:num w:numId="11" w16cid:durableId="689911979">
    <w:abstractNumId w:val="11"/>
  </w:num>
  <w:num w:numId="12" w16cid:durableId="1193035517">
    <w:abstractNumId w:val="7"/>
  </w:num>
  <w:num w:numId="13" w16cid:durableId="778724932">
    <w:abstractNumId w:val="14"/>
  </w:num>
  <w:num w:numId="14" w16cid:durableId="199905258">
    <w:abstractNumId w:val="18"/>
  </w:num>
  <w:num w:numId="15" w16cid:durableId="2124886420">
    <w:abstractNumId w:val="8"/>
  </w:num>
  <w:num w:numId="16" w16cid:durableId="729423840">
    <w:abstractNumId w:val="17"/>
  </w:num>
  <w:num w:numId="17" w16cid:durableId="2121222938">
    <w:abstractNumId w:val="3"/>
  </w:num>
  <w:num w:numId="18" w16cid:durableId="1458985757">
    <w:abstractNumId w:val="0"/>
  </w:num>
  <w:num w:numId="19" w16cid:durableId="627705931">
    <w:abstractNumId w:val="9"/>
  </w:num>
  <w:num w:numId="20" w16cid:durableId="1227255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6702"/>
    <w:rsid w:val="000332D7"/>
    <w:rsid w:val="00036778"/>
    <w:rsid w:val="00042756"/>
    <w:rsid w:val="00053446"/>
    <w:rsid w:val="0005615E"/>
    <w:rsid w:val="0008576A"/>
    <w:rsid w:val="00091C2D"/>
    <w:rsid w:val="00095548"/>
    <w:rsid w:val="000D40B5"/>
    <w:rsid w:val="000E4C0D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190C"/>
    <w:rsid w:val="00143C84"/>
    <w:rsid w:val="001476FD"/>
    <w:rsid w:val="00147AEB"/>
    <w:rsid w:val="001510B8"/>
    <w:rsid w:val="00180E84"/>
    <w:rsid w:val="00195FD3"/>
    <w:rsid w:val="001A5FC6"/>
    <w:rsid w:val="00200839"/>
    <w:rsid w:val="00206275"/>
    <w:rsid w:val="00216570"/>
    <w:rsid w:val="00223F72"/>
    <w:rsid w:val="00226EFD"/>
    <w:rsid w:val="0023379E"/>
    <w:rsid w:val="00240240"/>
    <w:rsid w:val="00242D06"/>
    <w:rsid w:val="002439E9"/>
    <w:rsid w:val="00244C59"/>
    <w:rsid w:val="0024722A"/>
    <w:rsid w:val="00251FBA"/>
    <w:rsid w:val="0025354B"/>
    <w:rsid w:val="00255095"/>
    <w:rsid w:val="00267188"/>
    <w:rsid w:val="00267553"/>
    <w:rsid w:val="002A3581"/>
    <w:rsid w:val="002B2586"/>
    <w:rsid w:val="002C32D2"/>
    <w:rsid w:val="002C442F"/>
    <w:rsid w:val="002C7BED"/>
    <w:rsid w:val="00343C2D"/>
    <w:rsid w:val="00373576"/>
    <w:rsid w:val="003934B6"/>
    <w:rsid w:val="003A7FC0"/>
    <w:rsid w:val="003B0C97"/>
    <w:rsid w:val="003E585C"/>
    <w:rsid w:val="003E7B1D"/>
    <w:rsid w:val="003F1228"/>
    <w:rsid w:val="003F24A0"/>
    <w:rsid w:val="003F4720"/>
    <w:rsid w:val="00412C7C"/>
    <w:rsid w:val="00423176"/>
    <w:rsid w:val="0042723F"/>
    <w:rsid w:val="004276DB"/>
    <w:rsid w:val="00431942"/>
    <w:rsid w:val="004761AD"/>
    <w:rsid w:val="004E30FF"/>
    <w:rsid w:val="00503F10"/>
    <w:rsid w:val="00505735"/>
    <w:rsid w:val="0051393E"/>
    <w:rsid w:val="00525ABF"/>
    <w:rsid w:val="00547890"/>
    <w:rsid w:val="00553B78"/>
    <w:rsid w:val="00555FEB"/>
    <w:rsid w:val="00560DED"/>
    <w:rsid w:val="00595145"/>
    <w:rsid w:val="0059780C"/>
    <w:rsid w:val="005A3FFD"/>
    <w:rsid w:val="005C7494"/>
    <w:rsid w:val="005E114F"/>
    <w:rsid w:val="005E3069"/>
    <w:rsid w:val="005E3B37"/>
    <w:rsid w:val="005F0210"/>
    <w:rsid w:val="00617FE8"/>
    <w:rsid w:val="006277AF"/>
    <w:rsid w:val="00634236"/>
    <w:rsid w:val="00641107"/>
    <w:rsid w:val="006866EF"/>
    <w:rsid w:val="00714B2D"/>
    <w:rsid w:val="0072693E"/>
    <w:rsid w:val="00726CF6"/>
    <w:rsid w:val="0073528A"/>
    <w:rsid w:val="00745703"/>
    <w:rsid w:val="00764E95"/>
    <w:rsid w:val="00765052"/>
    <w:rsid w:val="007909DA"/>
    <w:rsid w:val="00795009"/>
    <w:rsid w:val="00797A40"/>
    <w:rsid w:val="007A3B21"/>
    <w:rsid w:val="007A514D"/>
    <w:rsid w:val="007C40FF"/>
    <w:rsid w:val="007D0EFD"/>
    <w:rsid w:val="007E1DB2"/>
    <w:rsid w:val="007E2B21"/>
    <w:rsid w:val="007E7071"/>
    <w:rsid w:val="007F4240"/>
    <w:rsid w:val="008015C8"/>
    <w:rsid w:val="00823562"/>
    <w:rsid w:val="00833615"/>
    <w:rsid w:val="00836693"/>
    <w:rsid w:val="0083695F"/>
    <w:rsid w:val="008410BD"/>
    <w:rsid w:val="00841C04"/>
    <w:rsid w:val="00841F59"/>
    <w:rsid w:val="00856F33"/>
    <w:rsid w:val="00870986"/>
    <w:rsid w:val="00872F8B"/>
    <w:rsid w:val="008A0526"/>
    <w:rsid w:val="009146F3"/>
    <w:rsid w:val="00951700"/>
    <w:rsid w:val="009774F4"/>
    <w:rsid w:val="009859B0"/>
    <w:rsid w:val="009A505A"/>
    <w:rsid w:val="009A64B8"/>
    <w:rsid w:val="009B680A"/>
    <w:rsid w:val="009B77CC"/>
    <w:rsid w:val="009F5BB9"/>
    <w:rsid w:val="00A16D0F"/>
    <w:rsid w:val="00A23FF9"/>
    <w:rsid w:val="00A532C2"/>
    <w:rsid w:val="00A625BA"/>
    <w:rsid w:val="00A64714"/>
    <w:rsid w:val="00A773EE"/>
    <w:rsid w:val="00A94551"/>
    <w:rsid w:val="00AC2295"/>
    <w:rsid w:val="00AC47F1"/>
    <w:rsid w:val="00AD0D21"/>
    <w:rsid w:val="00AF46BD"/>
    <w:rsid w:val="00AF72CD"/>
    <w:rsid w:val="00B321B9"/>
    <w:rsid w:val="00B3452E"/>
    <w:rsid w:val="00B42462"/>
    <w:rsid w:val="00B55F7E"/>
    <w:rsid w:val="00B72C4A"/>
    <w:rsid w:val="00B7787C"/>
    <w:rsid w:val="00B947F5"/>
    <w:rsid w:val="00BA20E0"/>
    <w:rsid w:val="00BA7164"/>
    <w:rsid w:val="00BC51C4"/>
    <w:rsid w:val="00BD3591"/>
    <w:rsid w:val="00BE4DFE"/>
    <w:rsid w:val="00BF0879"/>
    <w:rsid w:val="00C216E2"/>
    <w:rsid w:val="00C25DCE"/>
    <w:rsid w:val="00C3782E"/>
    <w:rsid w:val="00C67796"/>
    <w:rsid w:val="00C9368B"/>
    <w:rsid w:val="00CB176B"/>
    <w:rsid w:val="00CB5754"/>
    <w:rsid w:val="00CC7372"/>
    <w:rsid w:val="00CE1581"/>
    <w:rsid w:val="00CF0B79"/>
    <w:rsid w:val="00CF6192"/>
    <w:rsid w:val="00D04C14"/>
    <w:rsid w:val="00D226C7"/>
    <w:rsid w:val="00D2467D"/>
    <w:rsid w:val="00D25BA7"/>
    <w:rsid w:val="00D41B1A"/>
    <w:rsid w:val="00D539D8"/>
    <w:rsid w:val="00D7341B"/>
    <w:rsid w:val="00D736CB"/>
    <w:rsid w:val="00D83594"/>
    <w:rsid w:val="00D91A41"/>
    <w:rsid w:val="00DB2051"/>
    <w:rsid w:val="00DB6D5D"/>
    <w:rsid w:val="00DC0227"/>
    <w:rsid w:val="00DE0A5F"/>
    <w:rsid w:val="00DE54A3"/>
    <w:rsid w:val="00E11050"/>
    <w:rsid w:val="00E2491F"/>
    <w:rsid w:val="00E428C5"/>
    <w:rsid w:val="00E66B2E"/>
    <w:rsid w:val="00E84600"/>
    <w:rsid w:val="00EA1B4D"/>
    <w:rsid w:val="00EB2DCF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B36A3"/>
    <w:rsid w:val="00FB6AE5"/>
    <w:rsid w:val="00FB7E33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7A7B2"/>
  <w15:chartTrackingRefBased/>
  <w15:docId w15:val="{D92D2FF6-DEC0-4561-BDC9-6E2E4C14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B07E1-9543-431A-88C7-86F330A3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Prudilová</cp:lastModifiedBy>
  <cp:revision>2</cp:revision>
  <cp:lastPrinted>2021-02-01T09:17:00Z</cp:lastPrinted>
  <dcterms:created xsi:type="dcterms:W3CDTF">2024-11-27T07:42:00Z</dcterms:created>
  <dcterms:modified xsi:type="dcterms:W3CDTF">2024-11-27T07:42:00Z</dcterms:modified>
</cp:coreProperties>
</file>