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01EB" w14:textId="77777777" w:rsidR="0002342B" w:rsidRDefault="0002342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3E7748" w14:textId="77777777" w:rsidR="0002342B" w:rsidRDefault="005A0E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 Borek,  507 71 Miletín</w:t>
      </w:r>
    </w:p>
    <w:p w14:paraId="0E72AFA5" w14:textId="77777777" w:rsidR="0002342B" w:rsidRDefault="005A0E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 Borek</w:t>
      </w:r>
    </w:p>
    <w:p w14:paraId="60C9000B" w14:textId="77777777" w:rsidR="0002342B" w:rsidRDefault="005A0E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Borek</w:t>
      </w:r>
    </w:p>
    <w:p w14:paraId="1A139232" w14:textId="77777777" w:rsidR="0002342B" w:rsidRDefault="000234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DC46BA" w14:textId="77777777" w:rsidR="0002342B" w:rsidRDefault="005A0EA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C92411C" w14:textId="77777777" w:rsidR="0002342B" w:rsidRDefault="0002342B">
      <w:pPr>
        <w:jc w:val="both"/>
        <w:rPr>
          <w:rFonts w:ascii="Arial" w:hAnsi="Arial" w:cs="Arial"/>
          <w:sz w:val="22"/>
          <w:szCs w:val="22"/>
        </w:rPr>
      </w:pPr>
    </w:p>
    <w:p w14:paraId="21D8AC9C" w14:textId="256E93D2" w:rsidR="0002342B" w:rsidRDefault="005A0EA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Borek se na svém zasedání dne</w:t>
      </w:r>
      <w:r w:rsidR="00233437">
        <w:rPr>
          <w:rFonts w:ascii="Arial" w:hAnsi="Arial" w:cs="Arial"/>
          <w:sz w:val="22"/>
          <w:szCs w:val="22"/>
        </w:rPr>
        <w:t xml:space="preserve"> 2</w:t>
      </w:r>
      <w:r w:rsidR="009A52A0">
        <w:rPr>
          <w:rFonts w:ascii="Arial" w:hAnsi="Arial" w:cs="Arial"/>
          <w:sz w:val="22"/>
          <w:szCs w:val="22"/>
        </w:rPr>
        <w:t>7</w:t>
      </w:r>
      <w:r w:rsidR="00233437">
        <w:rPr>
          <w:rFonts w:ascii="Arial" w:hAnsi="Arial" w:cs="Arial"/>
          <w:sz w:val="22"/>
          <w:szCs w:val="22"/>
        </w:rPr>
        <w:t xml:space="preserve">. </w:t>
      </w:r>
      <w:r w:rsidR="009A52A0">
        <w:rPr>
          <w:rFonts w:ascii="Arial" w:hAnsi="Arial" w:cs="Arial"/>
          <w:sz w:val="22"/>
          <w:szCs w:val="22"/>
        </w:rPr>
        <w:t xml:space="preserve">října </w:t>
      </w:r>
      <w:r w:rsidR="005D05E9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>usneslo vydat na základě §</w:t>
      </w:r>
      <w:r w:rsidR="005D05E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1062A38F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332951FB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3AEA64" w14:textId="77777777" w:rsidR="0002342B" w:rsidRDefault="005A0EA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3EE0DD" w14:textId="77777777" w:rsidR="0002342B" w:rsidRDefault="0002342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452C4C" w14:textId="48B92D6D" w:rsidR="0002342B" w:rsidRDefault="005A0EA7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color w:val="000000"/>
          <w:sz w:val="22"/>
          <w:szCs w:val="22"/>
        </w:rPr>
        <w:t>Borek</w:t>
      </w:r>
      <w:r w:rsidR="006257CD">
        <w:rPr>
          <w:rFonts w:ascii="Arial" w:hAnsi="Arial" w:cs="Arial"/>
          <w:color w:val="000000"/>
          <w:sz w:val="22"/>
          <w:szCs w:val="22"/>
        </w:rPr>
        <w:t>.</w:t>
      </w:r>
    </w:p>
    <w:p w14:paraId="49C100F4" w14:textId="77777777" w:rsidR="0002342B" w:rsidRDefault="0002342B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C4E63F7" w14:textId="77777777" w:rsidR="0002342B" w:rsidRDefault="005A0EA7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65DAD9C" w14:textId="77777777" w:rsidR="0002342B" w:rsidRDefault="0002342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D9F9F6" w14:textId="77777777" w:rsidR="0002342B" w:rsidRDefault="005A0EA7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F57265D" w14:textId="77777777" w:rsidR="0002342B" w:rsidRDefault="0002342B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D678904" w14:textId="77777777" w:rsidR="0002342B" w:rsidRDefault="005A0EA7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002004" w14:textId="77777777" w:rsidR="0002342B" w:rsidRDefault="0002342B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7D910D3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7D671A2F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646B5E" w14:textId="77777777" w:rsidR="0002342B" w:rsidRDefault="005A0E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77DD5F" w14:textId="77777777" w:rsidR="0002342B" w:rsidRDefault="0002342B">
      <w:pPr>
        <w:jc w:val="center"/>
        <w:rPr>
          <w:rFonts w:ascii="Arial" w:hAnsi="Arial" w:cs="Arial"/>
          <w:sz w:val="22"/>
          <w:szCs w:val="22"/>
        </w:rPr>
      </w:pPr>
    </w:p>
    <w:p w14:paraId="2B7478D4" w14:textId="77777777" w:rsidR="0002342B" w:rsidRDefault="005A0EA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E4C2566" w14:textId="77777777" w:rsidR="0002342B" w:rsidRDefault="0002342B">
      <w:pPr>
        <w:rPr>
          <w:rFonts w:ascii="Arial" w:hAnsi="Arial" w:cs="Arial"/>
          <w:i/>
          <w:iCs/>
          <w:sz w:val="22"/>
          <w:szCs w:val="22"/>
        </w:rPr>
      </w:pPr>
    </w:p>
    <w:p w14:paraId="3A437F5D" w14:textId="77777777" w:rsidR="0002342B" w:rsidRDefault="005A0E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4A79ED4C" w14:textId="77777777" w:rsidR="0002342B" w:rsidRDefault="005A0EA7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29166A2" w14:textId="77777777" w:rsidR="0002342B" w:rsidRDefault="005A0EA7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5F1B2F83" w14:textId="77777777" w:rsidR="0002342B" w:rsidRDefault="005A0E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0FAAC8D" w14:textId="77777777" w:rsidR="0002342B" w:rsidRDefault="005A0E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A59DF49" w14:textId="455AD564" w:rsidR="0002342B" w:rsidRPr="006257CD" w:rsidRDefault="005A0EA7" w:rsidP="006257CD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767CC14" w14:textId="1B2E79F6" w:rsidR="006257CD" w:rsidRPr="00233437" w:rsidRDefault="006257CD" w:rsidP="006257CD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233437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D7E543" w14:textId="77777777" w:rsidR="0002342B" w:rsidRDefault="005A0EA7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9830AD7" w14:textId="77777777" w:rsidR="0002342B" w:rsidRDefault="005A0EA7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343A93B" w14:textId="03108F1C" w:rsidR="0002342B" w:rsidRDefault="005A0EA7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257CD">
        <w:rPr>
          <w:rFonts w:ascii="Arial" w:hAnsi="Arial" w:cs="Arial"/>
          <w:i/>
          <w:iCs/>
          <w:sz w:val="22"/>
          <w:szCs w:val="22"/>
        </w:rPr>
        <w:t>.</w:t>
      </w:r>
    </w:p>
    <w:p w14:paraId="75C00F14" w14:textId="77777777" w:rsidR="0002342B" w:rsidRDefault="005A0EA7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40F5984" w14:textId="44F3460E" w:rsidR="0002342B" w:rsidRDefault="005A0EA7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</w:t>
      </w:r>
      <w:r w:rsidR="006257CD">
        <w:rPr>
          <w:rFonts w:ascii="Arial" w:hAnsi="Arial" w:cs="Arial"/>
          <w:sz w:val="22"/>
          <w:szCs w:val="22"/>
        </w:rPr>
        <w:t xml:space="preserve"> až i).</w:t>
      </w:r>
    </w:p>
    <w:p w14:paraId="3BEA027B" w14:textId="77777777" w:rsidR="0002342B" w:rsidRDefault="0002342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6E073F" w14:textId="46D21DBB" w:rsidR="0002342B" w:rsidRDefault="005A0EA7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718B834" w14:textId="77777777" w:rsidR="0002342B" w:rsidRDefault="0002342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5F8532" w14:textId="77777777" w:rsidR="0002342B" w:rsidRDefault="0002342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85B4FD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D7D4859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4D2A51" w14:textId="77777777" w:rsidR="0002342B" w:rsidRDefault="0002342B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5D30CE" w14:textId="5CECEC9B" w:rsidR="0002342B" w:rsidRDefault="005A0EA7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color w:val="000000"/>
          <w:sz w:val="22"/>
          <w:szCs w:val="22"/>
        </w:rPr>
        <w:t>sběrné nádoby</w:t>
      </w:r>
      <w:r w:rsidR="006257CD">
        <w:rPr>
          <w:rFonts w:ascii="Arial" w:hAnsi="Arial" w:cs="Arial"/>
          <w:color w:val="000000"/>
          <w:sz w:val="22"/>
          <w:szCs w:val="22"/>
        </w:rPr>
        <w:t xml:space="preserve"> a sběrné pytle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B261E56" w14:textId="77777777" w:rsidR="0002342B" w:rsidRDefault="0002342B">
      <w:pPr>
        <w:rPr>
          <w:rFonts w:ascii="Arial" w:hAnsi="Arial" w:cs="Arial"/>
          <w:sz w:val="22"/>
          <w:szCs w:val="22"/>
          <w:shd w:val="clear" w:color="auto" w:fill="000000"/>
        </w:rPr>
      </w:pPr>
    </w:p>
    <w:p w14:paraId="2066985E" w14:textId="77777777" w:rsidR="0002342B" w:rsidRDefault="005A0EA7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AF020CC" w14:textId="6D3D2073" w:rsidR="0002342B" w:rsidRDefault="006257C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P</w:t>
      </w:r>
      <w:r w:rsidR="005A0EA7">
        <w:rPr>
          <w:rFonts w:ascii="Arial" w:hAnsi="Arial" w:cs="Arial"/>
          <w:i/>
          <w:color w:val="000000"/>
          <w:sz w:val="22"/>
          <w:szCs w:val="22"/>
        </w:rPr>
        <w:t>apír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– </w:t>
      </w:r>
      <w:r w:rsidR="005A0EA7">
        <w:rPr>
          <w:rFonts w:ascii="Arial" w:hAnsi="Arial" w:cs="Arial"/>
          <w:i/>
          <w:color w:val="000000"/>
          <w:sz w:val="22"/>
          <w:szCs w:val="22"/>
        </w:rPr>
        <w:t xml:space="preserve">barva modrá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– </w:t>
      </w:r>
      <w:r w:rsidR="005A0EA7">
        <w:rPr>
          <w:rFonts w:ascii="Arial" w:hAnsi="Arial" w:cs="Arial"/>
          <w:i/>
          <w:color w:val="000000"/>
          <w:sz w:val="22"/>
          <w:szCs w:val="22"/>
        </w:rPr>
        <w:t>sběrné místo Borek,</w:t>
      </w:r>
      <w:r w:rsidR="001F4F3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5A0EA7">
        <w:rPr>
          <w:rFonts w:ascii="Arial" w:hAnsi="Arial" w:cs="Arial"/>
          <w:i/>
          <w:color w:val="000000"/>
          <w:sz w:val="22"/>
          <w:szCs w:val="22"/>
        </w:rPr>
        <w:t>sběrné místo Bezník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</w:p>
    <w:p w14:paraId="0926F300" w14:textId="2CE21959" w:rsidR="0002342B" w:rsidRDefault="005A0EA7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plasty</w:t>
      </w:r>
      <w:r w:rsidR="006257CD">
        <w:rPr>
          <w:rFonts w:ascii="Arial" w:hAnsi="Arial" w:cs="Arial"/>
          <w:i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0000"/>
          <w:sz w:val="22"/>
          <w:szCs w:val="22"/>
        </w:rPr>
        <w:t>barva žlutá – sběrné místo Želejov,</w:t>
      </w:r>
      <w:r w:rsidR="001F4F3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sběrné místo Borek, sběrné místo Bezník</w:t>
      </w:r>
      <w:r w:rsidR="006257CD">
        <w:rPr>
          <w:rFonts w:ascii="Arial" w:hAnsi="Arial" w:cs="Arial"/>
          <w:i/>
          <w:color w:val="000000"/>
          <w:sz w:val="22"/>
          <w:szCs w:val="22"/>
        </w:rPr>
        <w:t>,</w:t>
      </w:r>
    </w:p>
    <w:p w14:paraId="36450604" w14:textId="66963E54" w:rsidR="0002342B" w:rsidRDefault="005A0EA7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sklo – bílá barva – sběrné místo Želejov,</w:t>
      </w:r>
      <w:r w:rsidR="001F4F3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sběrné místo Borek,sběrné místo Bezník</w:t>
      </w:r>
      <w:r w:rsidR="006257CD">
        <w:rPr>
          <w:rFonts w:ascii="Arial" w:hAnsi="Arial" w:cs="Arial"/>
          <w:i/>
          <w:color w:val="000000"/>
          <w:sz w:val="22"/>
          <w:szCs w:val="22"/>
        </w:rPr>
        <w:t>,</w:t>
      </w:r>
    </w:p>
    <w:p w14:paraId="11049814" w14:textId="49D8A947" w:rsidR="0002342B" w:rsidRDefault="006257C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kovy – barva</w:t>
      </w:r>
      <w:r w:rsidR="005A0EA7">
        <w:rPr>
          <w:rFonts w:ascii="Arial" w:hAnsi="Arial" w:cs="Arial"/>
          <w:i/>
          <w:color w:val="000000"/>
          <w:sz w:val="22"/>
          <w:szCs w:val="22"/>
        </w:rPr>
        <w:t xml:space="preserve"> šedá – sběrné místo Želejov,</w:t>
      </w:r>
      <w:r w:rsidR="001F4F3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5A0EA7">
        <w:rPr>
          <w:rFonts w:ascii="Arial" w:hAnsi="Arial" w:cs="Arial"/>
          <w:i/>
          <w:color w:val="000000"/>
          <w:sz w:val="22"/>
          <w:szCs w:val="22"/>
        </w:rPr>
        <w:t>sběrné místo Borek, sběrné místo Bezník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</w:p>
    <w:p w14:paraId="0C5DB82B" w14:textId="4EECCA7D" w:rsidR="007251E9" w:rsidRDefault="006257C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textil</w:t>
      </w:r>
      <w:r w:rsidR="007251E9">
        <w:rPr>
          <w:rFonts w:ascii="Arial" w:hAnsi="Arial" w:cs="Arial"/>
          <w:i/>
          <w:color w:val="000000"/>
          <w:sz w:val="22"/>
          <w:szCs w:val="22"/>
        </w:rPr>
        <w:t xml:space="preserve"> – pytle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 w:rsidR="007251E9">
        <w:rPr>
          <w:rFonts w:ascii="Arial" w:hAnsi="Arial" w:cs="Arial"/>
          <w:i/>
          <w:color w:val="000000"/>
          <w:sz w:val="22"/>
          <w:szCs w:val="22"/>
        </w:rPr>
        <w:t xml:space="preserve"> sběrné místo Borek</w:t>
      </w:r>
      <w:r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740C4A51" w14:textId="4A7ADED4" w:rsidR="001F4F34" w:rsidRDefault="001F4F34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Jedlé oleje a tuky</w:t>
      </w:r>
      <w:r w:rsidR="002158C1">
        <w:rPr>
          <w:rFonts w:ascii="Arial" w:hAnsi="Arial" w:cs="Arial"/>
          <w:i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PET lahve, </w:t>
      </w:r>
      <w:r>
        <w:rPr>
          <w:rFonts w:ascii="Arial" w:hAnsi="Arial" w:cs="Arial"/>
          <w:i/>
          <w:color w:val="000000"/>
          <w:sz w:val="22"/>
          <w:szCs w:val="22"/>
        </w:rPr>
        <w:t>sběrné místo Želejov, sběrné místo Borek, sběrné místo Bezník,</w:t>
      </w:r>
    </w:p>
    <w:p w14:paraId="1D4BAD45" w14:textId="2D9171B2" w:rsidR="002158C1" w:rsidRDefault="002158C1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Biologické odpady – prostor u JZD směr Borek – Želejov (po pravé straně pod kravínem)</w:t>
      </w:r>
      <w:r w:rsidR="005F6E7A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784AFBD2" w14:textId="77777777" w:rsidR="0002342B" w:rsidRDefault="0002342B">
      <w:pPr>
        <w:tabs>
          <w:tab w:val="left" w:pos="540"/>
          <w:tab w:val="left" w:pos="927"/>
        </w:tabs>
        <w:ind w:left="360"/>
        <w:jc w:val="both"/>
        <w:rPr>
          <w:i/>
        </w:rPr>
      </w:pPr>
    </w:p>
    <w:p w14:paraId="6FABAF35" w14:textId="77777777" w:rsidR="0002342B" w:rsidRDefault="005A0EA7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86D7147" w14:textId="77777777" w:rsidR="0002342B" w:rsidRDefault="0002342B">
      <w:pPr>
        <w:jc w:val="both"/>
        <w:rPr>
          <w:rFonts w:ascii="Arial" w:hAnsi="Arial" w:cs="Arial"/>
          <w:sz w:val="22"/>
          <w:szCs w:val="22"/>
        </w:rPr>
      </w:pPr>
    </w:p>
    <w:p w14:paraId="099F6F5D" w14:textId="3FC37588" w:rsidR="0002342B" w:rsidRPr="002158C1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2158C1">
        <w:rPr>
          <w:rFonts w:ascii="Arial" w:hAnsi="Arial" w:cs="Arial"/>
          <w:bCs/>
          <w:i/>
          <w:color w:val="000000"/>
        </w:rPr>
        <w:t>Biologické odpad</w:t>
      </w:r>
      <w:r w:rsidR="002158C1" w:rsidRPr="002158C1">
        <w:rPr>
          <w:rFonts w:ascii="Arial" w:hAnsi="Arial" w:cs="Arial"/>
          <w:bCs/>
          <w:i/>
          <w:color w:val="000000"/>
        </w:rPr>
        <w:t>y, označené stanoviště u JZD,</w:t>
      </w:r>
    </w:p>
    <w:p w14:paraId="447FE999" w14:textId="77777777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7A316FDD" w14:textId="7BAB5760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  <w:r w:rsidR="002158C1">
        <w:rPr>
          <w:rFonts w:ascii="Arial" w:hAnsi="Arial" w:cs="Arial"/>
          <w:bCs/>
          <w:i/>
          <w:color w:val="000000"/>
        </w:rPr>
        <w:t>,</w:t>
      </w:r>
    </w:p>
    <w:p w14:paraId="559D76F5" w14:textId="77777777" w:rsidR="0002342B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</w:t>
      </w:r>
    </w:p>
    <w:p w14:paraId="14E970A5" w14:textId="77777777" w:rsidR="0002342B" w:rsidRPr="002158C1" w:rsidRDefault="005A0EA7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i/>
        </w:rPr>
      </w:pPr>
      <w:r w:rsidRPr="002158C1">
        <w:rPr>
          <w:rFonts w:ascii="Arial" w:hAnsi="Arial" w:cs="Arial"/>
          <w:bCs/>
          <w:i/>
          <w:color w:val="000000"/>
        </w:rPr>
        <w:t>Kovy, barva šedá</w:t>
      </w:r>
    </w:p>
    <w:p w14:paraId="5A932309" w14:textId="2198BD85" w:rsidR="0002342B" w:rsidRPr="002158C1" w:rsidRDefault="005A0EA7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158C1">
        <w:rPr>
          <w:rFonts w:ascii="Arial" w:hAnsi="Arial" w:cs="Arial"/>
          <w:i/>
          <w:iCs/>
          <w:sz w:val="22"/>
          <w:szCs w:val="22"/>
        </w:rPr>
        <w:t>Jedlé oleje a tuky</w:t>
      </w:r>
      <w:r w:rsidR="006257CD" w:rsidRPr="002158C1">
        <w:rPr>
          <w:rFonts w:ascii="Arial" w:hAnsi="Arial" w:cs="Arial"/>
          <w:i/>
          <w:iCs/>
          <w:sz w:val="22"/>
          <w:szCs w:val="22"/>
        </w:rPr>
        <w:t xml:space="preserve">, </w:t>
      </w:r>
      <w:r w:rsidR="002158C1" w:rsidRPr="002158C1">
        <w:rPr>
          <w:rFonts w:ascii="Arial" w:hAnsi="Arial" w:cs="Arial"/>
          <w:i/>
          <w:iCs/>
          <w:sz w:val="22"/>
          <w:szCs w:val="22"/>
        </w:rPr>
        <w:t>PET lahve označená nápisem jedlé oleje a tuky,</w:t>
      </w:r>
    </w:p>
    <w:p w14:paraId="59B3F9D8" w14:textId="33AB7A16" w:rsidR="0002342B" w:rsidRDefault="005A0EA7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6257CD">
        <w:rPr>
          <w:rFonts w:ascii="Arial" w:hAnsi="Arial" w:cs="Arial"/>
          <w:i/>
          <w:iCs/>
          <w:sz w:val="22"/>
          <w:szCs w:val="22"/>
        </w:rPr>
        <w:t>, sběrné</w:t>
      </w:r>
      <w:r w:rsidR="007251E9">
        <w:rPr>
          <w:rFonts w:ascii="Arial" w:hAnsi="Arial" w:cs="Arial"/>
          <w:i/>
          <w:iCs/>
          <w:sz w:val="22"/>
          <w:szCs w:val="22"/>
        </w:rPr>
        <w:t xml:space="preserve"> pytle</w:t>
      </w:r>
      <w:r w:rsidR="006257CD">
        <w:rPr>
          <w:rFonts w:ascii="Arial" w:hAnsi="Arial" w:cs="Arial"/>
          <w:i/>
          <w:iCs/>
          <w:sz w:val="22"/>
          <w:szCs w:val="22"/>
        </w:rPr>
        <w:t>.</w:t>
      </w:r>
    </w:p>
    <w:p w14:paraId="6884AAAF" w14:textId="77777777" w:rsidR="0002342B" w:rsidRDefault="0002342B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494E5E6" w14:textId="77777777" w:rsidR="0002342B" w:rsidRDefault="005A0E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F4478BB" w14:textId="77777777" w:rsidR="0002342B" w:rsidRDefault="0002342B">
      <w:pPr>
        <w:jc w:val="both"/>
        <w:rPr>
          <w:rFonts w:ascii="Arial" w:hAnsi="Arial" w:cs="Arial"/>
          <w:sz w:val="22"/>
          <w:szCs w:val="22"/>
        </w:rPr>
      </w:pPr>
    </w:p>
    <w:p w14:paraId="20D85F0C" w14:textId="77777777" w:rsidR="0002342B" w:rsidRDefault="005A0E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7C32348" w14:textId="77777777" w:rsidR="0002342B" w:rsidRDefault="0002342B">
      <w:pPr>
        <w:pStyle w:val="Default"/>
        <w:ind w:left="360"/>
      </w:pPr>
    </w:p>
    <w:p w14:paraId="042D456B" w14:textId="77777777" w:rsidR="0002342B" w:rsidRDefault="000234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CCDF8E" w14:textId="77777777" w:rsidR="0002342B" w:rsidRDefault="005A0EA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9A92193" w14:textId="4A8FA05B" w:rsidR="0002342B" w:rsidRDefault="005A0EA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  <w:r w:rsidR="009A52A0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187A0030" w14:textId="77777777" w:rsidR="0002342B" w:rsidRDefault="0002342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65E79D" w14:textId="77777777" w:rsidR="0002342B" w:rsidRDefault="005A0EA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257CD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vývěskách, na úřední desce.</w:t>
      </w:r>
    </w:p>
    <w:p w14:paraId="1DD1D504" w14:textId="77777777" w:rsidR="009A52A0" w:rsidRDefault="009A52A0" w:rsidP="009A52A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29608C" w14:textId="2228A034" w:rsidR="009A52A0" w:rsidRPr="009A52A0" w:rsidRDefault="009A52A0" w:rsidP="009A52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257CD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 xml:space="preserve">objemného </w:t>
      </w:r>
      <w:r w:rsidRPr="006257CD">
        <w:rPr>
          <w:rFonts w:ascii="Arial" w:hAnsi="Arial" w:cs="Arial"/>
          <w:sz w:val="22"/>
          <w:szCs w:val="22"/>
        </w:rPr>
        <w:t xml:space="preserve">odpadu je zajišťován minimálně </w:t>
      </w:r>
      <w:r>
        <w:rPr>
          <w:rFonts w:ascii="Arial" w:hAnsi="Arial" w:cs="Arial"/>
          <w:sz w:val="22"/>
          <w:szCs w:val="22"/>
        </w:rPr>
        <w:t>jednou</w:t>
      </w:r>
      <w:r w:rsidRPr="006257CD">
        <w:rPr>
          <w:rFonts w:ascii="Arial" w:hAnsi="Arial" w:cs="Arial"/>
          <w:sz w:val="22"/>
          <w:szCs w:val="22"/>
        </w:rPr>
        <w:t xml:space="preserve"> ročně jejich odebíráním na předem vyhlášených přechodných stanovištích přímo do zvláštních sběrných nádob </w:t>
      </w:r>
      <w:r w:rsidRPr="006257CD">
        <w:rPr>
          <w:rFonts w:ascii="Arial" w:hAnsi="Arial" w:cs="Arial"/>
          <w:sz w:val="22"/>
          <w:szCs w:val="22"/>
        </w:rPr>
        <w:lastRenderedPageBreak/>
        <w:t>k tomuto sběru určených. Informace o svozu jsou zveřejňovány na vývěskách, na úřední desce.</w:t>
      </w:r>
    </w:p>
    <w:p w14:paraId="2F733206" w14:textId="77777777" w:rsidR="0002342B" w:rsidRDefault="000234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7CA105" w14:textId="72B2F659" w:rsidR="0002342B" w:rsidRPr="009A52A0" w:rsidRDefault="005A0EA7" w:rsidP="009A52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nebezpečných složek komunálního odpadu </w:t>
      </w:r>
      <w:r w:rsidR="009A52A0">
        <w:rPr>
          <w:rFonts w:ascii="Arial" w:hAnsi="Arial" w:cs="Arial"/>
          <w:sz w:val="22"/>
          <w:szCs w:val="22"/>
        </w:rPr>
        <w:t xml:space="preserve">a objemného odpadu </w:t>
      </w:r>
      <w:r>
        <w:rPr>
          <w:rFonts w:ascii="Arial" w:hAnsi="Arial" w:cs="Arial"/>
          <w:sz w:val="22"/>
          <w:szCs w:val="22"/>
        </w:rPr>
        <w:t>podléhá požadavkům stanoveným v čl. 3 odst. 4 a 5.</w:t>
      </w:r>
    </w:p>
    <w:p w14:paraId="3E3A2245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574188CE" w14:textId="77777777" w:rsidR="0002342B" w:rsidRDefault="0002342B">
      <w:pPr>
        <w:jc w:val="center"/>
        <w:rPr>
          <w:rFonts w:ascii="Arial" w:hAnsi="Arial" w:cs="Arial"/>
          <w:sz w:val="22"/>
          <w:szCs w:val="22"/>
        </w:rPr>
      </w:pPr>
    </w:p>
    <w:p w14:paraId="082A3B94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73C5017" w14:textId="77777777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FD96C74" w14:textId="77777777" w:rsidR="0002342B" w:rsidRDefault="0002342B">
      <w:pPr>
        <w:jc w:val="center"/>
        <w:rPr>
          <w:rFonts w:ascii="Arial" w:hAnsi="Arial" w:cs="Arial"/>
          <w:b/>
          <w:sz w:val="22"/>
          <w:szCs w:val="22"/>
        </w:rPr>
      </w:pPr>
    </w:p>
    <w:p w14:paraId="13227FC6" w14:textId="77777777" w:rsidR="0002342B" w:rsidRDefault="005A0EA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2D8C9C68" w14:textId="5943603D" w:rsidR="0002342B" w:rsidRDefault="007E6830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P</w:t>
      </w:r>
      <w:r w:rsidR="005A0EA7">
        <w:rPr>
          <w:rFonts w:ascii="Arial" w:hAnsi="Arial" w:cs="Arial"/>
          <w:bCs/>
          <w:color w:val="000000"/>
          <w:sz w:val="22"/>
          <w:szCs w:val="22"/>
        </w:rPr>
        <w:t>opelnice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6591495" w14:textId="08CFF8AD" w:rsidR="0002342B" w:rsidRDefault="005A0EA7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igelitové pytle</w:t>
      </w:r>
      <w:r w:rsidR="007E683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2774098" w14:textId="77777777" w:rsidR="0002342B" w:rsidRDefault="0002342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3F5BDFE" w14:textId="77777777" w:rsidR="0002342B" w:rsidRDefault="005A0EA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DA8BA00" w14:textId="77777777" w:rsidR="0002342B" w:rsidRDefault="0002342B" w:rsidP="006257CD">
      <w:pPr>
        <w:rPr>
          <w:rFonts w:ascii="Arial" w:hAnsi="Arial" w:cs="Arial"/>
          <w:b/>
          <w:sz w:val="22"/>
          <w:szCs w:val="22"/>
        </w:rPr>
      </w:pPr>
    </w:p>
    <w:p w14:paraId="6127201D" w14:textId="77777777" w:rsidR="0002342B" w:rsidRDefault="0002342B">
      <w:pPr>
        <w:spacing w:before="120" w:line="288" w:lineRule="auto"/>
        <w:jc w:val="both"/>
        <w:rPr>
          <w:rFonts w:ascii="Arial" w:hAnsi="Arial" w:cs="Arial"/>
        </w:rPr>
      </w:pPr>
    </w:p>
    <w:p w14:paraId="3507DF1D" w14:textId="1708D89D" w:rsidR="0002342B" w:rsidRDefault="005A0E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D1A6C">
        <w:rPr>
          <w:rFonts w:ascii="Arial" w:hAnsi="Arial" w:cs="Arial"/>
          <w:b/>
          <w:sz w:val="22"/>
          <w:szCs w:val="22"/>
        </w:rPr>
        <w:t>6</w:t>
      </w:r>
    </w:p>
    <w:p w14:paraId="0A072891" w14:textId="64A0B768" w:rsidR="0002342B" w:rsidRDefault="006257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117C99F3" w14:textId="77777777" w:rsidR="0002342B" w:rsidRDefault="0002342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0B01D4C" w14:textId="5BEF7AE0" w:rsidR="006257CD" w:rsidRDefault="006257CD" w:rsidP="006257C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Borek č. 1/2024, o stanovení obecního systému odpadového hospodářství, ze dne 20. prosince 2024.</w:t>
      </w:r>
    </w:p>
    <w:p w14:paraId="6173D293" w14:textId="77777777" w:rsidR="006257CD" w:rsidRDefault="006257CD" w:rsidP="006257CD">
      <w:pPr>
        <w:pStyle w:val="Odstavecseseznamem"/>
        <w:ind w:left="426"/>
        <w:jc w:val="both"/>
        <w:rPr>
          <w:rFonts w:ascii="Arial" w:hAnsi="Arial" w:cs="Arial"/>
        </w:rPr>
      </w:pPr>
    </w:p>
    <w:p w14:paraId="2540A5FA" w14:textId="564EE2D2" w:rsidR="0002342B" w:rsidRPr="001121A2" w:rsidRDefault="005A0EA7" w:rsidP="006257C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1121A2">
        <w:rPr>
          <w:rFonts w:ascii="Arial" w:hAnsi="Arial" w:cs="Arial"/>
        </w:rPr>
        <w:t xml:space="preserve">Tato vyhláška nabývá účinnosti dnem </w:t>
      </w:r>
      <w:r w:rsidR="006257CD" w:rsidRPr="001121A2">
        <w:rPr>
          <w:rFonts w:ascii="Arial" w:hAnsi="Arial" w:cs="Arial"/>
        </w:rPr>
        <w:t>počátkem patnáctého dne následujícího po dni jejího vyhlášení.</w:t>
      </w:r>
      <w:r w:rsidRPr="001121A2">
        <w:rPr>
          <w:rFonts w:ascii="Arial" w:hAnsi="Arial" w:cs="Arial"/>
        </w:rPr>
        <w:t xml:space="preserve"> </w:t>
      </w:r>
    </w:p>
    <w:p w14:paraId="3C2C2DE1" w14:textId="77777777" w:rsidR="0002342B" w:rsidRDefault="0002342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5E8E436" w14:textId="77777777" w:rsidR="0002342B" w:rsidRDefault="0002342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87AC6E" w14:textId="77777777" w:rsidR="0002342B" w:rsidRDefault="005A0E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9EED65F" w14:textId="77777777" w:rsidR="0002342B" w:rsidRDefault="005A0EA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AA2CF42" w14:textId="33A72D10" w:rsidR="0002342B" w:rsidRDefault="005A0EA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Marek Vrabec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8F7A26">
        <w:rPr>
          <w:rFonts w:ascii="Arial" w:hAnsi="Arial" w:cs="Arial"/>
          <w:bCs/>
          <w:i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Pavel Jindřišek</w:t>
      </w:r>
      <w:r w:rsidR="008F7A26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2F5DB29" w14:textId="77777777" w:rsidR="0002342B" w:rsidRDefault="005A0EA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406E0480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7F8D2671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1A9C206F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5BFEF918" w14:textId="77777777" w:rsidR="005A0EA7" w:rsidRDefault="005A0EA7">
      <w:pPr>
        <w:ind w:left="708"/>
        <w:rPr>
          <w:rFonts w:ascii="Arial" w:hAnsi="Arial" w:cs="Arial"/>
          <w:bCs/>
          <w:sz w:val="22"/>
          <w:szCs w:val="22"/>
        </w:rPr>
      </w:pPr>
    </w:p>
    <w:p w14:paraId="5B7671BD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29C8C9FB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76F8FED2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52F47B54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239B6B1D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05620656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51E5FAF9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0BDBDF58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51AA1BFF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p w14:paraId="6B649329" w14:textId="77777777" w:rsidR="001C20B0" w:rsidRDefault="001C20B0">
      <w:pPr>
        <w:ind w:left="708"/>
        <w:rPr>
          <w:rFonts w:ascii="Arial" w:hAnsi="Arial" w:cs="Arial"/>
          <w:bCs/>
          <w:sz w:val="22"/>
          <w:szCs w:val="22"/>
        </w:rPr>
      </w:pPr>
    </w:p>
    <w:sectPr w:rsidR="001C20B0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D6BC" w14:textId="77777777" w:rsidR="00930328" w:rsidRDefault="00930328">
      <w:r>
        <w:separator/>
      </w:r>
    </w:p>
  </w:endnote>
  <w:endnote w:type="continuationSeparator" w:id="0">
    <w:p w14:paraId="7F0978ED" w14:textId="77777777" w:rsidR="00930328" w:rsidRDefault="0093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445A" w14:textId="77777777" w:rsidR="0002342B" w:rsidRDefault="005A0EA7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07B3157A" w14:textId="77777777" w:rsidR="0002342B" w:rsidRDefault="00023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88B2" w14:textId="77777777" w:rsidR="00930328" w:rsidRDefault="00930328">
      <w:pPr>
        <w:rPr>
          <w:sz w:val="12"/>
        </w:rPr>
      </w:pPr>
      <w:r>
        <w:separator/>
      </w:r>
    </w:p>
  </w:footnote>
  <w:footnote w:type="continuationSeparator" w:id="0">
    <w:p w14:paraId="4FC2D4B4" w14:textId="77777777" w:rsidR="00930328" w:rsidRDefault="00930328">
      <w:pPr>
        <w:rPr>
          <w:sz w:val="12"/>
        </w:rPr>
      </w:pPr>
      <w:r>
        <w:continuationSeparator/>
      </w:r>
    </w:p>
  </w:footnote>
  <w:footnote w:id="1">
    <w:p w14:paraId="479E9FC5" w14:textId="77777777" w:rsidR="0002342B" w:rsidRDefault="005A0EA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B642BB3" w14:textId="77777777" w:rsidR="0002342B" w:rsidRDefault="005A0EA7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8E7"/>
    <w:multiLevelType w:val="multilevel"/>
    <w:tmpl w:val="817251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F3608B"/>
    <w:multiLevelType w:val="multilevel"/>
    <w:tmpl w:val="1F16FA2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290E2668"/>
    <w:multiLevelType w:val="multilevel"/>
    <w:tmpl w:val="205CE2B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86C14E2"/>
    <w:multiLevelType w:val="multilevel"/>
    <w:tmpl w:val="8BA4A5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12953EF"/>
    <w:multiLevelType w:val="multilevel"/>
    <w:tmpl w:val="9FB202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FA7D07"/>
    <w:multiLevelType w:val="hybridMultilevel"/>
    <w:tmpl w:val="43DE0DBA"/>
    <w:lvl w:ilvl="0" w:tplc="9E14E9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CC383C"/>
    <w:multiLevelType w:val="multilevel"/>
    <w:tmpl w:val="30E8C3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5414294"/>
    <w:multiLevelType w:val="multilevel"/>
    <w:tmpl w:val="DC868F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B393938"/>
    <w:multiLevelType w:val="multilevel"/>
    <w:tmpl w:val="B0427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F9575BB"/>
    <w:multiLevelType w:val="multilevel"/>
    <w:tmpl w:val="9FEC8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9818973">
    <w:abstractNumId w:val="4"/>
  </w:num>
  <w:num w:numId="2" w16cid:durableId="1682125985">
    <w:abstractNumId w:val="9"/>
  </w:num>
  <w:num w:numId="3" w16cid:durableId="151142320">
    <w:abstractNumId w:val="1"/>
  </w:num>
  <w:num w:numId="4" w16cid:durableId="1399326498">
    <w:abstractNumId w:val="2"/>
  </w:num>
  <w:num w:numId="5" w16cid:durableId="858785455">
    <w:abstractNumId w:val="7"/>
  </w:num>
  <w:num w:numId="6" w16cid:durableId="1347514358">
    <w:abstractNumId w:val="6"/>
  </w:num>
  <w:num w:numId="7" w16cid:durableId="1880970877">
    <w:abstractNumId w:val="3"/>
  </w:num>
  <w:num w:numId="8" w16cid:durableId="722796675">
    <w:abstractNumId w:val="0"/>
  </w:num>
  <w:num w:numId="9" w16cid:durableId="1997343199">
    <w:abstractNumId w:val="8"/>
  </w:num>
  <w:num w:numId="10" w16cid:durableId="1775395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2B"/>
    <w:rsid w:val="0002342B"/>
    <w:rsid w:val="001121A2"/>
    <w:rsid w:val="001635E8"/>
    <w:rsid w:val="00195ED2"/>
    <w:rsid w:val="001C20B0"/>
    <w:rsid w:val="001F4F34"/>
    <w:rsid w:val="002158C1"/>
    <w:rsid w:val="00233437"/>
    <w:rsid w:val="0041478E"/>
    <w:rsid w:val="00583170"/>
    <w:rsid w:val="005A0EA7"/>
    <w:rsid w:val="005D05E9"/>
    <w:rsid w:val="005F6E7A"/>
    <w:rsid w:val="006257CD"/>
    <w:rsid w:val="007251E9"/>
    <w:rsid w:val="007E6830"/>
    <w:rsid w:val="007F3730"/>
    <w:rsid w:val="0083589C"/>
    <w:rsid w:val="0087552A"/>
    <w:rsid w:val="008F7A26"/>
    <w:rsid w:val="00930328"/>
    <w:rsid w:val="009A52A0"/>
    <w:rsid w:val="009D1A6C"/>
    <w:rsid w:val="00AC56A6"/>
    <w:rsid w:val="00C225E1"/>
    <w:rsid w:val="00C252DE"/>
    <w:rsid w:val="00DA1C2E"/>
    <w:rsid w:val="00D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00C6"/>
  <w15:docId w15:val="{5E624E08-8A1E-4983-8641-9A8EDA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Štětina Jan, Mgr.</cp:lastModifiedBy>
  <cp:revision>35</cp:revision>
  <cp:lastPrinted>2024-12-16T15:52:00Z</cp:lastPrinted>
  <dcterms:created xsi:type="dcterms:W3CDTF">2022-05-18T08:41:00Z</dcterms:created>
  <dcterms:modified xsi:type="dcterms:W3CDTF">2026-01-20T12:27:00Z</dcterms:modified>
  <dc:language>cs-CZ</dc:language>
</cp:coreProperties>
</file>