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0737" w14:textId="77777777" w:rsidR="00852F10" w:rsidRPr="002B6994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  <w:lang w:val="cs-CZ"/>
        </w:rPr>
      </w:pPr>
      <w:r w:rsidRPr="002B6994">
        <w:rPr>
          <w:rFonts w:ascii="Arial" w:hAnsi="Arial" w:cs="Arial"/>
          <w:b/>
          <w:color w:val="000000"/>
          <w:szCs w:val="24"/>
        </w:rPr>
        <w:t>Obec Drslavice</w:t>
      </w:r>
    </w:p>
    <w:p w14:paraId="663FB4E0" w14:textId="77777777" w:rsidR="005545D7" w:rsidRPr="002B6994" w:rsidRDefault="00844AC9" w:rsidP="007E06B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color w:val="000000"/>
          <w:szCs w:val="24"/>
        </w:rPr>
        <w:t>Zastupitelstvo obce Drslavice</w:t>
      </w:r>
    </w:p>
    <w:p w14:paraId="350AE4CB" w14:textId="447C4085" w:rsidR="005545D7" w:rsidRPr="002B6994" w:rsidRDefault="005545D7" w:rsidP="007E06B9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994">
        <w:rPr>
          <w:rFonts w:ascii="Arial" w:hAnsi="Arial" w:cs="Arial"/>
          <w:b/>
          <w:szCs w:val="24"/>
        </w:rPr>
        <w:t>Obecně závazná vy</w:t>
      </w:r>
      <w:r w:rsidR="00C06670" w:rsidRPr="002B6994">
        <w:rPr>
          <w:rFonts w:ascii="Arial" w:hAnsi="Arial" w:cs="Arial"/>
          <w:b/>
          <w:szCs w:val="24"/>
        </w:rPr>
        <w:t>hláška obce Drslavice</w:t>
      </w:r>
      <w:r w:rsidR="007E06B9" w:rsidRPr="002B6994">
        <w:rPr>
          <w:rFonts w:ascii="Arial" w:hAnsi="Arial" w:cs="Arial"/>
          <w:b/>
          <w:szCs w:val="24"/>
        </w:rPr>
        <w:t xml:space="preserve"> </w:t>
      </w:r>
      <w:r w:rsidRPr="002B6994">
        <w:rPr>
          <w:rFonts w:ascii="Arial" w:hAnsi="Arial" w:cs="Arial"/>
          <w:b/>
          <w:szCs w:val="24"/>
        </w:rPr>
        <w:t>o nočním klidu</w:t>
      </w:r>
      <w:r w:rsidR="00257D4A">
        <w:rPr>
          <w:rFonts w:ascii="Arial" w:hAnsi="Arial" w:cs="Arial"/>
          <w:b/>
          <w:szCs w:val="24"/>
        </w:rPr>
        <w:t xml:space="preserve"> č.1/2023</w:t>
      </w:r>
    </w:p>
    <w:p w14:paraId="7DF81D67" w14:textId="431C4B17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Zastupitelstvo ob</w:t>
      </w:r>
      <w:r w:rsidR="00844AC9" w:rsidRPr="002B6994">
        <w:rPr>
          <w:rFonts w:ascii="Arial" w:hAnsi="Arial" w:cs="Arial"/>
        </w:rPr>
        <w:t>ce Drslavice</w:t>
      </w:r>
      <w:r w:rsidRPr="002B6994">
        <w:rPr>
          <w:rFonts w:ascii="Arial" w:hAnsi="Arial" w:cs="Arial"/>
        </w:rPr>
        <w:t xml:space="preserve"> se na své</w:t>
      </w:r>
      <w:r w:rsidR="00C06670" w:rsidRPr="002B6994">
        <w:rPr>
          <w:rFonts w:ascii="Arial" w:hAnsi="Arial" w:cs="Arial"/>
        </w:rPr>
        <w:t xml:space="preserve">m zasedání dne </w:t>
      </w:r>
      <w:r w:rsidR="002B6994">
        <w:rPr>
          <w:rFonts w:ascii="Arial" w:hAnsi="Arial" w:cs="Arial"/>
        </w:rPr>
        <w:t>26. dubna</w:t>
      </w:r>
      <w:r w:rsidR="00C06670" w:rsidRPr="002B6994">
        <w:rPr>
          <w:rFonts w:ascii="Arial" w:hAnsi="Arial" w:cs="Arial"/>
        </w:rPr>
        <w:t xml:space="preserve"> 202</w:t>
      </w:r>
      <w:r w:rsidR="002B6994">
        <w:rPr>
          <w:rFonts w:ascii="Arial" w:hAnsi="Arial" w:cs="Arial"/>
        </w:rPr>
        <w:t>3</w:t>
      </w:r>
      <w:r w:rsidR="006F2A6E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 xml:space="preserve">usnesením </w:t>
      </w:r>
      <w:r w:rsidR="006F2A6E" w:rsidRPr="002B6994">
        <w:rPr>
          <w:rFonts w:ascii="Arial" w:hAnsi="Arial" w:cs="Arial"/>
        </w:rPr>
        <w:br/>
      </w:r>
      <w:r w:rsidR="00C06670" w:rsidRPr="002B6994">
        <w:rPr>
          <w:rFonts w:ascii="Arial" w:hAnsi="Arial" w:cs="Arial"/>
        </w:rPr>
        <w:t xml:space="preserve">č. </w:t>
      </w:r>
      <w:r w:rsidR="0016299D">
        <w:rPr>
          <w:rFonts w:ascii="Arial" w:hAnsi="Arial" w:cs="Arial"/>
        </w:rPr>
        <w:t>2/</w:t>
      </w:r>
      <w:proofErr w:type="gramStart"/>
      <w:r w:rsidR="0016299D">
        <w:rPr>
          <w:rFonts w:ascii="Arial" w:hAnsi="Arial" w:cs="Arial"/>
        </w:rPr>
        <w:t>2023</w:t>
      </w:r>
      <w:r w:rsidR="002B6994">
        <w:rPr>
          <w:rFonts w:ascii="Arial" w:hAnsi="Arial" w:cs="Arial"/>
        </w:rPr>
        <w:t xml:space="preserve">  </w:t>
      </w:r>
      <w:r w:rsidRPr="002B6994">
        <w:rPr>
          <w:rFonts w:ascii="Arial" w:hAnsi="Arial" w:cs="Arial"/>
        </w:rPr>
        <w:t>usneslo</w:t>
      </w:r>
      <w:proofErr w:type="gramEnd"/>
      <w:r w:rsidRPr="002B6994">
        <w:rPr>
          <w:rFonts w:ascii="Arial" w:hAnsi="Arial" w:cs="Arial"/>
        </w:rPr>
        <w:t xml:space="preserve"> vydat na základě ustanovení § 10 písm. d) a ustanovení § 84 odst. 2 písm. h) zákona č. 128/2000 Sb., o obcích (obecní zřízení), ve znění pozdějších předpisů, </w:t>
      </w:r>
      <w:r w:rsidR="00046FEA" w:rsidRPr="002B6994">
        <w:rPr>
          <w:rFonts w:ascii="Arial" w:hAnsi="Arial" w:cs="Arial"/>
        </w:rPr>
        <w:br/>
      </w:r>
      <w:r w:rsidRPr="002B6994">
        <w:rPr>
          <w:rFonts w:ascii="Arial" w:hAnsi="Arial" w:cs="Arial"/>
        </w:rPr>
        <w:t xml:space="preserve">a na základě ustanovení § </w:t>
      </w:r>
      <w:r w:rsidR="00D06446" w:rsidRPr="002B6994">
        <w:rPr>
          <w:rFonts w:ascii="Arial" w:hAnsi="Arial" w:cs="Arial"/>
        </w:rPr>
        <w:t>5</w:t>
      </w:r>
      <w:r w:rsidRPr="002B6994">
        <w:rPr>
          <w:rFonts w:ascii="Arial" w:hAnsi="Arial" w:cs="Arial"/>
        </w:rPr>
        <w:t xml:space="preserve"> odst. </w:t>
      </w:r>
      <w:r w:rsidR="002F5321" w:rsidRPr="002B6994">
        <w:rPr>
          <w:rFonts w:ascii="Arial" w:hAnsi="Arial" w:cs="Arial"/>
        </w:rPr>
        <w:t>7</w:t>
      </w:r>
      <w:r w:rsidRPr="002B6994">
        <w:rPr>
          <w:rFonts w:ascii="Arial" w:hAnsi="Arial" w:cs="Arial"/>
        </w:rPr>
        <w:t xml:space="preserve"> zákona č. 2</w:t>
      </w:r>
      <w:r w:rsidR="00D06446" w:rsidRPr="002B6994">
        <w:rPr>
          <w:rFonts w:ascii="Arial" w:hAnsi="Arial" w:cs="Arial"/>
        </w:rPr>
        <w:t>51</w:t>
      </w:r>
      <w:r w:rsidRPr="002B6994">
        <w:rPr>
          <w:rFonts w:ascii="Arial" w:hAnsi="Arial" w:cs="Arial"/>
        </w:rPr>
        <w:t>/</w:t>
      </w:r>
      <w:r w:rsidR="00D06446" w:rsidRPr="002B6994">
        <w:rPr>
          <w:rFonts w:ascii="Arial" w:hAnsi="Arial" w:cs="Arial"/>
        </w:rPr>
        <w:t>2016</w:t>
      </w:r>
      <w:r w:rsidRPr="002B6994">
        <w:rPr>
          <w:rFonts w:ascii="Arial" w:hAnsi="Arial" w:cs="Arial"/>
        </w:rPr>
        <w:t xml:space="preserve"> Sb., o </w:t>
      </w:r>
      <w:r w:rsidR="00D06446" w:rsidRPr="002B6994">
        <w:rPr>
          <w:rFonts w:ascii="Arial" w:hAnsi="Arial" w:cs="Arial"/>
        </w:rPr>
        <w:t xml:space="preserve">některých </w:t>
      </w:r>
      <w:r w:rsidRPr="002B6994">
        <w:rPr>
          <w:rFonts w:ascii="Arial" w:hAnsi="Arial" w:cs="Arial"/>
        </w:rPr>
        <w:t>přestupcích</w:t>
      </w:r>
      <w:r w:rsidR="00852F10" w:rsidRPr="002B6994">
        <w:rPr>
          <w:rFonts w:ascii="Arial" w:hAnsi="Arial" w:cs="Arial"/>
        </w:rPr>
        <w:t>, ve znění pozdějších předpisů</w:t>
      </w:r>
      <w:r w:rsidR="000C0C56" w:rsidRPr="002B6994">
        <w:rPr>
          <w:rFonts w:ascii="Arial" w:hAnsi="Arial" w:cs="Arial"/>
        </w:rPr>
        <w:t>,</w:t>
      </w:r>
      <w:r w:rsidR="00D06446" w:rsidRPr="002B6994">
        <w:rPr>
          <w:rFonts w:ascii="Arial" w:hAnsi="Arial" w:cs="Arial"/>
        </w:rPr>
        <w:t xml:space="preserve"> </w:t>
      </w:r>
      <w:r w:rsidRPr="002B6994">
        <w:rPr>
          <w:rFonts w:ascii="Arial" w:hAnsi="Arial" w:cs="Arial"/>
        </w:rPr>
        <w:t>tuto obecně závaznou vyhlášku:</w:t>
      </w:r>
    </w:p>
    <w:p w14:paraId="328CFA92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1</w:t>
      </w:r>
    </w:p>
    <w:p w14:paraId="65757A25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Předmět </w:t>
      </w:r>
    </w:p>
    <w:p w14:paraId="66DBC5BD" w14:textId="77777777" w:rsidR="00844AC9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Předmětem této obecně závazné vyhlášky je stanovení výjimečných případů, při nichž je doba nočního klidu vymezena dobou </w:t>
      </w:r>
      <w:r w:rsidR="00844AC9" w:rsidRPr="002B6994">
        <w:rPr>
          <w:rFonts w:ascii="Arial" w:hAnsi="Arial" w:cs="Arial"/>
        </w:rPr>
        <w:t>kratší.</w:t>
      </w:r>
    </w:p>
    <w:p w14:paraId="183DDDDF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2</w:t>
      </w:r>
    </w:p>
    <w:p w14:paraId="1875714E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Doba nočního klidu</w:t>
      </w:r>
    </w:p>
    <w:p w14:paraId="6C888723" w14:textId="77777777" w:rsidR="009929BE" w:rsidRPr="002B6994" w:rsidRDefault="005545D7" w:rsidP="007E06B9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Dobou nočního klidu se rozumí doba od </w:t>
      </w:r>
      <w:r w:rsidR="00D06446" w:rsidRPr="002B6994">
        <w:rPr>
          <w:rFonts w:ascii="Arial" w:hAnsi="Arial" w:cs="Arial"/>
        </w:rPr>
        <w:t>dvacáté druhé do šesté</w:t>
      </w:r>
      <w:r w:rsidRPr="002B6994">
        <w:rPr>
          <w:rFonts w:ascii="Arial" w:hAnsi="Arial" w:cs="Arial"/>
        </w:rPr>
        <w:t xml:space="preserve"> hodiny.</w:t>
      </w:r>
      <w:r w:rsidRPr="002B6994">
        <w:rPr>
          <w:rStyle w:val="Znakapoznpodarou"/>
          <w:rFonts w:ascii="Arial" w:hAnsi="Arial" w:cs="Arial"/>
        </w:rPr>
        <w:footnoteReference w:id="1"/>
      </w:r>
    </w:p>
    <w:p w14:paraId="4CB546B2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3</w:t>
      </w:r>
    </w:p>
    <w:p w14:paraId="6165F39A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="00844AC9" w:rsidRPr="002B6994">
        <w:rPr>
          <w:rFonts w:ascii="Arial" w:hAnsi="Arial" w:cs="Arial"/>
          <w:b/>
        </w:rPr>
        <w:t xml:space="preserve">kratší </w:t>
      </w:r>
    </w:p>
    <w:p w14:paraId="1F3F4C17" w14:textId="77777777" w:rsidR="005545D7" w:rsidRPr="002B6994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Doba</w:t>
      </w:r>
      <w:r w:rsidR="00844AC9" w:rsidRPr="002B6994">
        <w:rPr>
          <w:rFonts w:ascii="Arial" w:hAnsi="Arial" w:cs="Arial"/>
        </w:rPr>
        <w:t xml:space="preserve"> nočního klidu se vymezuje od 2:00 do 6:00</w:t>
      </w:r>
      <w:r w:rsidRPr="002B6994">
        <w:rPr>
          <w:rFonts w:ascii="Arial" w:hAnsi="Arial" w:cs="Arial"/>
        </w:rPr>
        <w:t xml:space="preserve"> hodin, a to v následujících případech:</w:t>
      </w:r>
    </w:p>
    <w:p w14:paraId="5A56CC78" w14:textId="24F6D032" w:rsidR="00153D1B" w:rsidRPr="002B6994" w:rsidRDefault="00CE419B" w:rsidP="00CE419B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a</w:t>
      </w:r>
      <w:r w:rsidR="00E432DB" w:rsidRPr="002B6994">
        <w:rPr>
          <w:rFonts w:ascii="Arial" w:hAnsi="Arial" w:cs="Arial"/>
        </w:rPr>
        <w:t xml:space="preserve">) </w:t>
      </w:r>
      <w:r w:rsidR="00C06670" w:rsidRPr="002B6994">
        <w:rPr>
          <w:rFonts w:ascii="Arial" w:hAnsi="Arial" w:cs="Arial"/>
        </w:rPr>
        <w:t xml:space="preserve">v noci z </w:t>
      </w:r>
      <w:r w:rsidR="008F55E9" w:rsidRPr="002B6994">
        <w:rPr>
          <w:rFonts w:ascii="Arial" w:hAnsi="Arial" w:cs="Arial"/>
        </w:rPr>
        <w:t>1</w:t>
      </w:r>
      <w:r w:rsidR="00153D1B" w:rsidRPr="002B6994">
        <w:rPr>
          <w:rFonts w:ascii="Arial" w:hAnsi="Arial" w:cs="Arial"/>
        </w:rPr>
        <w:t xml:space="preserve">. </w:t>
      </w:r>
      <w:r w:rsidR="0043502D" w:rsidRPr="002B6994">
        <w:rPr>
          <w:rFonts w:ascii="Arial" w:hAnsi="Arial" w:cs="Arial"/>
        </w:rPr>
        <w:t>červ</w:t>
      </w:r>
      <w:r w:rsidR="008F55E9" w:rsidRPr="002B6994">
        <w:rPr>
          <w:rFonts w:ascii="Arial" w:hAnsi="Arial" w:cs="Arial"/>
        </w:rPr>
        <w:t>ence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C06670" w:rsidRPr="002B6994">
        <w:rPr>
          <w:rFonts w:ascii="Arial" w:hAnsi="Arial" w:cs="Arial"/>
        </w:rPr>
        <w:t xml:space="preserve"> na </w:t>
      </w:r>
      <w:r w:rsidR="008F55E9" w:rsidRPr="002B6994">
        <w:rPr>
          <w:rFonts w:ascii="Arial" w:hAnsi="Arial" w:cs="Arial"/>
        </w:rPr>
        <w:t>2</w:t>
      </w:r>
      <w:r w:rsidR="00153D1B" w:rsidRPr="002B6994">
        <w:rPr>
          <w:rFonts w:ascii="Arial" w:hAnsi="Arial" w:cs="Arial"/>
        </w:rPr>
        <w:t>.</w:t>
      </w:r>
      <w:r w:rsidRPr="002B6994">
        <w:rPr>
          <w:rFonts w:ascii="Arial" w:hAnsi="Arial" w:cs="Arial"/>
        </w:rPr>
        <w:t xml:space="preserve"> </w:t>
      </w:r>
      <w:r w:rsidR="008A699A" w:rsidRPr="002B6994">
        <w:rPr>
          <w:rFonts w:ascii="Arial" w:hAnsi="Arial" w:cs="Arial"/>
        </w:rPr>
        <w:t>č</w:t>
      </w:r>
      <w:r w:rsidR="0043502D" w:rsidRPr="002B6994">
        <w:rPr>
          <w:rFonts w:ascii="Arial" w:hAnsi="Arial" w:cs="Arial"/>
        </w:rPr>
        <w:t>erv</w:t>
      </w:r>
      <w:r w:rsidR="008F55E9" w:rsidRPr="002B6994">
        <w:rPr>
          <w:rFonts w:ascii="Arial" w:hAnsi="Arial" w:cs="Arial"/>
        </w:rPr>
        <w:t>ence</w:t>
      </w:r>
      <w:r w:rsidR="008A699A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43502D" w:rsidRPr="002B6994">
        <w:rPr>
          <w:rFonts w:ascii="Arial" w:hAnsi="Arial" w:cs="Arial"/>
        </w:rPr>
        <w:t xml:space="preserve"> </w:t>
      </w:r>
      <w:r w:rsidR="00153D1B" w:rsidRPr="002B6994">
        <w:rPr>
          <w:rFonts w:ascii="Arial" w:hAnsi="Arial" w:cs="Arial"/>
        </w:rPr>
        <w:t>z</w:t>
      </w:r>
      <w:r w:rsidR="00C06670" w:rsidRPr="002B6994">
        <w:rPr>
          <w:rFonts w:ascii="Arial" w:hAnsi="Arial" w:cs="Arial"/>
        </w:rPr>
        <w:t> důvodu konání</w:t>
      </w:r>
      <w:r w:rsidR="008F55E9" w:rsidRPr="002B6994">
        <w:rPr>
          <w:rFonts w:ascii="Arial" w:hAnsi="Arial" w:cs="Arial"/>
        </w:rPr>
        <w:t xml:space="preserve"> </w:t>
      </w:r>
      <w:r w:rsidR="002B6994">
        <w:rPr>
          <w:rFonts w:ascii="Arial" w:hAnsi="Arial" w:cs="Arial"/>
        </w:rPr>
        <w:t>oslav výročí 650. let obce,</w:t>
      </w:r>
    </w:p>
    <w:p w14:paraId="4EEF07B0" w14:textId="28CEBC54" w:rsidR="00CE419B" w:rsidRPr="002B6994" w:rsidRDefault="00CE419B" w:rsidP="00CE419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b) </w:t>
      </w:r>
      <w:r w:rsidR="00620BA7" w:rsidRPr="002B6994">
        <w:rPr>
          <w:rFonts w:ascii="Arial" w:hAnsi="Arial" w:cs="Arial"/>
        </w:rPr>
        <w:t>v noci z</w:t>
      </w:r>
      <w:r w:rsidR="0043502D" w:rsidRPr="002B6994">
        <w:rPr>
          <w:rFonts w:ascii="Arial" w:hAnsi="Arial" w:cs="Arial"/>
        </w:rPr>
        <w:t xml:space="preserve"> </w:t>
      </w:r>
      <w:r w:rsidR="002B6994">
        <w:rPr>
          <w:rFonts w:ascii="Arial" w:hAnsi="Arial" w:cs="Arial"/>
        </w:rPr>
        <w:t>14</w:t>
      </w:r>
      <w:r w:rsidR="00153D1B" w:rsidRPr="002B6994">
        <w:rPr>
          <w:rFonts w:ascii="Arial" w:hAnsi="Arial" w:cs="Arial"/>
        </w:rPr>
        <w:t>.</w:t>
      </w:r>
      <w:r w:rsidR="00C06670" w:rsidRPr="002B6994">
        <w:rPr>
          <w:rFonts w:ascii="Arial" w:hAnsi="Arial" w:cs="Arial"/>
        </w:rPr>
        <w:t xml:space="preserve"> července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C06670" w:rsidRPr="002B6994">
        <w:rPr>
          <w:rFonts w:ascii="Arial" w:hAnsi="Arial" w:cs="Arial"/>
        </w:rPr>
        <w:t xml:space="preserve"> na </w:t>
      </w:r>
      <w:r w:rsidR="002B6994">
        <w:rPr>
          <w:rFonts w:ascii="Arial" w:hAnsi="Arial" w:cs="Arial"/>
        </w:rPr>
        <w:t>15</w:t>
      </w:r>
      <w:r w:rsidR="00153D1B" w:rsidRPr="002B6994">
        <w:rPr>
          <w:rFonts w:ascii="Arial" w:hAnsi="Arial" w:cs="Arial"/>
        </w:rPr>
        <w:t>.</w:t>
      </w:r>
      <w:r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červen</w:t>
      </w:r>
      <w:r w:rsidR="002B6994">
        <w:rPr>
          <w:rFonts w:ascii="Arial" w:hAnsi="Arial" w:cs="Arial"/>
        </w:rPr>
        <w:t>ec</w:t>
      </w:r>
      <w:r w:rsidR="0043502D"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153D1B" w:rsidRPr="002B6994">
        <w:rPr>
          <w:rFonts w:ascii="Arial" w:hAnsi="Arial" w:cs="Arial"/>
        </w:rPr>
        <w:t xml:space="preserve"> z důvodu konání </w:t>
      </w:r>
      <w:r w:rsidR="002B6994">
        <w:rPr>
          <w:rFonts w:ascii="Arial" w:hAnsi="Arial" w:cs="Arial"/>
        </w:rPr>
        <w:t>Hasičského výletu,</w:t>
      </w:r>
    </w:p>
    <w:p w14:paraId="4306BA96" w14:textId="6423051A" w:rsidR="00153D1B" w:rsidRDefault="00CE419B" w:rsidP="00CE419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c) </w:t>
      </w:r>
      <w:r w:rsidR="00C06670" w:rsidRPr="002B6994">
        <w:rPr>
          <w:rFonts w:ascii="Arial" w:hAnsi="Arial" w:cs="Arial"/>
        </w:rPr>
        <w:t>v noci z</w:t>
      </w:r>
      <w:r w:rsidR="002B6994">
        <w:rPr>
          <w:rFonts w:ascii="Arial" w:hAnsi="Arial" w:cs="Arial"/>
        </w:rPr>
        <w:t> 22.července</w:t>
      </w:r>
      <w:r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C06670" w:rsidRPr="002B6994">
        <w:rPr>
          <w:rFonts w:ascii="Arial" w:hAnsi="Arial" w:cs="Arial"/>
        </w:rPr>
        <w:t xml:space="preserve"> </w:t>
      </w:r>
      <w:proofErr w:type="gramStart"/>
      <w:r w:rsidR="00C06670" w:rsidRPr="002B6994">
        <w:rPr>
          <w:rFonts w:ascii="Arial" w:hAnsi="Arial" w:cs="Arial"/>
        </w:rPr>
        <w:t xml:space="preserve">na </w:t>
      </w:r>
      <w:r w:rsidR="002B6994">
        <w:rPr>
          <w:rFonts w:ascii="Arial" w:hAnsi="Arial" w:cs="Arial"/>
        </w:rPr>
        <w:t xml:space="preserve"> 23</w:t>
      </w:r>
      <w:r w:rsidR="0043502D" w:rsidRPr="002B6994">
        <w:rPr>
          <w:rFonts w:ascii="Arial" w:hAnsi="Arial" w:cs="Arial"/>
        </w:rPr>
        <w:t>.</w:t>
      </w:r>
      <w:proofErr w:type="gramEnd"/>
      <w:r w:rsidR="002B6994">
        <w:rPr>
          <w:rFonts w:ascii="Arial" w:hAnsi="Arial" w:cs="Arial"/>
        </w:rPr>
        <w:t>červenec</w:t>
      </w:r>
      <w:r w:rsidRPr="002B6994">
        <w:rPr>
          <w:rFonts w:ascii="Arial" w:hAnsi="Arial" w:cs="Arial"/>
        </w:rPr>
        <w:t xml:space="preserve"> </w:t>
      </w:r>
      <w:r w:rsidR="00C06670" w:rsidRPr="002B6994">
        <w:rPr>
          <w:rFonts w:ascii="Arial" w:hAnsi="Arial" w:cs="Arial"/>
        </w:rPr>
        <w:t>202</w:t>
      </w:r>
      <w:r w:rsidR="002B6994">
        <w:rPr>
          <w:rFonts w:ascii="Arial" w:hAnsi="Arial" w:cs="Arial"/>
        </w:rPr>
        <w:t>3</w:t>
      </w:r>
      <w:r w:rsidR="00153D1B" w:rsidRPr="002B6994">
        <w:rPr>
          <w:rFonts w:ascii="Arial" w:hAnsi="Arial" w:cs="Arial"/>
        </w:rPr>
        <w:t xml:space="preserve"> z důvodu konání </w:t>
      </w:r>
      <w:r w:rsidR="002B6994">
        <w:rPr>
          <w:rFonts w:ascii="Arial" w:hAnsi="Arial" w:cs="Arial"/>
        </w:rPr>
        <w:t>Myslivecké noci</w:t>
      </w:r>
      <w:r w:rsidR="00153D1B" w:rsidRPr="002B6994">
        <w:rPr>
          <w:rFonts w:ascii="Arial" w:hAnsi="Arial" w:cs="Arial"/>
        </w:rPr>
        <w:t>,</w:t>
      </w:r>
    </w:p>
    <w:p w14:paraId="0B1F7DE6" w14:textId="2F798654" w:rsidR="002B6994" w:rsidRPr="002B6994" w:rsidRDefault="002B6994" w:rsidP="00CE419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d) v noci z 19.srpna 2023 na 20. srpen 2023 z důvodu konání taneční zábavy Sportovců</w:t>
      </w:r>
    </w:p>
    <w:p w14:paraId="7430E98D" w14:textId="417024C5" w:rsidR="00191966" w:rsidRPr="002B6994" w:rsidRDefault="00C06670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2B6994">
        <w:rPr>
          <w:rFonts w:ascii="Arial" w:hAnsi="Arial" w:cs="Arial"/>
        </w:rPr>
        <w:t>d</w:t>
      </w:r>
      <w:r w:rsidR="003A6FE3" w:rsidRPr="002B6994">
        <w:rPr>
          <w:rFonts w:ascii="Arial" w:hAnsi="Arial" w:cs="Arial"/>
        </w:rPr>
        <w:t>) v noci z 31. prosince 202</w:t>
      </w:r>
      <w:r w:rsidR="002B6994">
        <w:rPr>
          <w:rFonts w:ascii="Arial" w:hAnsi="Arial" w:cs="Arial"/>
        </w:rPr>
        <w:t>3</w:t>
      </w:r>
      <w:r w:rsidR="00CE419B" w:rsidRPr="002B6994">
        <w:rPr>
          <w:rFonts w:ascii="Arial" w:hAnsi="Arial" w:cs="Arial"/>
        </w:rPr>
        <w:t xml:space="preserve"> na</w:t>
      </w:r>
      <w:r w:rsidR="003A6FE3" w:rsidRPr="002B6994">
        <w:rPr>
          <w:rFonts w:ascii="Arial" w:hAnsi="Arial" w:cs="Arial"/>
        </w:rPr>
        <w:t xml:space="preserve"> 1. ledna 202</w:t>
      </w:r>
      <w:r w:rsidR="002B6994">
        <w:rPr>
          <w:rFonts w:ascii="Arial" w:hAnsi="Arial" w:cs="Arial"/>
        </w:rPr>
        <w:t>4</w:t>
      </w:r>
      <w:r w:rsidR="00CE419B" w:rsidRPr="002B6994">
        <w:rPr>
          <w:rFonts w:ascii="Arial" w:hAnsi="Arial" w:cs="Arial"/>
        </w:rPr>
        <w:t xml:space="preserve"> z důvodu konání oslav příchodu nového roku.</w:t>
      </w:r>
    </w:p>
    <w:p w14:paraId="137CB6FE" w14:textId="77777777" w:rsidR="0043502D" w:rsidRPr="002B6994" w:rsidRDefault="0043502D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3284EFFD" w14:textId="77777777" w:rsidR="005545D7" w:rsidRPr="002B6994" w:rsidRDefault="005545D7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4</w:t>
      </w:r>
    </w:p>
    <w:p w14:paraId="30F77BDA" w14:textId="77777777" w:rsidR="0077069B" w:rsidRPr="002B6994" w:rsidRDefault="0077069B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 xml:space="preserve">Zrušovací ustanovení </w:t>
      </w:r>
    </w:p>
    <w:p w14:paraId="215723DA" w14:textId="7E9FC230" w:rsidR="0077069B" w:rsidRPr="002B6994" w:rsidRDefault="0077069B" w:rsidP="007E06B9">
      <w:pPr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>Touto obecně závaznou vyhláškou se zrušuje o</w:t>
      </w:r>
      <w:r w:rsidR="00620BA7" w:rsidRPr="002B6994">
        <w:rPr>
          <w:rFonts w:ascii="Arial" w:hAnsi="Arial" w:cs="Arial"/>
        </w:rPr>
        <w:t>becně závazná vyhláška č.</w:t>
      </w:r>
      <w:r w:rsidR="00C06670" w:rsidRPr="002B6994">
        <w:rPr>
          <w:rFonts w:ascii="Arial" w:hAnsi="Arial" w:cs="Arial"/>
        </w:rPr>
        <w:t>1/20</w:t>
      </w:r>
      <w:r w:rsidR="008B56C9" w:rsidRPr="002B6994">
        <w:rPr>
          <w:rFonts w:ascii="Arial" w:hAnsi="Arial" w:cs="Arial"/>
        </w:rPr>
        <w:t>2</w:t>
      </w:r>
      <w:r w:rsidR="00257D4A">
        <w:rPr>
          <w:rFonts w:ascii="Arial" w:hAnsi="Arial" w:cs="Arial"/>
        </w:rPr>
        <w:t>2</w:t>
      </w:r>
      <w:r w:rsidRPr="002B6994">
        <w:rPr>
          <w:rFonts w:ascii="Arial" w:hAnsi="Arial" w:cs="Arial"/>
        </w:rPr>
        <w:t xml:space="preserve"> obce Dr</w:t>
      </w:r>
      <w:r w:rsidR="00046FEA" w:rsidRPr="002B6994">
        <w:rPr>
          <w:rFonts w:ascii="Arial" w:hAnsi="Arial" w:cs="Arial"/>
        </w:rPr>
        <w:t>slavice</w:t>
      </w:r>
      <w:r w:rsidR="004D4BC1" w:rsidRPr="002B6994">
        <w:rPr>
          <w:rFonts w:ascii="Arial" w:hAnsi="Arial" w:cs="Arial"/>
        </w:rPr>
        <w:t>,</w:t>
      </w:r>
      <w:r w:rsidR="00C06670" w:rsidRPr="002B6994">
        <w:rPr>
          <w:rFonts w:ascii="Arial" w:hAnsi="Arial" w:cs="Arial"/>
        </w:rPr>
        <w:t xml:space="preserve"> o nočním klidu ze dne </w:t>
      </w:r>
      <w:r w:rsidR="002B6994">
        <w:rPr>
          <w:rFonts w:ascii="Arial" w:hAnsi="Arial" w:cs="Arial"/>
        </w:rPr>
        <w:t>6</w:t>
      </w:r>
      <w:r w:rsidR="00C06670" w:rsidRPr="002B6994">
        <w:rPr>
          <w:rFonts w:ascii="Arial" w:hAnsi="Arial" w:cs="Arial"/>
        </w:rPr>
        <w:t xml:space="preserve">. </w:t>
      </w:r>
      <w:r w:rsidR="00444507" w:rsidRPr="002B6994">
        <w:rPr>
          <w:rFonts w:ascii="Arial" w:hAnsi="Arial" w:cs="Arial"/>
        </w:rPr>
        <w:t>6</w:t>
      </w:r>
      <w:r w:rsidR="00C06670" w:rsidRPr="002B6994">
        <w:rPr>
          <w:rFonts w:ascii="Arial" w:hAnsi="Arial" w:cs="Arial"/>
        </w:rPr>
        <w:t>. 20</w:t>
      </w:r>
      <w:r w:rsidR="00444507" w:rsidRPr="002B6994">
        <w:rPr>
          <w:rFonts w:ascii="Arial" w:hAnsi="Arial" w:cs="Arial"/>
        </w:rPr>
        <w:t>2</w:t>
      </w:r>
      <w:r w:rsidR="002B6994">
        <w:rPr>
          <w:rFonts w:ascii="Arial" w:hAnsi="Arial" w:cs="Arial"/>
        </w:rPr>
        <w:t>2</w:t>
      </w:r>
      <w:r w:rsidR="00046FEA" w:rsidRPr="002B6994">
        <w:rPr>
          <w:rFonts w:ascii="Arial" w:hAnsi="Arial" w:cs="Arial"/>
        </w:rPr>
        <w:t xml:space="preserve">. </w:t>
      </w:r>
    </w:p>
    <w:p w14:paraId="27072AE1" w14:textId="77777777" w:rsidR="0077069B" w:rsidRPr="002B6994" w:rsidRDefault="0077069B" w:rsidP="005545D7">
      <w:pPr>
        <w:jc w:val="center"/>
        <w:rPr>
          <w:rFonts w:ascii="Arial" w:hAnsi="Arial" w:cs="Arial"/>
          <w:b/>
        </w:rPr>
      </w:pPr>
    </w:p>
    <w:p w14:paraId="5904B48E" w14:textId="77777777" w:rsidR="0077069B" w:rsidRPr="002B6994" w:rsidRDefault="0077069B" w:rsidP="005545D7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Čl. 5</w:t>
      </w:r>
    </w:p>
    <w:p w14:paraId="248F9BFB" w14:textId="77777777" w:rsidR="005545D7" w:rsidRPr="002B6994" w:rsidRDefault="005545D7" w:rsidP="007E06B9">
      <w:pPr>
        <w:jc w:val="center"/>
        <w:rPr>
          <w:rFonts w:ascii="Arial" w:hAnsi="Arial" w:cs="Arial"/>
          <w:b/>
        </w:rPr>
      </w:pPr>
      <w:r w:rsidRPr="002B6994">
        <w:rPr>
          <w:rFonts w:ascii="Arial" w:hAnsi="Arial" w:cs="Arial"/>
          <w:b/>
        </w:rPr>
        <w:t>Účinnost</w:t>
      </w:r>
    </w:p>
    <w:p w14:paraId="345FB158" w14:textId="77777777" w:rsidR="005545D7" w:rsidRPr="002B6994" w:rsidRDefault="005545D7" w:rsidP="005545D7">
      <w:pPr>
        <w:spacing w:after="120"/>
        <w:jc w:val="both"/>
        <w:rPr>
          <w:rFonts w:ascii="Arial" w:hAnsi="Arial" w:cs="Arial"/>
        </w:rPr>
      </w:pPr>
      <w:r w:rsidRPr="002B6994">
        <w:rPr>
          <w:rFonts w:ascii="Arial" w:hAnsi="Arial" w:cs="Arial"/>
        </w:rPr>
        <w:t xml:space="preserve">Tato obecně závazná vyhláška nabývá účinnosti </w:t>
      </w:r>
      <w:r w:rsidR="002F5321" w:rsidRPr="002B6994">
        <w:rPr>
          <w:rFonts w:ascii="Arial" w:hAnsi="Arial" w:cs="Arial"/>
        </w:rPr>
        <w:t>počátkem patnáctého dne následujícího po dni jejího vyhlášení.</w:t>
      </w:r>
    </w:p>
    <w:p w14:paraId="5623498B" w14:textId="77777777" w:rsidR="004A0C5B" w:rsidRPr="002B6994" w:rsidRDefault="004A0C5B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22C94BC4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F6C51C2" w14:textId="77777777" w:rsidR="002F5321" w:rsidRPr="002B6994" w:rsidRDefault="002F5321" w:rsidP="007E06B9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98931C2" w14:textId="2D5B2905" w:rsidR="004A0C5B" w:rsidRPr="002B6994" w:rsidRDefault="004A0C5B" w:rsidP="004A0C5B">
      <w:pPr>
        <w:spacing w:after="120"/>
        <w:rPr>
          <w:rFonts w:ascii="Arial" w:hAnsi="Arial" w:cs="Arial"/>
          <w:sz w:val="22"/>
          <w:szCs w:val="22"/>
        </w:rPr>
      </w:pPr>
      <w:r w:rsidRPr="002B6994">
        <w:rPr>
          <w:rFonts w:ascii="Arial" w:hAnsi="Arial" w:cs="Arial"/>
          <w:sz w:val="22"/>
          <w:szCs w:val="22"/>
        </w:rPr>
        <w:t xml:space="preserve">  </w:t>
      </w:r>
      <w:r w:rsidR="002B6994">
        <w:rPr>
          <w:rFonts w:ascii="Arial" w:hAnsi="Arial" w:cs="Arial"/>
          <w:sz w:val="22"/>
          <w:szCs w:val="22"/>
        </w:rPr>
        <w:t xml:space="preserve"> </w:t>
      </w:r>
      <w:r w:rsidR="0077360C">
        <w:rPr>
          <w:rFonts w:ascii="Arial" w:hAnsi="Arial" w:cs="Arial"/>
          <w:sz w:val="22"/>
          <w:szCs w:val="22"/>
        </w:rPr>
        <w:t xml:space="preserve">       </w:t>
      </w:r>
      <w:r w:rsidR="002B6994">
        <w:rPr>
          <w:rFonts w:ascii="Arial" w:hAnsi="Arial" w:cs="Arial"/>
          <w:sz w:val="22"/>
          <w:szCs w:val="22"/>
        </w:rPr>
        <w:t xml:space="preserve">  </w:t>
      </w:r>
      <w:r w:rsidRPr="002B6994">
        <w:rPr>
          <w:rFonts w:ascii="Arial" w:hAnsi="Arial" w:cs="Arial"/>
          <w:sz w:val="22"/>
          <w:szCs w:val="22"/>
        </w:rPr>
        <w:t>................................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2B6994">
        <w:rPr>
          <w:rFonts w:ascii="Arial" w:hAnsi="Arial" w:cs="Arial"/>
          <w:sz w:val="22"/>
          <w:szCs w:val="22"/>
        </w:rPr>
        <w:t>.................................</w:t>
      </w:r>
    </w:p>
    <w:p w14:paraId="3F468E62" w14:textId="6FBF7D16" w:rsidR="004A0C5B" w:rsidRPr="002B6994" w:rsidRDefault="0077360C" w:rsidP="004A0C5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A0C5B" w:rsidRPr="002B6994">
        <w:rPr>
          <w:rFonts w:ascii="Arial" w:hAnsi="Arial" w:cs="Arial"/>
          <w:sz w:val="22"/>
          <w:szCs w:val="22"/>
        </w:rPr>
        <w:t xml:space="preserve">    </w:t>
      </w:r>
      <w:r w:rsidR="002B6994">
        <w:rPr>
          <w:rFonts w:ascii="Arial" w:hAnsi="Arial" w:cs="Arial"/>
          <w:sz w:val="22"/>
          <w:szCs w:val="22"/>
        </w:rPr>
        <w:t xml:space="preserve">Bc. Emanuel </w:t>
      </w:r>
      <w:proofErr w:type="spellStart"/>
      <w:r w:rsidR="002B6994">
        <w:rPr>
          <w:rFonts w:ascii="Arial" w:hAnsi="Arial" w:cs="Arial"/>
          <w:sz w:val="22"/>
          <w:szCs w:val="22"/>
        </w:rPr>
        <w:t>Chvíla</w:t>
      </w:r>
      <w:proofErr w:type="spellEnd"/>
      <w:r w:rsidR="002F5321" w:rsidRPr="002B6994">
        <w:rPr>
          <w:rFonts w:ascii="Arial" w:hAnsi="Arial" w:cs="Arial"/>
          <w:sz w:val="22"/>
          <w:szCs w:val="22"/>
        </w:rPr>
        <w:t xml:space="preserve"> v.r.</w:t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4A0C5B" w:rsidRPr="002B6994">
        <w:rPr>
          <w:rFonts w:ascii="Arial" w:hAnsi="Arial" w:cs="Arial"/>
          <w:sz w:val="22"/>
          <w:szCs w:val="22"/>
        </w:rPr>
        <w:tab/>
      </w:r>
      <w:r w:rsidR="002B6994">
        <w:rPr>
          <w:rFonts w:ascii="Arial" w:hAnsi="Arial" w:cs="Arial"/>
          <w:sz w:val="22"/>
          <w:szCs w:val="22"/>
        </w:rPr>
        <w:t xml:space="preserve">             Bc. Karel </w:t>
      </w:r>
      <w:proofErr w:type="spellStart"/>
      <w:proofErr w:type="gramStart"/>
      <w:r w:rsidR="002B6994">
        <w:rPr>
          <w:rFonts w:ascii="Arial" w:hAnsi="Arial" w:cs="Arial"/>
          <w:sz w:val="22"/>
          <w:szCs w:val="22"/>
        </w:rPr>
        <w:t>Sedláček,DiS</w:t>
      </w:r>
      <w:proofErr w:type="spellEnd"/>
      <w:r w:rsidR="002B6994">
        <w:rPr>
          <w:rFonts w:ascii="Arial" w:hAnsi="Arial" w:cs="Arial"/>
          <w:sz w:val="22"/>
          <w:szCs w:val="22"/>
        </w:rPr>
        <w:t>.</w:t>
      </w:r>
      <w:proofErr w:type="gramEnd"/>
      <w:r w:rsidR="002F5321" w:rsidRPr="002B6994">
        <w:rPr>
          <w:rFonts w:ascii="Arial" w:hAnsi="Arial" w:cs="Arial"/>
          <w:sz w:val="22"/>
          <w:szCs w:val="22"/>
        </w:rPr>
        <w:t xml:space="preserve"> v.r.</w:t>
      </w:r>
    </w:p>
    <w:p w14:paraId="4000D71F" w14:textId="62569DF4" w:rsidR="0077069B" w:rsidRPr="002B6994" w:rsidRDefault="004A0C5B" w:rsidP="0043502D">
      <w:pPr>
        <w:spacing w:after="120"/>
        <w:rPr>
          <w:rFonts w:ascii="Arial" w:hAnsi="Arial" w:cs="Arial"/>
          <w:sz w:val="22"/>
          <w:szCs w:val="22"/>
        </w:rPr>
      </w:pPr>
      <w:r w:rsidRPr="002B6994">
        <w:rPr>
          <w:rFonts w:ascii="Arial" w:hAnsi="Arial" w:cs="Arial"/>
          <w:sz w:val="22"/>
          <w:szCs w:val="22"/>
        </w:rPr>
        <w:t xml:space="preserve">      </w:t>
      </w:r>
      <w:r w:rsidR="0077360C">
        <w:rPr>
          <w:rFonts w:ascii="Arial" w:hAnsi="Arial" w:cs="Arial"/>
          <w:sz w:val="22"/>
          <w:szCs w:val="22"/>
        </w:rPr>
        <w:t xml:space="preserve">          </w:t>
      </w:r>
      <w:r w:rsidRPr="002B6994">
        <w:rPr>
          <w:rFonts w:ascii="Arial" w:hAnsi="Arial" w:cs="Arial"/>
          <w:sz w:val="22"/>
          <w:szCs w:val="22"/>
        </w:rPr>
        <w:t xml:space="preserve"> místostarosta</w:t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Pr="002B6994">
        <w:rPr>
          <w:rFonts w:ascii="Arial" w:hAnsi="Arial" w:cs="Arial"/>
          <w:sz w:val="22"/>
          <w:szCs w:val="22"/>
        </w:rPr>
        <w:tab/>
      </w:r>
      <w:r w:rsidR="0077360C">
        <w:rPr>
          <w:rFonts w:ascii="Arial" w:hAnsi="Arial" w:cs="Arial"/>
          <w:sz w:val="22"/>
          <w:szCs w:val="22"/>
        </w:rPr>
        <w:t xml:space="preserve">     </w:t>
      </w:r>
      <w:r w:rsidRPr="002B6994">
        <w:rPr>
          <w:rFonts w:ascii="Arial" w:hAnsi="Arial" w:cs="Arial"/>
          <w:sz w:val="22"/>
          <w:szCs w:val="22"/>
        </w:rPr>
        <w:t>starosta</w:t>
      </w:r>
      <w:r w:rsidRPr="002B6994">
        <w:rPr>
          <w:rFonts w:ascii="Arial" w:hAnsi="Arial" w:cs="Arial"/>
          <w:b/>
        </w:rPr>
        <w:tab/>
      </w:r>
      <w:r w:rsidRPr="002B6994">
        <w:rPr>
          <w:rFonts w:ascii="Arial" w:hAnsi="Arial" w:cs="Arial"/>
          <w:b/>
        </w:rPr>
        <w:tab/>
      </w:r>
    </w:p>
    <w:sectPr w:rsidR="0077069B" w:rsidRPr="002B6994" w:rsidSect="007E06B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F401" w14:textId="77777777" w:rsidR="00771623" w:rsidRDefault="00771623">
      <w:r>
        <w:separator/>
      </w:r>
    </w:p>
  </w:endnote>
  <w:endnote w:type="continuationSeparator" w:id="0">
    <w:p w14:paraId="36155A10" w14:textId="77777777" w:rsidR="00771623" w:rsidRDefault="0077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CC93" w14:textId="77777777" w:rsidR="0077069B" w:rsidRDefault="0077069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6FE3">
      <w:rPr>
        <w:noProof/>
      </w:rPr>
      <w:t>1</w:t>
    </w:r>
    <w:r>
      <w:fldChar w:fldCharType="end"/>
    </w:r>
  </w:p>
  <w:p w14:paraId="6FF0E5F0" w14:textId="77777777" w:rsidR="0077069B" w:rsidRDefault="00770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A6F6" w14:textId="77777777" w:rsidR="00771623" w:rsidRDefault="00771623">
      <w:r>
        <w:separator/>
      </w:r>
    </w:p>
  </w:footnote>
  <w:footnote w:type="continuationSeparator" w:id="0">
    <w:p w14:paraId="11C9F78D" w14:textId="77777777" w:rsidR="00771623" w:rsidRDefault="00771623">
      <w:r>
        <w:continuationSeparator/>
      </w:r>
    </w:p>
  </w:footnote>
  <w:footnote w:id="1">
    <w:p w14:paraId="6C220E9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E67638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</w:t>
      </w:r>
      <w:r w:rsidR="00852F10">
        <w:rPr>
          <w:rFonts w:ascii="Arial" w:hAnsi="Arial" w:cs="Arial"/>
          <w:lang w:val="cs-CZ"/>
        </w:rPr>
        <w:t>, ve znění pozdějších předpisů</w:t>
      </w:r>
      <w:r w:rsidRPr="0026181E">
        <w:rPr>
          <w:rFonts w:ascii="Arial" w:hAnsi="Arial" w:cs="Arial"/>
        </w:rPr>
        <w:t xml:space="preserve">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197C67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627967">
    <w:abstractNumId w:val="4"/>
  </w:num>
  <w:num w:numId="2" w16cid:durableId="654992886">
    <w:abstractNumId w:val="10"/>
  </w:num>
  <w:num w:numId="3" w16cid:durableId="1222257068">
    <w:abstractNumId w:val="3"/>
  </w:num>
  <w:num w:numId="4" w16cid:durableId="1653093536">
    <w:abstractNumId w:val="7"/>
  </w:num>
  <w:num w:numId="5" w16cid:durableId="318073123">
    <w:abstractNumId w:val="6"/>
  </w:num>
  <w:num w:numId="6" w16cid:durableId="513568273">
    <w:abstractNumId w:val="9"/>
  </w:num>
  <w:num w:numId="7" w16cid:durableId="1049306187">
    <w:abstractNumId w:val="5"/>
  </w:num>
  <w:num w:numId="8" w16cid:durableId="2055419011">
    <w:abstractNumId w:val="0"/>
  </w:num>
  <w:num w:numId="9" w16cid:durableId="957564238">
    <w:abstractNumId w:val="8"/>
  </w:num>
  <w:num w:numId="10" w16cid:durableId="359164596">
    <w:abstractNumId w:val="1"/>
  </w:num>
  <w:num w:numId="11" w16cid:durableId="111027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D9E"/>
    <w:rsid w:val="00015BC7"/>
    <w:rsid w:val="0002050F"/>
    <w:rsid w:val="00046FEA"/>
    <w:rsid w:val="00081132"/>
    <w:rsid w:val="000A0CE6"/>
    <w:rsid w:val="000C0C56"/>
    <w:rsid w:val="000C4DE2"/>
    <w:rsid w:val="000D3097"/>
    <w:rsid w:val="000F0A44"/>
    <w:rsid w:val="00107BCE"/>
    <w:rsid w:val="00113AF5"/>
    <w:rsid w:val="001364FD"/>
    <w:rsid w:val="00153D1B"/>
    <w:rsid w:val="0016299D"/>
    <w:rsid w:val="00163F4D"/>
    <w:rsid w:val="00166688"/>
    <w:rsid w:val="00167FA5"/>
    <w:rsid w:val="00191966"/>
    <w:rsid w:val="001A79E1"/>
    <w:rsid w:val="001D0B27"/>
    <w:rsid w:val="001D4728"/>
    <w:rsid w:val="00212C35"/>
    <w:rsid w:val="00213118"/>
    <w:rsid w:val="002239A1"/>
    <w:rsid w:val="00224B0D"/>
    <w:rsid w:val="0024722A"/>
    <w:rsid w:val="002525E7"/>
    <w:rsid w:val="002560FF"/>
    <w:rsid w:val="00257D4A"/>
    <w:rsid w:val="0026181E"/>
    <w:rsid w:val="00264869"/>
    <w:rsid w:val="002659AE"/>
    <w:rsid w:val="00285EBC"/>
    <w:rsid w:val="002B2531"/>
    <w:rsid w:val="002B6994"/>
    <w:rsid w:val="002D539B"/>
    <w:rsid w:val="002F5321"/>
    <w:rsid w:val="00301EB7"/>
    <w:rsid w:val="00314D04"/>
    <w:rsid w:val="00333BCA"/>
    <w:rsid w:val="0034283B"/>
    <w:rsid w:val="00347C80"/>
    <w:rsid w:val="003541F4"/>
    <w:rsid w:val="003759A2"/>
    <w:rsid w:val="003852EA"/>
    <w:rsid w:val="00390B0D"/>
    <w:rsid w:val="00396228"/>
    <w:rsid w:val="003A6FE3"/>
    <w:rsid w:val="003B12D9"/>
    <w:rsid w:val="003D13EC"/>
    <w:rsid w:val="0040725E"/>
    <w:rsid w:val="004154AF"/>
    <w:rsid w:val="0043502D"/>
    <w:rsid w:val="00444507"/>
    <w:rsid w:val="00446658"/>
    <w:rsid w:val="00447362"/>
    <w:rsid w:val="0045208F"/>
    <w:rsid w:val="00462AC7"/>
    <w:rsid w:val="00470C68"/>
    <w:rsid w:val="00477C4B"/>
    <w:rsid w:val="00480521"/>
    <w:rsid w:val="00485025"/>
    <w:rsid w:val="004A0C5B"/>
    <w:rsid w:val="004D4BC1"/>
    <w:rsid w:val="00500442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20BA7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2A6E"/>
    <w:rsid w:val="006F76D2"/>
    <w:rsid w:val="00725357"/>
    <w:rsid w:val="00743101"/>
    <w:rsid w:val="00744A2D"/>
    <w:rsid w:val="0077069B"/>
    <w:rsid w:val="00771623"/>
    <w:rsid w:val="00771BD5"/>
    <w:rsid w:val="0077360C"/>
    <w:rsid w:val="00774C69"/>
    <w:rsid w:val="0079293A"/>
    <w:rsid w:val="007A537F"/>
    <w:rsid w:val="007A61BC"/>
    <w:rsid w:val="007B5155"/>
    <w:rsid w:val="007B6205"/>
    <w:rsid w:val="007B63AA"/>
    <w:rsid w:val="007D7BB7"/>
    <w:rsid w:val="007E06B9"/>
    <w:rsid w:val="007E1DB2"/>
    <w:rsid w:val="007E3C2E"/>
    <w:rsid w:val="007F20DA"/>
    <w:rsid w:val="007F5346"/>
    <w:rsid w:val="0084248C"/>
    <w:rsid w:val="00843DC9"/>
    <w:rsid w:val="00844AC9"/>
    <w:rsid w:val="00852F10"/>
    <w:rsid w:val="00857150"/>
    <w:rsid w:val="008573F5"/>
    <w:rsid w:val="008761D8"/>
    <w:rsid w:val="00876251"/>
    <w:rsid w:val="00887BCF"/>
    <w:rsid w:val="008928E7"/>
    <w:rsid w:val="00893F09"/>
    <w:rsid w:val="008A699A"/>
    <w:rsid w:val="008B56C9"/>
    <w:rsid w:val="008C4C41"/>
    <w:rsid w:val="008C7339"/>
    <w:rsid w:val="008F55E9"/>
    <w:rsid w:val="009204A9"/>
    <w:rsid w:val="00922828"/>
    <w:rsid w:val="00923F9C"/>
    <w:rsid w:val="009247EB"/>
    <w:rsid w:val="00927A2A"/>
    <w:rsid w:val="00933512"/>
    <w:rsid w:val="0094393B"/>
    <w:rsid w:val="00946852"/>
    <w:rsid w:val="0095368E"/>
    <w:rsid w:val="009662E7"/>
    <w:rsid w:val="009669C7"/>
    <w:rsid w:val="00972884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310D"/>
    <w:rsid w:val="00A86860"/>
    <w:rsid w:val="00A935A6"/>
    <w:rsid w:val="00A97662"/>
    <w:rsid w:val="00AC0896"/>
    <w:rsid w:val="00AC1E54"/>
    <w:rsid w:val="00AF71F5"/>
    <w:rsid w:val="00B04E79"/>
    <w:rsid w:val="00B26438"/>
    <w:rsid w:val="00B47565"/>
    <w:rsid w:val="00B975AF"/>
    <w:rsid w:val="00BB6020"/>
    <w:rsid w:val="00C06670"/>
    <w:rsid w:val="00C53DBD"/>
    <w:rsid w:val="00C53FCD"/>
    <w:rsid w:val="00C57C27"/>
    <w:rsid w:val="00C82D9F"/>
    <w:rsid w:val="00C849D7"/>
    <w:rsid w:val="00CB088B"/>
    <w:rsid w:val="00CB56D6"/>
    <w:rsid w:val="00CE419B"/>
    <w:rsid w:val="00CF70B8"/>
    <w:rsid w:val="00D06446"/>
    <w:rsid w:val="00D32BCB"/>
    <w:rsid w:val="00D41525"/>
    <w:rsid w:val="00D42007"/>
    <w:rsid w:val="00D531E9"/>
    <w:rsid w:val="00D61FE1"/>
    <w:rsid w:val="00D7654C"/>
    <w:rsid w:val="00DA73D5"/>
    <w:rsid w:val="00DE4D85"/>
    <w:rsid w:val="00DF2532"/>
    <w:rsid w:val="00E1163A"/>
    <w:rsid w:val="00E21846"/>
    <w:rsid w:val="00E27608"/>
    <w:rsid w:val="00E31920"/>
    <w:rsid w:val="00E432DB"/>
    <w:rsid w:val="00E67638"/>
    <w:rsid w:val="00E74452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F8F12"/>
  <w15:chartTrackingRefBased/>
  <w15:docId w15:val="{B8DC6D53-0D66-44CD-8159-059D2EB7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069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70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032F-60D0-4C7D-884E-11DF0267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Sedláček, starosta obce Drslavice</cp:lastModifiedBy>
  <cp:revision>7</cp:revision>
  <cp:lastPrinted>2023-05-02T10:54:00Z</cp:lastPrinted>
  <dcterms:created xsi:type="dcterms:W3CDTF">2022-06-07T07:23:00Z</dcterms:created>
  <dcterms:modified xsi:type="dcterms:W3CDTF">2023-05-02T10:58:00Z</dcterms:modified>
</cp:coreProperties>
</file>