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A0" w:rsidRDefault="00FF1EA0" w:rsidP="00FF1EA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Třebechovice pod Orebem</w:t>
      </w:r>
    </w:p>
    <w:p w:rsidR="003119A5" w:rsidRDefault="003119A5" w:rsidP="00FF1EA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:rsidR="003119A5" w:rsidRPr="0047068F" w:rsidRDefault="003119A5" w:rsidP="00FF1EA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</w:t>
      </w:r>
    </w:p>
    <w:p w:rsidR="00FF1EA0" w:rsidRPr="003119A5" w:rsidRDefault="00FF1EA0" w:rsidP="003119A5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</w:p>
    <w:p w:rsidR="00FF1EA0" w:rsidRPr="0047068F" w:rsidRDefault="00FF1EA0" w:rsidP="00FF1EA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 nemovitých věcí</w:t>
      </w:r>
    </w:p>
    <w:p w:rsidR="00FF1EA0" w:rsidRPr="00491F73" w:rsidRDefault="00FF1EA0" w:rsidP="00FF1EA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FF1EA0" w:rsidRPr="00491F73" w:rsidRDefault="00FF1EA0" w:rsidP="00FF1EA0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Třebechovice pod Orebem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12. září 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EB5B38">
        <w:rPr>
          <w:rFonts w:ascii="Arial" w:hAnsi="Arial" w:cs="Arial"/>
          <w:sz w:val="22"/>
          <w:szCs w:val="22"/>
        </w:rPr>
        <w:t xml:space="preserve"> UZ-110-7/22 u</w:t>
      </w:r>
      <w:r w:rsidRPr="00491F73">
        <w:rPr>
          <w:rFonts w:ascii="Arial" w:hAnsi="Arial" w:cs="Arial"/>
          <w:sz w:val="22"/>
          <w:szCs w:val="22"/>
        </w:rPr>
        <w:t>sneslo vydat na základě § 6 odst. 4 písm. b), § 11 odst. 3 písm. a) a b) zákona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:rsidR="00FF1EA0" w:rsidRPr="00491F73" w:rsidRDefault="00FF1EA0" w:rsidP="00FF1EA0">
      <w:pPr>
        <w:spacing w:line="312" w:lineRule="auto"/>
        <w:rPr>
          <w:rFonts w:ascii="Arial" w:hAnsi="Arial" w:cs="Arial"/>
          <w:sz w:val="22"/>
          <w:szCs w:val="22"/>
        </w:rPr>
      </w:pPr>
    </w:p>
    <w:p w:rsidR="00FF1EA0" w:rsidRPr="00FF1EA0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F1EA0">
        <w:rPr>
          <w:rFonts w:ascii="Arial" w:hAnsi="Arial" w:cs="Arial"/>
          <w:b/>
          <w:sz w:val="22"/>
          <w:szCs w:val="22"/>
        </w:rPr>
        <w:t>Čl. 1</w:t>
      </w:r>
    </w:p>
    <w:p w:rsidR="00FF1EA0" w:rsidRPr="00FF1EA0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F1EA0">
        <w:rPr>
          <w:rFonts w:ascii="Arial" w:hAnsi="Arial" w:cs="Arial"/>
          <w:b/>
          <w:sz w:val="22"/>
          <w:szCs w:val="22"/>
        </w:rPr>
        <w:t>Pozemky</w:t>
      </w:r>
    </w:p>
    <w:p w:rsidR="00FF1EA0" w:rsidRPr="00491F73" w:rsidRDefault="00FF1EA0" w:rsidP="00FF1EA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FF1EA0" w:rsidRDefault="00FF1EA0" w:rsidP="00FF1EA0">
      <w:pPr>
        <w:spacing w:line="312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 xml:space="preserve">U stavebních pozemků </w:t>
      </w:r>
      <w:r>
        <w:rPr>
          <w:rFonts w:ascii="Arial" w:hAnsi="Arial" w:cs="Arial"/>
          <w:iCs/>
          <w:sz w:val="22"/>
          <w:szCs w:val="22"/>
        </w:rPr>
        <w:t xml:space="preserve">se stanovuje koeficient, kterým se násobí základní sazba daně stanovená </w:t>
      </w:r>
      <w:r w:rsidRPr="00160E6B">
        <w:rPr>
          <w:rFonts w:ascii="Arial" w:hAnsi="Arial" w:cs="Arial"/>
          <w:iCs/>
          <w:sz w:val="22"/>
          <w:szCs w:val="22"/>
        </w:rPr>
        <w:t>dle §</w:t>
      </w:r>
      <w:r w:rsidR="00A819D7" w:rsidRPr="00160E6B">
        <w:rPr>
          <w:rFonts w:ascii="Arial" w:hAnsi="Arial" w:cs="Arial"/>
          <w:iCs/>
          <w:sz w:val="22"/>
          <w:szCs w:val="22"/>
        </w:rPr>
        <w:t xml:space="preserve"> </w:t>
      </w:r>
      <w:r w:rsidRPr="00160E6B">
        <w:rPr>
          <w:rFonts w:ascii="Arial" w:hAnsi="Arial" w:cs="Arial"/>
          <w:iCs/>
          <w:sz w:val="22"/>
          <w:szCs w:val="22"/>
        </w:rPr>
        <w:t>6 odst</w:t>
      </w:r>
      <w:r w:rsidR="00A819D7" w:rsidRPr="00160E6B">
        <w:rPr>
          <w:rFonts w:ascii="Arial" w:hAnsi="Arial" w:cs="Arial"/>
          <w:iCs/>
          <w:sz w:val="22"/>
          <w:szCs w:val="22"/>
        </w:rPr>
        <w:t>.</w:t>
      </w:r>
      <w:r w:rsidRPr="00160E6B">
        <w:rPr>
          <w:rFonts w:ascii="Arial" w:hAnsi="Arial" w:cs="Arial"/>
          <w:iCs/>
          <w:sz w:val="22"/>
          <w:szCs w:val="22"/>
        </w:rPr>
        <w:t xml:space="preserve"> 2 písm.</w:t>
      </w:r>
      <w:r w:rsidR="00A819D7" w:rsidRPr="00160E6B">
        <w:rPr>
          <w:rFonts w:ascii="Arial" w:hAnsi="Arial" w:cs="Arial"/>
          <w:iCs/>
          <w:sz w:val="22"/>
          <w:szCs w:val="22"/>
        </w:rPr>
        <w:t xml:space="preserve"> </w:t>
      </w:r>
      <w:r w:rsidRPr="00160E6B">
        <w:rPr>
          <w:rFonts w:ascii="Arial" w:hAnsi="Arial" w:cs="Arial"/>
          <w:iCs/>
          <w:sz w:val="22"/>
          <w:szCs w:val="22"/>
        </w:rPr>
        <w:t>b) zákona o</w:t>
      </w:r>
      <w:r>
        <w:rPr>
          <w:rFonts w:ascii="Arial" w:hAnsi="Arial" w:cs="Arial"/>
          <w:iCs/>
          <w:sz w:val="22"/>
          <w:szCs w:val="22"/>
        </w:rPr>
        <w:t xml:space="preserve"> dani z nemovitých věcí, v následující výši:</w:t>
      </w:r>
    </w:p>
    <w:p w:rsidR="00A01766" w:rsidRDefault="00A01766" w:rsidP="00FF1EA0">
      <w:pPr>
        <w:spacing w:line="312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:rsidR="00FF1EA0" w:rsidRDefault="00A01766" w:rsidP="00A0176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Třebechovice pod Orebem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1,6</w:t>
      </w:r>
    </w:p>
    <w:p w:rsidR="00A01766" w:rsidRDefault="00A01766" w:rsidP="00A0176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Nepasice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A01766" w:rsidRDefault="00A01766" w:rsidP="00A0176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Krňovice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A01766" w:rsidRDefault="00A01766" w:rsidP="00A0176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Štěnkov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A01766" w:rsidRPr="00040FD5" w:rsidRDefault="00A01766" w:rsidP="00A01766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Polánky nad Dědinou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A01766" w:rsidRPr="00A01766" w:rsidRDefault="00A01766" w:rsidP="00A0176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F1EA0" w:rsidRPr="00A01766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01766">
        <w:rPr>
          <w:rFonts w:ascii="Arial" w:hAnsi="Arial" w:cs="Arial"/>
          <w:b/>
          <w:sz w:val="22"/>
          <w:szCs w:val="22"/>
        </w:rPr>
        <w:t>Čl. 2</w:t>
      </w:r>
    </w:p>
    <w:p w:rsidR="00FF1EA0" w:rsidRPr="00A01766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01766">
        <w:rPr>
          <w:rFonts w:ascii="Arial" w:hAnsi="Arial" w:cs="Arial"/>
          <w:b/>
          <w:sz w:val="22"/>
          <w:szCs w:val="22"/>
        </w:rPr>
        <w:t>Zdanitelné stavby a zdanitelné jednotky</w:t>
      </w:r>
    </w:p>
    <w:p w:rsidR="00FF1EA0" w:rsidRPr="00491F73" w:rsidRDefault="00FF1EA0" w:rsidP="00FF1EA0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A01766" w:rsidRDefault="00FF1EA0" w:rsidP="00FF1EA0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(1) U zdanitelných staveb </w:t>
      </w:r>
      <w:r w:rsidR="00A01766">
        <w:rPr>
          <w:rFonts w:ascii="Arial" w:hAnsi="Arial" w:cs="Arial"/>
          <w:sz w:val="22"/>
          <w:szCs w:val="22"/>
        </w:rPr>
        <w:t>uvedených v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A01766">
        <w:rPr>
          <w:rFonts w:ascii="Arial" w:hAnsi="Arial" w:cs="Arial"/>
          <w:iCs/>
          <w:sz w:val="22"/>
          <w:szCs w:val="22"/>
        </w:rPr>
        <w:t xml:space="preserve">§ 11 odst. 1 písm. a) </w:t>
      </w:r>
      <w:r w:rsidR="0055485B">
        <w:rPr>
          <w:rFonts w:ascii="Arial" w:hAnsi="Arial" w:cs="Arial"/>
          <w:iCs/>
          <w:sz w:val="22"/>
          <w:szCs w:val="22"/>
        </w:rPr>
        <w:t xml:space="preserve">zákona o dani z nemovitých věcí </w:t>
      </w:r>
      <w:r w:rsidRPr="00A01766">
        <w:rPr>
          <w:rFonts w:ascii="Arial" w:hAnsi="Arial" w:cs="Arial"/>
          <w:iCs/>
          <w:sz w:val="22"/>
          <w:szCs w:val="22"/>
        </w:rPr>
        <w:t xml:space="preserve">a </w:t>
      </w:r>
      <w:r w:rsidR="0055485B">
        <w:rPr>
          <w:rFonts w:ascii="Arial" w:hAnsi="Arial" w:cs="Arial"/>
          <w:iCs/>
          <w:sz w:val="22"/>
          <w:szCs w:val="22"/>
        </w:rPr>
        <w:t xml:space="preserve">u </w:t>
      </w:r>
      <w:r w:rsidRPr="00A01766">
        <w:rPr>
          <w:rFonts w:ascii="Arial" w:hAnsi="Arial" w:cs="Arial"/>
          <w:iCs/>
          <w:sz w:val="22"/>
          <w:szCs w:val="22"/>
        </w:rPr>
        <w:t xml:space="preserve">ostatních zdanitelných jednotek uvedených v § 11 odst. 1 písm. f) </w:t>
      </w:r>
      <w:r w:rsidR="0055485B">
        <w:rPr>
          <w:rFonts w:ascii="Arial" w:hAnsi="Arial" w:cs="Arial"/>
          <w:iCs/>
          <w:sz w:val="22"/>
          <w:szCs w:val="22"/>
        </w:rPr>
        <w:t>zákona o dani z nemovitých věcí</w:t>
      </w:r>
      <w:r w:rsidRPr="00A01766">
        <w:rPr>
          <w:rFonts w:ascii="Arial" w:hAnsi="Arial" w:cs="Arial"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se stanovuje koeficient, kterým se násobí základní sazba daně, případně sazba daně zvýšená podle § 11 odst. 2 zákona</w:t>
      </w:r>
      <w:r>
        <w:rPr>
          <w:rFonts w:ascii="Arial" w:hAnsi="Arial" w:cs="Arial"/>
          <w:sz w:val="22"/>
          <w:szCs w:val="22"/>
        </w:rPr>
        <w:t xml:space="preserve"> o dani z nemovitých věcí</w:t>
      </w:r>
      <w:r w:rsidRPr="00491F73">
        <w:rPr>
          <w:rFonts w:ascii="Arial" w:hAnsi="Arial" w:cs="Arial"/>
          <w:sz w:val="22"/>
          <w:szCs w:val="22"/>
        </w:rPr>
        <w:t xml:space="preserve">, </w:t>
      </w:r>
      <w:r w:rsidR="00A01766">
        <w:rPr>
          <w:rFonts w:ascii="Arial" w:hAnsi="Arial" w:cs="Arial"/>
          <w:sz w:val="22"/>
          <w:szCs w:val="22"/>
        </w:rPr>
        <w:t>v následující výši:</w:t>
      </w:r>
    </w:p>
    <w:p w:rsidR="00BF095C" w:rsidRDefault="00BF095C" w:rsidP="00BF095C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F095C" w:rsidRPr="00BF095C" w:rsidRDefault="00BF095C" w:rsidP="00BF095C">
      <w:pPr>
        <w:pStyle w:val="Odstavecseseznamem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F095C">
        <w:rPr>
          <w:rFonts w:ascii="Arial" w:hAnsi="Arial" w:cs="Arial"/>
          <w:sz w:val="22"/>
          <w:szCs w:val="22"/>
        </w:rPr>
        <w:t>katastrální území Třebechovice pod Orebem</w:t>
      </w:r>
      <w:r w:rsidRPr="00BF095C">
        <w:rPr>
          <w:rFonts w:ascii="Arial" w:hAnsi="Arial" w:cs="Arial"/>
          <w:sz w:val="22"/>
          <w:szCs w:val="22"/>
        </w:rPr>
        <w:tab/>
      </w:r>
      <w:r w:rsidRPr="00BF095C"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1,6</w:t>
      </w:r>
    </w:p>
    <w:p w:rsidR="00BF095C" w:rsidRDefault="00BF095C" w:rsidP="00BF095C">
      <w:pPr>
        <w:pStyle w:val="Odstavecseseznamem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Nepasice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BF095C" w:rsidRDefault="00BF095C" w:rsidP="00BF095C">
      <w:pPr>
        <w:pStyle w:val="Odstavecseseznamem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Krňovice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BF095C" w:rsidRDefault="00BF095C" w:rsidP="00BF095C">
      <w:pPr>
        <w:pStyle w:val="Odstavecseseznamem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</w:rPr>
        <w:t>Štěnkov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BF095C" w:rsidRPr="00040FD5" w:rsidRDefault="00BF095C" w:rsidP="00BF095C">
      <w:pPr>
        <w:pStyle w:val="Odstavecseseznamem"/>
        <w:numPr>
          <w:ilvl w:val="0"/>
          <w:numId w:val="2"/>
        </w:num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katastrální území Polánky nad Dědinou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koeficient </w:t>
      </w:r>
      <w:r w:rsidRPr="00040FD5">
        <w:rPr>
          <w:rFonts w:ascii="Arial" w:hAnsi="Arial" w:cs="Arial"/>
          <w:b/>
          <w:sz w:val="22"/>
          <w:szCs w:val="22"/>
        </w:rPr>
        <w:t>1,0</w:t>
      </w:r>
    </w:p>
    <w:p w:rsidR="00FF1EA0" w:rsidRPr="00491F73" w:rsidRDefault="00FF1EA0" w:rsidP="00FF1EA0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1EA0" w:rsidRPr="00491F73" w:rsidRDefault="00FF1EA0" w:rsidP="00FF1EA0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55485B" w:rsidRDefault="00FF1EA0" w:rsidP="00FF1EA0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(2) </w:t>
      </w:r>
      <w:r w:rsidR="005D1D23">
        <w:rPr>
          <w:rFonts w:ascii="Arial" w:hAnsi="Arial" w:cs="Arial"/>
          <w:sz w:val="22"/>
          <w:szCs w:val="22"/>
        </w:rPr>
        <w:t xml:space="preserve">U </w:t>
      </w:r>
      <w:r w:rsidR="0055485B">
        <w:rPr>
          <w:rFonts w:ascii="Arial" w:hAnsi="Arial" w:cs="Arial"/>
          <w:sz w:val="22"/>
          <w:szCs w:val="22"/>
        </w:rPr>
        <w:t xml:space="preserve">zdanitelných staveb </w:t>
      </w:r>
      <w:r w:rsidR="005D1D23">
        <w:rPr>
          <w:rFonts w:ascii="Arial" w:hAnsi="Arial" w:cs="Arial"/>
          <w:sz w:val="22"/>
          <w:szCs w:val="22"/>
        </w:rPr>
        <w:t xml:space="preserve">a zdanitelných jednotek uvedených v § 11 odst. </w:t>
      </w:r>
      <w:r w:rsidR="00160E6B">
        <w:rPr>
          <w:rFonts w:ascii="Arial" w:hAnsi="Arial" w:cs="Arial"/>
          <w:sz w:val="22"/>
          <w:szCs w:val="22"/>
        </w:rPr>
        <w:t xml:space="preserve">1 písm. </w:t>
      </w:r>
      <w:r w:rsidR="005D1D23">
        <w:rPr>
          <w:rFonts w:ascii="Arial" w:hAnsi="Arial" w:cs="Arial"/>
          <w:sz w:val="22"/>
          <w:szCs w:val="22"/>
        </w:rPr>
        <w:t xml:space="preserve">b) až d) zákona o dani z nemovitých věcí se stanovuje koeficient, kterým se násobí základní </w:t>
      </w:r>
      <w:r w:rsidR="005D1D23">
        <w:rPr>
          <w:rFonts w:ascii="Arial" w:hAnsi="Arial" w:cs="Arial"/>
          <w:sz w:val="22"/>
          <w:szCs w:val="22"/>
        </w:rPr>
        <w:lastRenderedPageBreak/>
        <w:t>sazba daně, případně sazba daně zvýšená podle §</w:t>
      </w:r>
      <w:r w:rsidR="00160E6B">
        <w:rPr>
          <w:rFonts w:ascii="Arial" w:hAnsi="Arial" w:cs="Arial"/>
          <w:sz w:val="22"/>
          <w:szCs w:val="22"/>
        </w:rPr>
        <w:t xml:space="preserve"> </w:t>
      </w:r>
      <w:r w:rsidR="005D1D23">
        <w:rPr>
          <w:rFonts w:ascii="Arial" w:hAnsi="Arial" w:cs="Arial"/>
          <w:sz w:val="22"/>
          <w:szCs w:val="22"/>
        </w:rPr>
        <w:t>11 odst. 2</w:t>
      </w:r>
      <w:r w:rsidR="0055485B">
        <w:rPr>
          <w:rFonts w:ascii="Arial" w:hAnsi="Arial" w:cs="Arial"/>
          <w:sz w:val="22"/>
          <w:szCs w:val="22"/>
        </w:rPr>
        <w:t xml:space="preserve"> zákona o dani z nemovitých věcí</w:t>
      </w:r>
      <w:r w:rsidR="005D1D23">
        <w:rPr>
          <w:rFonts w:ascii="Arial" w:hAnsi="Arial" w:cs="Arial"/>
          <w:sz w:val="22"/>
          <w:szCs w:val="22"/>
        </w:rPr>
        <w:t xml:space="preserve">, ve výši </w:t>
      </w:r>
      <w:r w:rsidR="005D1D23" w:rsidRPr="003D0686">
        <w:rPr>
          <w:rFonts w:ascii="Arial" w:hAnsi="Arial" w:cs="Arial"/>
          <w:b/>
          <w:sz w:val="22"/>
          <w:szCs w:val="22"/>
        </w:rPr>
        <w:t>1,5</w:t>
      </w:r>
      <w:r w:rsidR="00160E6B">
        <w:rPr>
          <w:rFonts w:ascii="Arial" w:hAnsi="Arial" w:cs="Arial"/>
          <w:sz w:val="22"/>
          <w:szCs w:val="22"/>
        </w:rPr>
        <w:t xml:space="preserve"> na území celého města.</w:t>
      </w:r>
    </w:p>
    <w:p w:rsidR="003D0686" w:rsidRDefault="003D0686" w:rsidP="00FF1EA0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1EA0" w:rsidRPr="00CB1BA3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B1BA3">
        <w:rPr>
          <w:rFonts w:ascii="Arial" w:hAnsi="Arial" w:cs="Arial"/>
          <w:b/>
          <w:sz w:val="22"/>
          <w:szCs w:val="22"/>
        </w:rPr>
        <w:t>Čl. 3</w:t>
      </w:r>
    </w:p>
    <w:p w:rsidR="00CB1BA3" w:rsidRDefault="00CB1BA3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B1BA3">
        <w:rPr>
          <w:rFonts w:ascii="Arial" w:hAnsi="Arial" w:cs="Arial"/>
          <w:b/>
          <w:sz w:val="22"/>
          <w:szCs w:val="22"/>
        </w:rPr>
        <w:t>Zrušovací ustanovení</w:t>
      </w:r>
    </w:p>
    <w:p w:rsidR="00CB1BA3" w:rsidRDefault="003119A5" w:rsidP="00CB1BA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CB1BA3">
        <w:rPr>
          <w:rFonts w:ascii="Arial" w:hAnsi="Arial" w:cs="Arial"/>
          <w:sz w:val="22"/>
          <w:szCs w:val="22"/>
        </w:rPr>
        <w:t>becně závazná vyhláška č.</w:t>
      </w:r>
      <w:r w:rsidR="00160E6B">
        <w:rPr>
          <w:rFonts w:ascii="Arial" w:hAnsi="Arial" w:cs="Arial"/>
          <w:sz w:val="22"/>
          <w:szCs w:val="22"/>
        </w:rPr>
        <w:t xml:space="preserve"> </w:t>
      </w:r>
      <w:r w:rsidR="00CB1BA3">
        <w:rPr>
          <w:rFonts w:ascii="Arial" w:hAnsi="Arial" w:cs="Arial"/>
          <w:sz w:val="22"/>
          <w:szCs w:val="22"/>
        </w:rPr>
        <w:t>3/2009, o stanovení koeficientu pro výpočet daně z nemovitosti, ze dne 25.</w:t>
      </w:r>
      <w:r>
        <w:rPr>
          <w:rFonts w:ascii="Arial" w:hAnsi="Arial" w:cs="Arial"/>
          <w:sz w:val="22"/>
          <w:szCs w:val="22"/>
        </w:rPr>
        <w:t xml:space="preserve"> </w:t>
      </w:r>
      <w:r w:rsidR="00CB1BA3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="00CB1BA3">
        <w:rPr>
          <w:rFonts w:ascii="Arial" w:hAnsi="Arial" w:cs="Arial"/>
          <w:sz w:val="22"/>
          <w:szCs w:val="22"/>
        </w:rPr>
        <w:t>2009.</w:t>
      </w:r>
    </w:p>
    <w:p w:rsidR="00CB1BA3" w:rsidRDefault="00CB1BA3" w:rsidP="00CB1BA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B1BA3" w:rsidRPr="00CB1BA3" w:rsidRDefault="00CB1BA3" w:rsidP="00CB1BA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B1BA3">
        <w:rPr>
          <w:rFonts w:ascii="Arial" w:hAnsi="Arial" w:cs="Arial"/>
          <w:b/>
          <w:sz w:val="22"/>
          <w:szCs w:val="22"/>
        </w:rPr>
        <w:t>Čl.</w:t>
      </w:r>
      <w:r w:rsidR="00160E6B">
        <w:rPr>
          <w:rFonts w:ascii="Arial" w:hAnsi="Arial" w:cs="Arial"/>
          <w:b/>
          <w:sz w:val="22"/>
          <w:szCs w:val="22"/>
        </w:rPr>
        <w:t xml:space="preserve"> </w:t>
      </w:r>
      <w:r w:rsidRPr="00CB1BA3">
        <w:rPr>
          <w:rFonts w:ascii="Arial" w:hAnsi="Arial" w:cs="Arial"/>
          <w:b/>
          <w:sz w:val="22"/>
          <w:szCs w:val="22"/>
        </w:rPr>
        <w:t>4</w:t>
      </w:r>
    </w:p>
    <w:p w:rsidR="00FF1EA0" w:rsidRPr="00CB1BA3" w:rsidRDefault="00FF1EA0" w:rsidP="00FF1EA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B1BA3">
        <w:rPr>
          <w:rFonts w:ascii="Arial" w:hAnsi="Arial" w:cs="Arial"/>
          <w:b/>
          <w:sz w:val="22"/>
          <w:szCs w:val="22"/>
        </w:rPr>
        <w:t>Účinnost</w:t>
      </w:r>
    </w:p>
    <w:p w:rsidR="00FF1EA0" w:rsidRPr="00491F73" w:rsidRDefault="00FF1EA0" w:rsidP="00FF1EA0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FF1EA0" w:rsidRPr="00491F73" w:rsidRDefault="00FF1EA0" w:rsidP="00CB1BA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6F597A">
        <w:rPr>
          <w:rFonts w:ascii="Arial" w:hAnsi="Arial" w:cs="Arial"/>
          <w:sz w:val="22"/>
          <w:szCs w:val="22"/>
        </w:rPr>
        <w:t>3</w:t>
      </w:r>
      <w:r w:rsidR="00160E6B">
        <w:rPr>
          <w:rFonts w:ascii="Arial" w:hAnsi="Arial" w:cs="Arial"/>
          <w:sz w:val="22"/>
          <w:szCs w:val="22"/>
        </w:rPr>
        <w:t>.</w:t>
      </w:r>
    </w:p>
    <w:p w:rsidR="00FF1EA0" w:rsidRDefault="00FF1EA0" w:rsidP="00FF1E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F1EA0" w:rsidRDefault="00FF1EA0" w:rsidP="00FF1E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F1EA0" w:rsidRPr="00491F73" w:rsidRDefault="00FF1EA0" w:rsidP="00FF1EA0">
      <w:pPr>
        <w:spacing w:line="312" w:lineRule="auto"/>
        <w:rPr>
          <w:rFonts w:ascii="Arial" w:hAnsi="Arial" w:cs="Arial"/>
          <w:sz w:val="22"/>
          <w:szCs w:val="22"/>
        </w:rPr>
      </w:pPr>
    </w:p>
    <w:p w:rsidR="00040FD5" w:rsidRPr="003119A5" w:rsidRDefault="003119A5" w:rsidP="00040FD5">
      <w:pPr>
        <w:tabs>
          <w:tab w:val="left" w:pos="1620"/>
          <w:tab w:val="left" w:pos="6521"/>
        </w:tabs>
        <w:autoSpaceDE w:val="0"/>
        <w:spacing w:line="312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Drašnar</w:t>
      </w:r>
      <w:r w:rsidR="00040FD5" w:rsidRPr="003119A5">
        <w:rPr>
          <w:rFonts w:ascii="Arial" w:hAnsi="Arial" w:cs="Arial"/>
          <w:iCs/>
          <w:sz w:val="22"/>
          <w:szCs w:val="22"/>
        </w:rPr>
        <w:t xml:space="preserve"> v.</w:t>
      </w:r>
      <w:r>
        <w:rPr>
          <w:rFonts w:ascii="Arial" w:hAnsi="Arial" w:cs="Arial"/>
          <w:iCs/>
          <w:sz w:val="22"/>
          <w:szCs w:val="22"/>
        </w:rPr>
        <w:t xml:space="preserve"> r.</w:t>
      </w:r>
      <w:r>
        <w:rPr>
          <w:rFonts w:ascii="Arial" w:hAnsi="Arial" w:cs="Arial"/>
          <w:iCs/>
          <w:sz w:val="22"/>
          <w:szCs w:val="22"/>
        </w:rPr>
        <w:tab/>
        <w:t>Ing. Stanislav Jech</w:t>
      </w:r>
      <w:r w:rsidR="00040FD5" w:rsidRPr="003119A5">
        <w:rPr>
          <w:rFonts w:ascii="Arial" w:hAnsi="Arial" w:cs="Arial"/>
          <w:iCs/>
          <w:sz w:val="22"/>
          <w:szCs w:val="22"/>
        </w:rPr>
        <w:t xml:space="preserve"> v.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40FD5" w:rsidRPr="003119A5">
        <w:rPr>
          <w:rFonts w:ascii="Arial" w:hAnsi="Arial" w:cs="Arial"/>
          <w:iCs/>
          <w:sz w:val="22"/>
          <w:szCs w:val="22"/>
        </w:rPr>
        <w:t>r.</w:t>
      </w:r>
    </w:p>
    <w:p w:rsidR="00FF1EA0" w:rsidRPr="003119A5" w:rsidRDefault="00040FD5" w:rsidP="00040FD5">
      <w:pPr>
        <w:tabs>
          <w:tab w:val="left" w:pos="1620"/>
        </w:tabs>
        <w:autoSpaceDE w:val="0"/>
        <w:spacing w:line="312" w:lineRule="auto"/>
        <w:rPr>
          <w:rFonts w:ascii="Arial" w:hAnsi="Arial" w:cs="Arial"/>
          <w:iCs/>
          <w:sz w:val="22"/>
          <w:szCs w:val="22"/>
        </w:rPr>
      </w:pPr>
      <w:r w:rsidRPr="003119A5">
        <w:rPr>
          <w:rFonts w:ascii="Arial" w:hAnsi="Arial" w:cs="Arial"/>
          <w:iCs/>
          <w:sz w:val="22"/>
          <w:szCs w:val="22"/>
        </w:rPr>
        <w:t xml:space="preserve">           </w:t>
      </w:r>
      <w:r w:rsidR="00C82587" w:rsidRPr="003119A5">
        <w:rPr>
          <w:rFonts w:ascii="Arial" w:hAnsi="Arial" w:cs="Arial"/>
          <w:iCs/>
          <w:sz w:val="22"/>
          <w:szCs w:val="22"/>
        </w:rPr>
        <w:t>s</w:t>
      </w:r>
      <w:r w:rsidRPr="003119A5">
        <w:rPr>
          <w:rFonts w:ascii="Arial" w:hAnsi="Arial" w:cs="Arial"/>
          <w:iCs/>
          <w:sz w:val="22"/>
          <w:szCs w:val="22"/>
        </w:rPr>
        <w:t xml:space="preserve">tarosta </w:t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</w:r>
      <w:r w:rsidRPr="003119A5">
        <w:rPr>
          <w:rFonts w:ascii="Arial" w:hAnsi="Arial" w:cs="Arial"/>
          <w:iCs/>
          <w:sz w:val="22"/>
          <w:szCs w:val="22"/>
        </w:rPr>
        <w:tab/>
        <w:t xml:space="preserve">         místostarosta</w:t>
      </w:r>
    </w:p>
    <w:p w:rsidR="00FF1EA0" w:rsidRPr="003119A5" w:rsidRDefault="00FF1EA0" w:rsidP="00FF1EA0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119A5">
        <w:rPr>
          <w:rFonts w:ascii="Arial" w:hAnsi="Arial" w:cs="Arial"/>
          <w:sz w:val="22"/>
          <w:szCs w:val="22"/>
        </w:rPr>
        <w:tab/>
      </w:r>
    </w:p>
    <w:p w:rsidR="00FF1EA0" w:rsidRPr="00491F73" w:rsidRDefault="00FF1EA0" w:rsidP="00040FD5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FF1EA0" w:rsidRPr="00491F73" w:rsidRDefault="00FF1EA0" w:rsidP="00FF1EA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F1EA0" w:rsidRPr="00491F73" w:rsidRDefault="00FF1EA0" w:rsidP="00FF1EA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FF1EA0" w:rsidRPr="0049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411"/>
    <w:multiLevelType w:val="hybridMultilevel"/>
    <w:tmpl w:val="0E3ECC76"/>
    <w:lvl w:ilvl="0" w:tplc="6B5043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5906"/>
    <w:multiLevelType w:val="hybridMultilevel"/>
    <w:tmpl w:val="6BB452B0"/>
    <w:lvl w:ilvl="0" w:tplc="93B04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0"/>
    <w:rsid w:val="00040FD5"/>
    <w:rsid w:val="00097593"/>
    <w:rsid w:val="00160E6B"/>
    <w:rsid w:val="001F5C96"/>
    <w:rsid w:val="00204810"/>
    <w:rsid w:val="003119A5"/>
    <w:rsid w:val="00393C4F"/>
    <w:rsid w:val="00395602"/>
    <w:rsid w:val="003D0686"/>
    <w:rsid w:val="00425406"/>
    <w:rsid w:val="0055485B"/>
    <w:rsid w:val="005D1D23"/>
    <w:rsid w:val="005D5325"/>
    <w:rsid w:val="006F597A"/>
    <w:rsid w:val="009E22DC"/>
    <w:rsid w:val="00A01766"/>
    <w:rsid w:val="00A14281"/>
    <w:rsid w:val="00A819D7"/>
    <w:rsid w:val="00BF095C"/>
    <w:rsid w:val="00C82587"/>
    <w:rsid w:val="00CB1BA3"/>
    <w:rsid w:val="00D53390"/>
    <w:rsid w:val="00EB5B38"/>
    <w:rsid w:val="00F21E2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1EA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1E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FF1EA0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A01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1EA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1E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FF1EA0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A0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6</cp:revision>
  <cp:lastPrinted>2022-08-15T07:31:00Z</cp:lastPrinted>
  <dcterms:created xsi:type="dcterms:W3CDTF">2022-08-15T07:29:00Z</dcterms:created>
  <dcterms:modified xsi:type="dcterms:W3CDTF">2022-09-19T08:38:00Z</dcterms:modified>
</cp:coreProperties>
</file>