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669B0">
        <w:rPr>
          <w:rFonts w:ascii="Arial" w:hAnsi="Arial" w:cs="Arial"/>
          <w:b/>
        </w:rPr>
        <w:t xml:space="preserve"> Dlouhá Loučka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669B0">
        <w:rPr>
          <w:rFonts w:ascii="Arial" w:hAnsi="Arial" w:cs="Arial"/>
          <w:b/>
        </w:rPr>
        <w:t xml:space="preserve"> Dlouhá Loučka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69B0">
        <w:rPr>
          <w:rFonts w:ascii="Arial" w:hAnsi="Arial" w:cs="Arial"/>
          <w:b/>
        </w:rPr>
        <w:t xml:space="preserve">Dlouhá Loučka </w:t>
      </w:r>
      <w:r w:rsidRPr="002E0EAD">
        <w:rPr>
          <w:rFonts w:ascii="Arial" w:hAnsi="Arial" w:cs="Arial"/>
          <w:b/>
        </w:rPr>
        <w:t xml:space="preserve">č. </w:t>
      </w:r>
      <w:r w:rsidR="001669B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074F44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669B0">
        <w:rPr>
          <w:rFonts w:ascii="Arial" w:hAnsi="Arial" w:cs="Arial"/>
          <w:b w:val="0"/>
          <w:sz w:val="22"/>
          <w:szCs w:val="22"/>
        </w:rPr>
        <w:t xml:space="preserve"> Dlouhá Loučka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074F44">
        <w:rPr>
          <w:rFonts w:ascii="Arial" w:hAnsi="Arial" w:cs="Arial"/>
          <w:b w:val="0"/>
          <w:sz w:val="22"/>
          <w:szCs w:val="22"/>
        </w:rPr>
        <w:t xml:space="preserve"> 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č</w:t>
      </w:r>
      <w:r w:rsidR="00D373BF">
        <w:rPr>
          <w:rFonts w:ascii="Arial" w:hAnsi="Arial" w:cs="Arial"/>
          <w:b w:val="0"/>
          <w:sz w:val="22"/>
          <w:szCs w:val="22"/>
        </w:rPr>
        <w:t>.1</w:t>
      </w:r>
      <w:r w:rsidR="00074F44">
        <w:rPr>
          <w:rFonts w:ascii="Arial" w:hAnsi="Arial" w:cs="Arial"/>
          <w:b w:val="0"/>
          <w:sz w:val="22"/>
          <w:szCs w:val="22"/>
        </w:rPr>
        <w:t>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669B0">
        <w:rPr>
          <w:rFonts w:ascii="Arial" w:hAnsi="Arial" w:cs="Arial"/>
          <w:sz w:val="22"/>
          <w:szCs w:val="22"/>
        </w:rPr>
        <w:t xml:space="preserve"> Dlouhá Loučka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669B0">
        <w:rPr>
          <w:rFonts w:ascii="Arial" w:hAnsi="Arial" w:cs="Arial"/>
          <w:sz w:val="22"/>
          <w:szCs w:val="22"/>
        </w:rPr>
        <w:t xml:space="preserve"> Dlouhá Loučka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9613B" w:rsidRDefault="009E188F" w:rsidP="0009613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613B" w:rsidRDefault="0009613B" w:rsidP="0009613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9613B" w:rsidRDefault="00CD0C08" w:rsidP="0009613B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09613B">
        <w:rPr>
          <w:rFonts w:ascii="Arial" w:hAnsi="Arial" w:cs="Arial"/>
          <w:b/>
        </w:rPr>
        <w:t>Čl. 3</w:t>
      </w:r>
    </w:p>
    <w:p w:rsidR="0009613B" w:rsidRDefault="00CD0C08" w:rsidP="0009613B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09613B">
        <w:rPr>
          <w:rFonts w:ascii="Arial" w:hAnsi="Arial" w:cs="Arial"/>
          <w:b/>
        </w:rPr>
        <w:t>Poplatkové období</w:t>
      </w:r>
    </w:p>
    <w:p w:rsidR="0009613B" w:rsidRPr="0009613B" w:rsidRDefault="0009613B" w:rsidP="0009613B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</w:p>
    <w:p w:rsidR="00CD0C08" w:rsidRPr="0009613B" w:rsidRDefault="00CD0C08" w:rsidP="0009613B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4"/>
          <w:szCs w:val="24"/>
        </w:rPr>
      </w:pPr>
      <w:r w:rsidRPr="0009613B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5"/>
      </w:r>
    </w:p>
    <w:p w:rsidR="0009613B" w:rsidRDefault="0009613B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1669B0" w:rsidRDefault="00131160" w:rsidP="003F03C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669B0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1669B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1669B0" w:rsidRDefault="00131160" w:rsidP="0030359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74F44">
        <w:rPr>
          <w:rFonts w:ascii="Arial" w:hAnsi="Arial" w:cs="Arial"/>
          <w:sz w:val="22"/>
          <w:szCs w:val="22"/>
        </w:rPr>
        <w:t xml:space="preserve"> 60</w:t>
      </w:r>
      <w:r w:rsidR="001669B0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</w:t>
      </w:r>
      <w:proofErr w:type="gramStart"/>
      <w:r w:rsidRPr="006A4A80">
        <w:rPr>
          <w:rFonts w:ascii="Arial" w:hAnsi="Arial" w:cs="Arial"/>
          <w:sz w:val="22"/>
          <w:szCs w:val="22"/>
        </w:rPr>
        <w:t>osoby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CC382F" w:rsidRDefault="00131160" w:rsidP="00CC382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0E33">
        <w:rPr>
          <w:rFonts w:ascii="Arial" w:hAnsi="Arial" w:cs="Arial"/>
          <w:sz w:val="22"/>
          <w:szCs w:val="22"/>
        </w:rPr>
        <w:t>30</w:t>
      </w:r>
      <w:r w:rsidR="00CC382F">
        <w:rPr>
          <w:rFonts w:ascii="Arial" w:hAnsi="Arial" w:cs="Arial"/>
          <w:sz w:val="22"/>
          <w:szCs w:val="22"/>
        </w:rPr>
        <w:t xml:space="preserve">. </w:t>
      </w:r>
      <w:r w:rsidR="00DB0E33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DB0E3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B0E33" w:rsidRPr="00D441B4" w:rsidRDefault="00131160" w:rsidP="00D441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1B4">
        <w:rPr>
          <w:rFonts w:ascii="Arial" w:hAnsi="Arial" w:cs="Arial"/>
          <w:sz w:val="22"/>
          <w:szCs w:val="22"/>
        </w:rPr>
        <w:t>:</w:t>
      </w:r>
    </w:p>
    <w:p w:rsidR="00131160" w:rsidRPr="002E0EAD" w:rsidRDefault="00D441B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po dobu 9 měsíců po sobě jdoucích zdržuje mimo území obce,</w:t>
      </w:r>
    </w:p>
    <w:p w:rsidR="00131160" w:rsidRPr="002E0EAD" w:rsidRDefault="00D441B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narodila</w:t>
      </w:r>
      <w:proofErr w:type="gramEnd"/>
      <w:r>
        <w:rPr>
          <w:rFonts w:ascii="Arial" w:hAnsi="Arial" w:cs="Arial"/>
          <w:sz w:val="22"/>
          <w:szCs w:val="22"/>
        </w:rPr>
        <w:t xml:space="preserve"> v příslušném kalendářním roce, </w:t>
      </w:r>
    </w:p>
    <w:p w:rsidR="00131160" w:rsidRDefault="008744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</w:t>
      </w:r>
      <w:r w:rsidR="00D441B4">
        <w:rPr>
          <w:rFonts w:ascii="Arial" w:hAnsi="Arial" w:cs="Arial"/>
          <w:sz w:val="22"/>
          <w:szCs w:val="22"/>
        </w:rPr>
        <w:t xml:space="preserve"> výkonu trestu odnětí svobody nebo výkonu vazby, </w:t>
      </w:r>
    </w:p>
    <w:p w:rsidR="00D441B4" w:rsidRDefault="00D441B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80 a více let věku.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8744BE" w:rsidRDefault="008744BE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744BE">
        <w:rPr>
          <w:rFonts w:ascii="Arial" w:hAnsi="Arial" w:cs="Arial"/>
          <w:sz w:val="22"/>
          <w:szCs w:val="22"/>
        </w:rPr>
        <w:t>v příslušném kalendářním roce dovrší 80 a více let věku</w:t>
      </w:r>
      <w:r>
        <w:rPr>
          <w:rFonts w:ascii="Arial" w:hAnsi="Arial" w:cs="Arial"/>
          <w:sz w:val="22"/>
          <w:szCs w:val="22"/>
        </w:rPr>
        <w:t>,</w:t>
      </w:r>
    </w:p>
    <w:p w:rsidR="00F71D1C" w:rsidRPr="002E0EAD" w:rsidRDefault="008744BE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se nachází</w:t>
      </w:r>
      <w:proofErr w:type="gramEnd"/>
      <w:r>
        <w:rPr>
          <w:rFonts w:ascii="Arial" w:hAnsi="Arial" w:cs="Arial"/>
          <w:sz w:val="22"/>
          <w:szCs w:val="22"/>
        </w:rPr>
        <w:t xml:space="preserve"> ve výkonu trestu odnětí svobody nebo výkonu vazby.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8744BE" w:rsidRDefault="00131160" w:rsidP="008744B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44BE">
        <w:rPr>
          <w:rFonts w:ascii="Arial" w:hAnsi="Arial" w:cs="Arial"/>
          <w:sz w:val="22"/>
          <w:szCs w:val="22"/>
        </w:rPr>
        <w:t xml:space="preserve">Úleva se </w:t>
      </w:r>
      <w:r w:rsidR="00F71D1C" w:rsidRPr="008744BE">
        <w:rPr>
          <w:rFonts w:ascii="Arial" w:hAnsi="Arial" w:cs="Arial"/>
          <w:sz w:val="22"/>
          <w:szCs w:val="22"/>
        </w:rPr>
        <w:t>osobě, které poplatková povinnost vznikla z důvodu přihlášení v</w:t>
      </w:r>
      <w:r w:rsidR="008744BE" w:rsidRPr="008744BE">
        <w:rPr>
          <w:rFonts w:ascii="Arial" w:hAnsi="Arial" w:cs="Arial"/>
          <w:sz w:val="22"/>
          <w:szCs w:val="22"/>
        </w:rPr>
        <w:t> </w:t>
      </w:r>
      <w:r w:rsidR="00F71D1C" w:rsidRPr="008744BE">
        <w:rPr>
          <w:rFonts w:ascii="Arial" w:hAnsi="Arial" w:cs="Arial"/>
          <w:sz w:val="22"/>
          <w:szCs w:val="22"/>
        </w:rPr>
        <w:t>obci</w:t>
      </w:r>
      <w:r w:rsidR="008744BE" w:rsidRPr="008744BE">
        <w:rPr>
          <w:rFonts w:ascii="Arial" w:hAnsi="Arial" w:cs="Arial"/>
          <w:sz w:val="22"/>
          <w:szCs w:val="22"/>
        </w:rPr>
        <w:t>,</w:t>
      </w:r>
      <w:r w:rsidR="008744BE">
        <w:rPr>
          <w:rFonts w:ascii="Arial" w:hAnsi="Arial" w:cs="Arial"/>
          <w:sz w:val="22"/>
          <w:szCs w:val="22"/>
        </w:rPr>
        <w:t xml:space="preserve"> neposkytuje. </w:t>
      </w:r>
    </w:p>
    <w:p w:rsidR="003C791B" w:rsidRPr="008744BE" w:rsidRDefault="008744BE" w:rsidP="008744B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44BE">
        <w:rPr>
          <w:rFonts w:ascii="Arial" w:hAnsi="Arial" w:cs="Arial"/>
          <w:sz w:val="22"/>
          <w:szCs w:val="22"/>
        </w:rPr>
        <w:t xml:space="preserve">Úleva se </w:t>
      </w:r>
      <w:r w:rsidR="00F71D1C" w:rsidRPr="008744BE">
        <w:rPr>
          <w:rFonts w:ascii="Arial" w:hAnsi="Arial" w:cs="Arial"/>
          <w:sz w:val="22"/>
          <w:szCs w:val="22"/>
        </w:rPr>
        <w:t xml:space="preserve">osobě, které poplatková povinnost vznikla z důvodu vlastnictví nemovité věci zahrnující byt, rodinný dům nebo stavbu pro rodinnou rekreaci, ve které není přihlášená žádná fyzická osoba a která se nachází na území této obce, </w:t>
      </w:r>
      <w:r w:rsidRPr="008744BE">
        <w:rPr>
          <w:rFonts w:ascii="Arial" w:hAnsi="Arial" w:cs="Arial"/>
          <w:sz w:val="22"/>
          <w:szCs w:val="22"/>
        </w:rPr>
        <w:t>neposkytuje.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09613B">
        <w:rPr>
          <w:rFonts w:ascii="Arial" w:hAnsi="Arial" w:cs="Arial"/>
          <w:sz w:val="22"/>
          <w:szCs w:val="22"/>
        </w:rPr>
        <w:t>ecký</w:t>
      </w:r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F6162C" w:rsidRDefault="00752037" w:rsidP="00F616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532E47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32E47">
        <w:rPr>
          <w:rFonts w:ascii="Arial" w:hAnsi="Arial" w:cs="Arial"/>
          <w:sz w:val="22"/>
          <w:szCs w:val="22"/>
        </w:rPr>
        <w:t>č. 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74F44">
        <w:rPr>
          <w:rFonts w:ascii="Arial" w:hAnsi="Arial" w:cs="Arial"/>
          <w:i/>
          <w:sz w:val="22"/>
          <w:szCs w:val="22"/>
        </w:rPr>
        <w:t>2021</w:t>
      </w:r>
      <w:r w:rsidR="00532E47">
        <w:rPr>
          <w:rFonts w:ascii="Arial" w:hAnsi="Arial" w:cs="Arial"/>
          <w:i/>
          <w:sz w:val="22"/>
          <w:szCs w:val="22"/>
        </w:rPr>
        <w:t xml:space="preserve"> </w:t>
      </w:r>
      <w:r w:rsidR="00532E47" w:rsidRPr="00532E47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="00074F44">
        <w:rPr>
          <w:rFonts w:ascii="Arial" w:hAnsi="Arial" w:cs="Arial"/>
          <w:sz w:val="22"/>
          <w:szCs w:val="22"/>
        </w:rPr>
        <w:t>ze dne 6. 12. 2021</w:t>
      </w:r>
      <w:r w:rsidR="00532E47">
        <w:rPr>
          <w:rFonts w:ascii="Arial" w:hAnsi="Arial" w:cs="Arial"/>
          <w:sz w:val="22"/>
          <w:szCs w:val="22"/>
        </w:rPr>
        <w:t xml:space="preserve">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532E47" w:rsidRDefault="00131160" w:rsidP="00532E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74F44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532E4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25C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</w:t>
      </w:r>
      <w:r w:rsidR="00074F44">
        <w:rPr>
          <w:rFonts w:ascii="Arial" w:hAnsi="Arial" w:cs="Arial"/>
          <w:sz w:val="22"/>
          <w:szCs w:val="22"/>
        </w:rPr>
        <w:t xml:space="preserve">iří Horák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Mgr. Libor Cach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25CE5" w:rsidRDefault="00D25CE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D25CE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r>
        <w:rPr>
          <w:rFonts w:ascii="Arial" w:hAnsi="Arial" w:cs="Arial"/>
          <w:sz w:val="22"/>
          <w:szCs w:val="22"/>
        </w:rPr>
        <w:t>Vyvěšeno ve Sbírce právních předpisů územních samosprávních celků dne 16. 12. 2022</w:t>
      </w:r>
      <w:bookmarkEnd w:id="2"/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56" w:rsidRDefault="00485356">
      <w:r>
        <w:separator/>
      </w:r>
    </w:p>
  </w:endnote>
  <w:endnote w:type="continuationSeparator" w:id="0">
    <w:p w:rsidR="00485356" w:rsidRDefault="0048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25CE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56" w:rsidRDefault="00485356">
      <w:r>
        <w:separator/>
      </w:r>
    </w:p>
  </w:footnote>
  <w:footnote w:type="continuationSeparator" w:id="0">
    <w:p w:rsidR="00485356" w:rsidRDefault="0048535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F4424EE"/>
    <w:multiLevelType w:val="hybridMultilevel"/>
    <w:tmpl w:val="5F1E8E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F44"/>
    <w:rsid w:val="0007566F"/>
    <w:rsid w:val="00083621"/>
    <w:rsid w:val="00087ACD"/>
    <w:rsid w:val="000940DC"/>
    <w:rsid w:val="0009601A"/>
    <w:rsid w:val="0009613B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9B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52A"/>
    <w:rsid w:val="00260886"/>
    <w:rsid w:val="00264B52"/>
    <w:rsid w:val="00264E4B"/>
    <w:rsid w:val="002666C2"/>
    <w:rsid w:val="0027609E"/>
    <w:rsid w:val="002871C2"/>
    <w:rsid w:val="00297AF4"/>
    <w:rsid w:val="002A079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356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2E47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038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108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4BE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797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73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82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CE5"/>
    <w:rsid w:val="00D2664B"/>
    <w:rsid w:val="00D30A29"/>
    <w:rsid w:val="00D36B62"/>
    <w:rsid w:val="00D373BF"/>
    <w:rsid w:val="00D40D7B"/>
    <w:rsid w:val="00D441B4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0E33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62C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DB0E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DB0E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0C20-DC33-4F03-9016-B20595DF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Libor Cach</dc:creator>
  <cp:lastModifiedBy>starosta</cp:lastModifiedBy>
  <cp:revision>3</cp:revision>
  <cp:lastPrinted>2022-12-15T16:10:00Z</cp:lastPrinted>
  <dcterms:created xsi:type="dcterms:W3CDTF">2022-12-15T16:10:00Z</dcterms:created>
  <dcterms:modified xsi:type="dcterms:W3CDTF">2022-12-16T08:17:00Z</dcterms:modified>
</cp:coreProperties>
</file>