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5A" w:rsidRDefault="00E57A1A">
      <w:pPr>
        <w:pStyle w:val="Nzev"/>
      </w:pPr>
      <w:bookmarkStart w:id="0" w:name="_GoBack"/>
      <w:bookmarkEnd w:id="0"/>
      <w:r>
        <w:t>Obec PUCHLOVICE</w:t>
      </w:r>
      <w:r>
        <w:br/>
        <w:t>Zastupitelstvo obce PUCHLOVICE</w:t>
      </w:r>
    </w:p>
    <w:p w:rsidR="00512A5A" w:rsidRDefault="00E57A1A">
      <w:pPr>
        <w:pStyle w:val="Nadpis1"/>
        <w:numPr>
          <w:ilvl w:val="0"/>
          <w:numId w:val="1"/>
        </w:numPr>
      </w:pPr>
      <w:r>
        <w:t>Obecně závazná vyhláška obce PUCHLOVICE</w:t>
      </w:r>
      <w:r>
        <w:br/>
        <w:t>o místním poplatku za obecní systém odpadového hospodářství</w:t>
      </w:r>
    </w:p>
    <w:p w:rsidR="00512A5A" w:rsidRDefault="00E57A1A">
      <w:pPr>
        <w:pStyle w:val="UvodniVeta"/>
      </w:pPr>
      <w:r>
        <w:t>Zastupitelstvo obce PUCHLOVICE se na svém zasedání dne 1. prosince 2023 usneslo vydat na základě § 14 zákona</w:t>
      </w:r>
      <w:r>
        <w:t xml:space="preserve">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</w:t>
      </w:r>
      <w:r>
        <w:t xml:space="preserve"> závaznou vyhlášku (dále jen „vyhláška“):</w:t>
      </w:r>
    </w:p>
    <w:p w:rsidR="00512A5A" w:rsidRDefault="00E57A1A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512A5A" w:rsidRDefault="00E57A1A">
      <w:pPr>
        <w:pStyle w:val="Odstavec"/>
        <w:numPr>
          <w:ilvl w:val="0"/>
          <w:numId w:val="2"/>
        </w:numPr>
      </w:pPr>
      <w:r>
        <w:t>Obec PUCHLOVICE touto vyhláškou zavádí místní poplatek za obecní systém odpadového hospodářství (dále jen „poplatek“).</w:t>
      </w:r>
    </w:p>
    <w:p w:rsidR="00512A5A" w:rsidRDefault="00E57A1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12A5A" w:rsidRDefault="00E57A1A">
      <w:pPr>
        <w:pStyle w:val="Odstavec"/>
        <w:numPr>
          <w:ilvl w:val="0"/>
          <w:numId w:val="2"/>
        </w:numPr>
      </w:pPr>
      <w:r>
        <w:t>Správcem poplatku je o</w:t>
      </w:r>
      <w:r>
        <w:t>becní úřad</w:t>
      </w:r>
      <w:r>
        <w:rPr>
          <w:rStyle w:val="Znakapoznpodarou"/>
        </w:rPr>
        <w:footnoteReference w:id="2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:rsidR="00512A5A" w:rsidRDefault="00E57A1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12A5A" w:rsidRDefault="00E57A1A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512A5A" w:rsidRDefault="00E57A1A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</w:t>
      </w:r>
      <w:r>
        <w:t>.</w:t>
      </w:r>
    </w:p>
    <w:p w:rsidR="00512A5A" w:rsidRDefault="00E57A1A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512A5A" w:rsidRDefault="00E57A1A">
      <w:pPr>
        <w:pStyle w:val="Odstavec"/>
        <w:numPr>
          <w:ilvl w:val="0"/>
          <w:numId w:val="4"/>
        </w:numPr>
      </w:pPr>
      <w:r>
        <w:t>Poplatník je povinen podat správci poplatku ohlášení nejpozději do 15 d</w:t>
      </w:r>
      <w:r>
        <w:t>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512A5A" w:rsidRDefault="00E57A1A">
      <w:pPr>
        <w:pStyle w:val="Odstavec"/>
        <w:numPr>
          <w:ilvl w:val="0"/>
          <w:numId w:val="2"/>
        </w:numPr>
      </w:pPr>
      <w:r>
        <w:t xml:space="preserve">Dojde-li ke změně údajů uvedených v ohlášení, je poplatník povinen tuto změnu oznámit do 15 </w:t>
      </w:r>
      <w:r>
        <w:lastRenderedPageBreak/>
        <w:t>dnů ode dne, kdy nastala</w:t>
      </w:r>
      <w:r>
        <w:rPr>
          <w:rStyle w:val="Znakapoznpodarou"/>
        </w:rPr>
        <w:footnoteReference w:id="7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:rsidR="00512A5A" w:rsidRDefault="00E57A1A">
      <w:pPr>
        <w:pStyle w:val="Odstavec"/>
        <w:numPr>
          <w:ilvl w:val="0"/>
          <w:numId w:val="5"/>
        </w:numPr>
      </w:pPr>
      <w:r>
        <w:t xml:space="preserve">Sazba poplatku za kalendářní </w:t>
      </w:r>
      <w:r>
        <w:t>rok činí 700 Kč.</w:t>
      </w:r>
    </w:p>
    <w:p w:rsidR="00512A5A" w:rsidRDefault="00E57A1A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512A5A" w:rsidRDefault="00E57A1A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512A5A" w:rsidRDefault="00E57A1A">
      <w:pPr>
        <w:pStyle w:val="Odstavec"/>
        <w:numPr>
          <w:ilvl w:val="1"/>
          <w:numId w:val="2"/>
        </w:numPr>
      </w:pPr>
      <w:r>
        <w:t>nebo je tato fyzická osoba od </w:t>
      </w:r>
      <w:r>
        <w:t>poplatku osvobozena.</w:t>
      </w:r>
    </w:p>
    <w:p w:rsidR="00512A5A" w:rsidRDefault="00E57A1A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</w:t>
      </w:r>
      <w:r>
        <w:t xml:space="preserve">ěsíc, na jehož </w:t>
      </w:r>
      <w:proofErr w:type="gramStart"/>
      <w:r>
        <w:t>konci</w:t>
      </w:r>
      <w:proofErr w:type="gramEnd"/>
    </w:p>
    <w:p w:rsidR="00512A5A" w:rsidRDefault="00E57A1A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512A5A" w:rsidRDefault="00E57A1A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512A5A" w:rsidRDefault="00E57A1A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:rsidR="00512A5A" w:rsidRDefault="00E57A1A">
      <w:pPr>
        <w:pStyle w:val="Odstavec"/>
        <w:numPr>
          <w:ilvl w:val="0"/>
          <w:numId w:val="6"/>
        </w:numPr>
      </w:pPr>
      <w:r>
        <w:t xml:space="preserve">Poplatek je splatný nejpozději do 30. dubna příslušného kalendářního </w:t>
      </w:r>
      <w:r>
        <w:t>roku.</w:t>
      </w:r>
    </w:p>
    <w:p w:rsidR="00512A5A" w:rsidRDefault="00E57A1A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12A5A" w:rsidRDefault="00E57A1A">
      <w:pPr>
        <w:pStyle w:val="Odstavec"/>
        <w:numPr>
          <w:ilvl w:val="0"/>
          <w:numId w:val="2"/>
        </w:numPr>
      </w:pPr>
      <w:r>
        <w:t>Lhůta splatnosti neskončí poplatníkovi dříve než lhů</w:t>
      </w:r>
      <w:r>
        <w:t>ta pro podání ohlášení podle čl. 3 odst. 1 této vyhlášky.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</w:t>
      </w:r>
    </w:p>
    <w:p w:rsidR="00512A5A" w:rsidRDefault="00E57A1A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512A5A" w:rsidRDefault="00E57A1A">
      <w:pPr>
        <w:pStyle w:val="Odstavec"/>
        <w:numPr>
          <w:ilvl w:val="1"/>
          <w:numId w:val="2"/>
        </w:numPr>
      </w:pPr>
      <w:r>
        <w:t>poplatníkem poplatku za odkládání komunálního odpadu z nemovité věci v j</w:t>
      </w:r>
      <w:r>
        <w:t>iné obci a má v této jiné obci bydliště,</w:t>
      </w:r>
    </w:p>
    <w:p w:rsidR="00512A5A" w:rsidRDefault="00E57A1A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12A5A" w:rsidRDefault="00E57A1A">
      <w:pPr>
        <w:pStyle w:val="Odstavec"/>
        <w:numPr>
          <w:ilvl w:val="1"/>
          <w:numId w:val="2"/>
        </w:numPr>
      </w:pPr>
      <w:r>
        <w:t>umístěn</w:t>
      </w:r>
      <w:r>
        <w:t>a do zařízení pro děti vyžadující okamžitou pomoc na základě rozhodnutí soudu, na žádost obecního úřadu obce s rozšířenou působností, zákonného zástupce dítěte nebo nezletilého,</w:t>
      </w:r>
    </w:p>
    <w:p w:rsidR="00512A5A" w:rsidRDefault="00E57A1A">
      <w:pPr>
        <w:pStyle w:val="Odstavec"/>
        <w:numPr>
          <w:ilvl w:val="1"/>
          <w:numId w:val="2"/>
        </w:numPr>
      </w:pPr>
      <w:r>
        <w:t>umístěna v domově pro osoby se zdravotním postižením, domově pro seniory, domo</w:t>
      </w:r>
      <w:r>
        <w:t>vě se zvláštním režimem nebo v chráněném bydlení,</w:t>
      </w:r>
    </w:p>
    <w:p w:rsidR="00512A5A" w:rsidRDefault="00E57A1A">
      <w:pPr>
        <w:pStyle w:val="Odstavec"/>
        <w:numPr>
          <w:ilvl w:val="1"/>
          <w:numId w:val="2"/>
        </w:numPr>
      </w:pPr>
      <w:r>
        <w:lastRenderedPageBreak/>
        <w:t>nebo na základě zákona omezena na osobní svobodě s výjimkou osoby vykonávající trest domácího vězení.</w:t>
      </w:r>
    </w:p>
    <w:p w:rsidR="00512A5A" w:rsidRDefault="00E57A1A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</w:t>
      </w:r>
      <w:r>
        <w:t>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512A5A" w:rsidRDefault="00E57A1A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512A5A" w:rsidRDefault="00E57A1A">
      <w:pPr>
        <w:pStyle w:val="Odstavec"/>
        <w:numPr>
          <w:ilvl w:val="0"/>
          <w:numId w:val="2"/>
        </w:numPr>
      </w:pPr>
      <w:r>
        <w:t>Zrušuje se obecně závazná vyhláška č. 1/2021</w:t>
      </w:r>
      <w:r>
        <w:t xml:space="preserve">, Obecně závazná vyhláška o místním poplatku za obecní systém odpadového </w:t>
      </w:r>
      <w:proofErr w:type="gramStart"/>
      <w:r>
        <w:t>hospodářství , ze</w:t>
      </w:r>
      <w:proofErr w:type="gramEnd"/>
      <w:r>
        <w:t> dne 1. ledna 2022.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:rsidR="00512A5A" w:rsidRDefault="00E57A1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Look w:val="04A0" w:firstRow="1" w:lastRow="0" w:firstColumn="1" w:lastColumn="0" w:noHBand="0" w:noVBand="1"/>
      </w:tblPr>
      <w:tblGrid>
        <w:gridCol w:w="4820"/>
        <w:gridCol w:w="4821"/>
      </w:tblGrid>
      <w:tr w:rsidR="00512A5A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E57A1A">
            <w:pPr>
              <w:pStyle w:val="PodpisovePole"/>
            </w:pPr>
            <w:r>
              <w:t>Josef Pavlíček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E57A1A">
            <w:pPr>
              <w:pStyle w:val="PodpisovePole"/>
            </w:pPr>
            <w:r>
              <w:t>Martina Holasová v. r.</w:t>
            </w:r>
            <w:r>
              <w:br/>
              <w:t xml:space="preserve"> místostarostka</w:t>
            </w:r>
          </w:p>
        </w:tc>
      </w:tr>
      <w:tr w:rsidR="00512A5A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512A5A">
            <w:pPr>
              <w:pStyle w:val="PodpisovePole"/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512A5A">
            <w:pPr>
              <w:pStyle w:val="PodpisovePole"/>
            </w:pPr>
          </w:p>
        </w:tc>
      </w:tr>
    </w:tbl>
    <w:p w:rsidR="00512A5A" w:rsidRDefault="00512A5A">
      <w:pPr>
        <w:pStyle w:val="Standard"/>
      </w:pPr>
    </w:p>
    <w:sectPr w:rsidR="00512A5A">
      <w:type w:val="continuous"/>
      <w:pgSz w:w="11909" w:h="16834"/>
      <w:pgMar w:top="1134" w:right="1134" w:bottom="1134" w:left="1134" w:header="1134" w:footer="1134" w:gutter="0"/>
      <w:pgBorders>
        <w:top w:val="nil"/>
        <w:left w:val="nil"/>
        <w:bottom w:val="nil"/>
        <w:right w:val="nil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1A" w:rsidRDefault="00E57A1A">
      <w:r>
        <w:separator/>
      </w:r>
    </w:p>
  </w:endnote>
  <w:endnote w:type="continuationSeparator" w:id="0">
    <w:p w:rsidR="00E57A1A" w:rsidRDefault="00E5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ongti SC">
    <w:charset w:val="00"/>
    <w:family w:val="auto"/>
    <w:pitch w:val="variable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1A" w:rsidRDefault="00E57A1A">
      <w:r>
        <w:separator/>
      </w:r>
    </w:p>
  </w:footnote>
  <w:footnote w:type="continuationSeparator" w:id="0">
    <w:p w:rsidR="00E57A1A" w:rsidRDefault="00E57A1A">
      <w:r>
        <w:continuationSeparator/>
      </w:r>
    </w:p>
  </w:footnote>
  <w:footnote w:id="1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512A5A" w:rsidRDefault="00E57A1A">
      <w:pPr>
        <w:pStyle w:val="Footnote"/>
      </w:pPr>
      <w:r>
        <w:rPr>
          <w:rStyle w:val="Znakapoznpodarou"/>
        </w:rPr>
        <w:footnoteRef/>
      </w:r>
      <w:r>
        <w:t xml:space="preserve">Za přihlášení </w:t>
      </w:r>
      <w:r>
        <w:t>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</w:t>
      </w:r>
      <w:r>
        <w:t>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</w:t>
      </w:r>
      <w:r>
        <w:t>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1 a 2 zá</w:t>
      </w:r>
      <w:r>
        <w:t>kona o místních poplatcích; v ohlášení poplatník uvede zejména své identifikační údaje a skutečnosti rozhodné pro stanovení poplatku</w:t>
      </w:r>
    </w:p>
  </w:footnote>
  <w:footnote w:id="7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%1"/>
      <w:lvlJc w:val="left"/>
      <w:pPr>
        <w:ind w:firstLine="0"/>
      </w:pPr>
    </w:lvl>
    <w:lvl w:ilvl="1">
      <w:start w:val="1"/>
      <w:numFmt w:val="none"/>
      <w:lvlText w:val="%2"/>
      <w:lvlJc w:val="left"/>
      <w:pPr>
        <w:ind w:firstLine="0"/>
      </w:pPr>
    </w:lvl>
    <w:lvl w:ilvl="2">
      <w:start w:val="1"/>
      <w:numFmt w:val="none"/>
      <w:lvlText w:val="%3"/>
      <w:lvlJc w:val="left"/>
      <w:pPr>
        <w:ind w:firstLine="0"/>
      </w:pPr>
    </w:lvl>
    <w:lvl w:ilvl="3">
      <w:start w:val="1"/>
      <w:numFmt w:val="none"/>
      <w:lvlText w:val="%4"/>
      <w:lvlJc w:val="left"/>
      <w:pPr>
        <w:ind w:firstLine="0"/>
      </w:pPr>
    </w:lvl>
    <w:lvl w:ilvl="4">
      <w:start w:val="1"/>
      <w:numFmt w:val="none"/>
      <w:lvlText w:val="%5"/>
      <w:lvlJc w:val="left"/>
      <w:pPr>
        <w:ind w:firstLine="0"/>
      </w:pPr>
    </w:lvl>
    <w:lvl w:ilvl="5">
      <w:start w:val="1"/>
      <w:numFmt w:val="none"/>
      <w:lvlText w:val="%6"/>
      <w:lvlJc w:val="left"/>
      <w:pPr>
        <w:ind w:firstLine="0"/>
      </w:pPr>
    </w:lvl>
    <w:lvl w:ilvl="6">
      <w:start w:val="1"/>
      <w:numFmt w:val="none"/>
      <w:lvlText w:val="%7"/>
      <w:lvlJc w:val="left"/>
      <w:pPr>
        <w:ind w:firstLine="0"/>
      </w:pPr>
    </w:lvl>
    <w:lvl w:ilvl="7">
      <w:start w:val="1"/>
      <w:numFmt w:val="none"/>
      <w:lvlText w:val="%8"/>
      <w:lvlJc w:val="left"/>
      <w:pPr>
        <w:ind w:firstLine="0"/>
      </w:pPr>
    </w:lvl>
    <w:lvl w:ilvl="8">
      <w:start w:val="1"/>
      <w:numFmt w:val="none"/>
      <w:lvlText w:val="%9"/>
      <w:lvlJc w:val="left"/>
      <w:pPr>
        <w:ind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A"/>
    <w:rsid w:val="00353035"/>
    <w:rsid w:val="00512A5A"/>
    <w:rsid w:val="00E5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9780C-3978-43B0-8C1A-E07E35C5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BCE"/>
  </w:style>
  <w:style w:type="paragraph" w:styleId="Nadpis1">
    <w:name w:val="heading 1"/>
    <w:basedOn w:val="Heading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imes New Roman"/>
      <w:lang w:eastAsia="" w:bidi="ar-SA"/>
    </w:rPr>
  </w:style>
  <w:style w:type="paragraph" w:styleId="Nzev">
    <w:name w:val="Title"/>
    <w:basedOn w:val="Heading"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05B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Pavlíček</dc:creator>
  <cp:lastModifiedBy>Josef Pavlíček</cp:lastModifiedBy>
  <cp:revision>2</cp:revision>
  <dcterms:created xsi:type="dcterms:W3CDTF">2023-12-30T09:08:00Z</dcterms:created>
  <dcterms:modified xsi:type="dcterms:W3CDTF">2023-12-30T09:08:00Z</dcterms:modified>
</cp:coreProperties>
</file>