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308A" w14:textId="77777777" w:rsidR="00903381" w:rsidRDefault="00903381" w:rsidP="00903381">
      <w:pPr>
        <w:pStyle w:val="Zhlav"/>
        <w:tabs>
          <w:tab w:val="clear" w:pos="4536"/>
          <w:tab w:val="clear" w:pos="9072"/>
        </w:tabs>
      </w:pPr>
    </w:p>
    <w:p w14:paraId="1D31AB73" w14:textId="1F29EBB4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05431">
        <w:rPr>
          <w:rFonts w:ascii="Arial" w:hAnsi="Arial" w:cs="Arial"/>
          <w:b/>
        </w:rPr>
        <w:t>Šošůvka</w:t>
      </w:r>
    </w:p>
    <w:p w14:paraId="158B19F2" w14:textId="05D987AE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05431">
        <w:rPr>
          <w:rFonts w:ascii="Arial" w:hAnsi="Arial" w:cs="Arial"/>
          <w:b/>
        </w:rPr>
        <w:t>Šošůvka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252D9C86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05431">
        <w:rPr>
          <w:rFonts w:ascii="Arial" w:hAnsi="Arial" w:cs="Arial"/>
          <w:b/>
        </w:rPr>
        <w:t>Šošůvka</w:t>
      </w:r>
      <w:r w:rsidR="00B62A76">
        <w:rPr>
          <w:rFonts w:ascii="Arial" w:hAnsi="Arial" w:cs="Arial"/>
          <w:b/>
        </w:rPr>
        <w:t>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1FF460DD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05431">
        <w:rPr>
          <w:rFonts w:ascii="Arial" w:hAnsi="Arial" w:cs="Arial"/>
          <w:sz w:val="22"/>
          <w:szCs w:val="22"/>
        </w:rPr>
        <w:t>Šošůvka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305431">
        <w:rPr>
          <w:rFonts w:ascii="Arial" w:hAnsi="Arial" w:cs="Arial"/>
          <w:sz w:val="22"/>
          <w:szCs w:val="22"/>
        </w:rPr>
        <w:t xml:space="preserve">27. března 2025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0FFFE8B8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305431">
        <w:rPr>
          <w:rFonts w:ascii="Arial" w:hAnsi="Arial" w:cs="Arial"/>
          <w:sz w:val="22"/>
          <w:szCs w:val="22"/>
        </w:rPr>
        <w:t>2/2005, o zabezpečení požární ochrany při akcích, kterých se zúčastní větší počet osob, ze dne 30. 3. 2005,</w:t>
      </w:r>
    </w:p>
    <w:p w14:paraId="700A9E1A" w14:textId="0F32532C" w:rsidR="00903381" w:rsidRPr="00072D92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305431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305431">
        <w:rPr>
          <w:rFonts w:ascii="Arial" w:hAnsi="Arial" w:cs="Arial"/>
          <w:sz w:val="22"/>
          <w:szCs w:val="22"/>
        </w:rPr>
        <w:t>2005</w:t>
      </w:r>
      <w:r w:rsidR="00A14015">
        <w:rPr>
          <w:rFonts w:ascii="Arial" w:hAnsi="Arial" w:cs="Arial"/>
          <w:sz w:val="22"/>
          <w:szCs w:val="22"/>
        </w:rPr>
        <w:t xml:space="preserve">, </w:t>
      </w:r>
      <w:r w:rsidR="00305431" w:rsidRPr="00A313A5">
        <w:rPr>
          <w:rFonts w:ascii="Arial" w:hAnsi="Arial" w:cs="Arial"/>
          <w:sz w:val="22"/>
          <w:szCs w:val="22"/>
        </w:rPr>
        <w:t>Požární řád obce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305431">
        <w:rPr>
          <w:rFonts w:ascii="Arial" w:hAnsi="Arial" w:cs="Arial"/>
          <w:sz w:val="22"/>
          <w:szCs w:val="22"/>
        </w:rPr>
        <w:t>30. 3. 2005</w:t>
      </w:r>
      <w:r w:rsidR="00E26C28"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43958727" w14:textId="5C0FFBD3" w:rsidR="00903381" w:rsidRPr="00E23DDB" w:rsidRDefault="0030543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2/2012, o zákazu spalování suchých rostlinných materiálů mimo určený čas na území obce Šošůvka, ze dne 16. 5. 2012.</w:t>
      </w: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F79D97E" w14:textId="77777777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7D7CE20D" w14:textId="77777777" w:rsidR="00A313A5" w:rsidRDefault="00A313A5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313A5" w14:paraId="5E54DCA5" w14:textId="77777777" w:rsidTr="00A313A5">
        <w:tc>
          <w:tcPr>
            <w:tcW w:w="4531" w:type="dxa"/>
          </w:tcPr>
          <w:p w14:paraId="499454B5" w14:textId="4E344445" w:rsidR="00A313A5" w:rsidRPr="00A313A5" w:rsidRDefault="00A313A5" w:rsidP="00A313A5">
            <w:pPr>
              <w:tabs>
                <w:tab w:val="left" w:pos="37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313A5">
              <w:rPr>
                <w:rFonts w:ascii="Arial" w:hAnsi="Arial" w:cs="Arial"/>
                <w:iCs/>
                <w:sz w:val="22"/>
                <w:szCs w:val="22"/>
              </w:rPr>
              <w:t>Stanislav Šindelka</w:t>
            </w:r>
            <w:r>
              <w:rPr>
                <w:rFonts w:ascii="Arial" w:hAnsi="Arial" w:cs="Arial"/>
                <w:iCs/>
                <w:sz w:val="22"/>
                <w:szCs w:val="22"/>
              </w:rPr>
              <w:t>, v.r.</w:t>
            </w:r>
          </w:p>
        </w:tc>
        <w:tc>
          <w:tcPr>
            <w:tcW w:w="4531" w:type="dxa"/>
          </w:tcPr>
          <w:p w14:paraId="5A82932C" w14:textId="0EF942A3" w:rsidR="00A313A5" w:rsidRPr="00A313A5" w:rsidRDefault="00A313A5" w:rsidP="00A313A5">
            <w:pPr>
              <w:tabs>
                <w:tab w:val="left" w:pos="37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313A5">
              <w:rPr>
                <w:rFonts w:ascii="Arial" w:hAnsi="Arial" w:cs="Arial"/>
                <w:iCs/>
                <w:sz w:val="22"/>
                <w:szCs w:val="22"/>
              </w:rPr>
              <w:t>Radim Doležal</w:t>
            </w:r>
            <w:r>
              <w:rPr>
                <w:rFonts w:ascii="Arial" w:hAnsi="Arial" w:cs="Arial"/>
                <w:iCs/>
                <w:sz w:val="22"/>
                <w:szCs w:val="22"/>
              </w:rPr>
              <w:t>, v.r.</w:t>
            </w:r>
          </w:p>
        </w:tc>
      </w:tr>
      <w:tr w:rsidR="00A313A5" w14:paraId="39574A10" w14:textId="77777777" w:rsidTr="00A313A5">
        <w:trPr>
          <w:trHeight w:val="376"/>
        </w:trPr>
        <w:tc>
          <w:tcPr>
            <w:tcW w:w="4531" w:type="dxa"/>
          </w:tcPr>
          <w:p w14:paraId="78A181BA" w14:textId="5FA01533" w:rsidR="00A313A5" w:rsidRPr="00A313A5" w:rsidRDefault="00A313A5" w:rsidP="00A313A5">
            <w:pPr>
              <w:tabs>
                <w:tab w:val="left" w:pos="37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313A5">
              <w:rPr>
                <w:rFonts w:ascii="Arial" w:hAnsi="Arial" w:cs="Arial"/>
                <w:iCs/>
                <w:sz w:val="22"/>
                <w:szCs w:val="22"/>
              </w:rPr>
              <w:t>starosta</w:t>
            </w:r>
          </w:p>
        </w:tc>
        <w:tc>
          <w:tcPr>
            <w:tcW w:w="4531" w:type="dxa"/>
          </w:tcPr>
          <w:p w14:paraId="66FAA9F7" w14:textId="42D5473A" w:rsidR="00A313A5" w:rsidRPr="00A313A5" w:rsidRDefault="00A313A5" w:rsidP="00A313A5">
            <w:pPr>
              <w:tabs>
                <w:tab w:val="left" w:pos="37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313A5">
              <w:rPr>
                <w:rFonts w:ascii="Arial" w:hAnsi="Arial" w:cs="Arial"/>
                <w:iCs/>
                <w:sz w:val="22"/>
                <w:szCs w:val="22"/>
              </w:rPr>
              <w:t>místostarosta</w:t>
            </w:r>
          </w:p>
        </w:tc>
      </w:tr>
    </w:tbl>
    <w:p w14:paraId="1E27D5D3" w14:textId="77777777" w:rsidR="004567D5" w:rsidRDefault="004567D5" w:rsidP="0090338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9003032">
    <w:abstractNumId w:val="19"/>
  </w:num>
  <w:num w:numId="2" w16cid:durableId="1583875002">
    <w:abstractNumId w:val="20"/>
  </w:num>
  <w:num w:numId="3" w16cid:durableId="2014870295">
    <w:abstractNumId w:val="11"/>
  </w:num>
  <w:num w:numId="4" w16cid:durableId="1608613479">
    <w:abstractNumId w:val="17"/>
  </w:num>
  <w:num w:numId="5" w16cid:durableId="1051079579">
    <w:abstractNumId w:val="18"/>
  </w:num>
  <w:num w:numId="6" w16cid:durableId="430666380">
    <w:abstractNumId w:val="6"/>
  </w:num>
  <w:num w:numId="7" w16cid:durableId="62222221">
    <w:abstractNumId w:val="1"/>
  </w:num>
  <w:num w:numId="8" w16cid:durableId="1323896963">
    <w:abstractNumId w:val="12"/>
  </w:num>
  <w:num w:numId="9" w16cid:durableId="79907233">
    <w:abstractNumId w:val="7"/>
  </w:num>
  <w:num w:numId="10" w16cid:durableId="666402568">
    <w:abstractNumId w:val="13"/>
  </w:num>
  <w:num w:numId="11" w16cid:durableId="817497281">
    <w:abstractNumId w:val="3"/>
  </w:num>
  <w:num w:numId="12" w16cid:durableId="1239512070">
    <w:abstractNumId w:val="8"/>
  </w:num>
  <w:num w:numId="13" w16cid:durableId="341008539">
    <w:abstractNumId w:val="15"/>
  </w:num>
  <w:num w:numId="14" w16cid:durableId="1520971233">
    <w:abstractNumId w:val="16"/>
  </w:num>
  <w:num w:numId="15" w16cid:durableId="112988316">
    <w:abstractNumId w:val="0"/>
  </w:num>
  <w:num w:numId="16" w16cid:durableId="1915191235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35166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5971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0346070">
    <w:abstractNumId w:val="14"/>
  </w:num>
  <w:num w:numId="20" w16cid:durableId="454715791">
    <w:abstractNumId w:val="8"/>
  </w:num>
  <w:num w:numId="21" w16cid:durableId="494810331">
    <w:abstractNumId w:val="8"/>
  </w:num>
  <w:num w:numId="22" w16cid:durableId="6951733">
    <w:abstractNumId w:val="2"/>
  </w:num>
  <w:num w:numId="23" w16cid:durableId="1087312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2858044">
    <w:abstractNumId w:val="9"/>
  </w:num>
  <w:num w:numId="25" w16cid:durableId="253168310">
    <w:abstractNumId w:val="5"/>
  </w:num>
  <w:num w:numId="26" w16cid:durableId="300620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5431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6F7D85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13A5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0ADD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70ADD"/>
    <w:rPr>
      <w:sz w:val="24"/>
      <w:szCs w:val="24"/>
    </w:rPr>
  </w:style>
  <w:style w:type="table" w:styleId="Mkatabulky">
    <w:name w:val="Table Grid"/>
    <w:basedOn w:val="Normlntabulka"/>
    <w:rsid w:val="00A3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Urbánková Alice, PhDr.</cp:lastModifiedBy>
  <cp:revision>3</cp:revision>
  <cp:lastPrinted>2019-09-23T08:46:00Z</cp:lastPrinted>
  <dcterms:created xsi:type="dcterms:W3CDTF">2025-03-13T09:49:00Z</dcterms:created>
  <dcterms:modified xsi:type="dcterms:W3CDTF">2025-03-13T10:07:00Z</dcterms:modified>
</cp:coreProperties>
</file>