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B9" w:rsidRPr="00F42AB9" w:rsidRDefault="00F42AB9" w:rsidP="00F42AB9">
      <w:pPr>
        <w:jc w:val="center"/>
        <w:rPr>
          <w:color w:val="000000"/>
        </w:rPr>
      </w:pPr>
      <w:bookmarkStart w:id="0" w:name="_GoBack"/>
      <w:bookmarkEnd w:id="0"/>
      <w:r w:rsidRPr="00F42AB9">
        <w:rPr>
          <w:b/>
          <w:color w:val="000000"/>
          <w:sz w:val="28"/>
        </w:rPr>
        <w:t>Obecně závazná vyhláška č. 15/2006,</w:t>
      </w:r>
    </w:p>
    <w:p w:rsidR="00F42AB9" w:rsidRPr="00F42AB9" w:rsidRDefault="00F42AB9" w:rsidP="00F42AB9">
      <w:pPr>
        <w:jc w:val="center"/>
        <w:rPr>
          <w:color w:val="000000"/>
        </w:rPr>
      </w:pPr>
      <w:r w:rsidRPr="00F42AB9">
        <w:rPr>
          <w:b/>
          <w:color w:val="000000"/>
          <w:sz w:val="28"/>
        </w:rPr>
        <w:t xml:space="preserve">kterou se zrušuje obecně závazná </w:t>
      </w:r>
      <w:proofErr w:type="gramStart"/>
      <w:r w:rsidRPr="00F42AB9">
        <w:rPr>
          <w:b/>
          <w:color w:val="000000"/>
          <w:sz w:val="28"/>
        </w:rPr>
        <w:t>vyhláška  č.</w:t>
      </w:r>
      <w:proofErr w:type="gramEnd"/>
      <w:r w:rsidRPr="00F42AB9">
        <w:rPr>
          <w:b/>
          <w:color w:val="000000"/>
          <w:sz w:val="28"/>
        </w:rPr>
        <w:t xml:space="preserve"> 1/2006 o stanovení veřejně přístupných míst, na kterých je provozování výherních hracích přístrojů zakázáno</w:t>
      </w:r>
    </w:p>
    <w:p w:rsidR="00F42AB9" w:rsidRPr="00F42AB9" w:rsidRDefault="00F42AB9" w:rsidP="00F42AB9">
      <w:pPr>
        <w:jc w:val="center"/>
        <w:rPr>
          <w:color w:val="000000"/>
        </w:rPr>
      </w:pPr>
      <w:r w:rsidRPr="00F42AB9">
        <w:rPr>
          <w:b/>
          <w:color w:val="000000"/>
          <w:sz w:val="28"/>
        </w:rPr>
        <w:t> </w:t>
      </w:r>
    </w:p>
    <w:p w:rsidR="00F42AB9" w:rsidRPr="00F42AB9" w:rsidRDefault="00F42AB9" w:rsidP="00F42AB9">
      <w:pPr>
        <w:jc w:val="center"/>
        <w:rPr>
          <w:color w:val="000000"/>
        </w:rPr>
      </w:pPr>
      <w:r w:rsidRPr="00F42AB9">
        <w:rPr>
          <w:b/>
          <w:color w:val="000000"/>
          <w:sz w:val="28"/>
        </w:rPr>
        <w:t> </w:t>
      </w:r>
    </w:p>
    <w:p w:rsidR="00F42AB9" w:rsidRPr="00F42AB9" w:rsidRDefault="00F42AB9" w:rsidP="00F42AB9">
      <w:pPr>
        <w:jc w:val="center"/>
        <w:rPr>
          <w:color w:val="000000"/>
        </w:rPr>
      </w:pPr>
      <w:r w:rsidRPr="00F42AB9">
        <w:rPr>
          <w:b/>
          <w:color w:val="000000"/>
          <w:sz w:val="28"/>
        </w:rPr>
        <w:t> </w:t>
      </w:r>
    </w:p>
    <w:p w:rsidR="00F42AB9" w:rsidRPr="00F42AB9" w:rsidRDefault="00F42AB9" w:rsidP="00F42AB9">
      <w:pPr>
        <w:jc w:val="both"/>
        <w:rPr>
          <w:color w:val="000000"/>
          <w:szCs w:val="20"/>
        </w:rPr>
      </w:pPr>
      <w:r w:rsidRPr="00F42AB9">
        <w:rPr>
          <w:color w:val="000000"/>
          <w:szCs w:val="20"/>
        </w:rPr>
        <w:t xml:space="preserve">Zastupitelstvo města Hodonína se na svém zasedání dne </w:t>
      </w:r>
      <w:proofErr w:type="gramStart"/>
      <w:r w:rsidRPr="00F42AB9">
        <w:rPr>
          <w:color w:val="000000"/>
          <w:szCs w:val="20"/>
        </w:rPr>
        <w:t>19.12.2006</w:t>
      </w:r>
      <w:proofErr w:type="gramEnd"/>
      <w:r w:rsidRPr="00F42AB9">
        <w:rPr>
          <w:color w:val="000000"/>
          <w:szCs w:val="20"/>
        </w:rPr>
        <w:t xml:space="preserve"> usnesením č. 40 usneslo vydat na základě </w:t>
      </w:r>
      <w:proofErr w:type="spellStart"/>
      <w:r w:rsidRPr="00F42AB9">
        <w:rPr>
          <w:color w:val="000000"/>
          <w:szCs w:val="20"/>
        </w:rPr>
        <w:t>ust</w:t>
      </w:r>
      <w:proofErr w:type="spellEnd"/>
      <w:r w:rsidRPr="00F42AB9">
        <w:rPr>
          <w:color w:val="000000"/>
          <w:szCs w:val="20"/>
        </w:rPr>
        <w:t>. § 84 odst. 2 písm. i) zák. č. 128/2000 Sb., o obcích (obecní zřízení) v platném znění, tuto obecně závaznou vyhlášku:</w:t>
      </w:r>
    </w:p>
    <w:p w:rsidR="00F42AB9" w:rsidRPr="00F42AB9" w:rsidRDefault="00F42AB9" w:rsidP="00F42AB9">
      <w:pPr>
        <w:jc w:val="both"/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jc w:val="both"/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keepNext/>
        <w:jc w:val="center"/>
        <w:outlineLvl w:val="2"/>
        <w:rPr>
          <w:rFonts w:eastAsia="Arial Unicode MS"/>
          <w:b/>
          <w:color w:val="000000"/>
          <w:szCs w:val="20"/>
        </w:rPr>
      </w:pPr>
      <w:r w:rsidRPr="00F42AB9">
        <w:rPr>
          <w:rFonts w:eastAsia="Arial Unicode MS"/>
          <w:b/>
          <w:color w:val="000000"/>
          <w:szCs w:val="20"/>
        </w:rPr>
        <w:t> </w:t>
      </w:r>
    </w:p>
    <w:p w:rsidR="00F42AB9" w:rsidRPr="00F42AB9" w:rsidRDefault="00F42AB9" w:rsidP="00F42AB9">
      <w:pPr>
        <w:keepNext/>
        <w:jc w:val="center"/>
        <w:outlineLvl w:val="2"/>
        <w:rPr>
          <w:rFonts w:eastAsia="Arial Unicode MS"/>
          <w:b/>
          <w:color w:val="000000"/>
          <w:szCs w:val="20"/>
        </w:rPr>
      </w:pPr>
      <w:r w:rsidRPr="00F42AB9">
        <w:rPr>
          <w:rFonts w:eastAsia="Arial Unicode MS"/>
          <w:b/>
          <w:color w:val="000000"/>
          <w:szCs w:val="20"/>
        </w:rPr>
        <w:t>Čl. 1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jc w:val="both"/>
        <w:rPr>
          <w:color w:val="000000"/>
        </w:rPr>
      </w:pPr>
      <w:r w:rsidRPr="00F42AB9">
        <w:rPr>
          <w:color w:val="000000"/>
        </w:rPr>
        <w:t xml:space="preserve">Zrušuje se obecně závazná vyhláška č. 1/2006 o stanovení veřejně přístupných míst, na kterých je provozování výherních hracích přístrojů zakázáno. </w:t>
      </w:r>
    </w:p>
    <w:p w:rsidR="00F42AB9" w:rsidRPr="00F42AB9" w:rsidRDefault="00F42AB9" w:rsidP="00F42AB9">
      <w:pPr>
        <w:ind w:left="840" w:right="651"/>
        <w:jc w:val="both"/>
        <w:rPr>
          <w:color w:val="000000"/>
          <w:szCs w:val="20"/>
        </w:rPr>
      </w:pPr>
      <w:r w:rsidRPr="00F42AB9">
        <w:rPr>
          <w:color w:val="000000"/>
          <w:szCs w:val="20"/>
        </w:rPr>
        <w:t> </w:t>
      </w:r>
    </w:p>
    <w:p w:rsidR="00F42AB9" w:rsidRPr="00F42AB9" w:rsidRDefault="00F42AB9" w:rsidP="00F42AB9">
      <w:pPr>
        <w:ind w:left="651" w:right="651"/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ind w:left="651" w:right="651"/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keepNext/>
        <w:jc w:val="center"/>
        <w:outlineLvl w:val="2"/>
        <w:rPr>
          <w:rFonts w:eastAsia="Arial Unicode MS"/>
          <w:b/>
          <w:color w:val="000000"/>
          <w:szCs w:val="20"/>
        </w:rPr>
      </w:pPr>
      <w:r w:rsidRPr="00F42AB9">
        <w:rPr>
          <w:b/>
          <w:color w:val="000000"/>
          <w:szCs w:val="20"/>
        </w:rPr>
        <w:t>Čl. 2</w:t>
      </w:r>
    </w:p>
    <w:p w:rsidR="00F42AB9" w:rsidRPr="00F42AB9" w:rsidRDefault="00F42AB9" w:rsidP="00F42AB9">
      <w:pPr>
        <w:jc w:val="center"/>
        <w:rPr>
          <w:color w:val="000000"/>
        </w:rPr>
      </w:pPr>
      <w:r w:rsidRPr="00F42AB9">
        <w:rPr>
          <w:b/>
          <w:color w:val="000000"/>
        </w:rPr>
        <w:t>Účinnost</w:t>
      </w:r>
    </w:p>
    <w:p w:rsidR="00F42AB9" w:rsidRPr="00F42AB9" w:rsidRDefault="00F42AB9" w:rsidP="00F42AB9">
      <w:pPr>
        <w:ind w:left="660"/>
        <w:jc w:val="both"/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jc w:val="both"/>
        <w:rPr>
          <w:color w:val="000000"/>
        </w:rPr>
      </w:pPr>
      <w:r w:rsidRPr="00F42AB9">
        <w:rPr>
          <w:color w:val="000000"/>
        </w:rPr>
        <w:t xml:space="preserve">Tato obecně závazná vyhláška nabývá účinnosti dne </w:t>
      </w:r>
      <w:proofErr w:type="gramStart"/>
      <w:r w:rsidRPr="00F42AB9">
        <w:rPr>
          <w:color w:val="000000"/>
        </w:rPr>
        <w:t>1.1.2007</w:t>
      </w:r>
      <w:proofErr w:type="gramEnd"/>
      <w:r w:rsidRPr="00F42AB9">
        <w:rPr>
          <w:color w:val="000000"/>
        </w:rPr>
        <w:t>.</w:t>
      </w:r>
    </w:p>
    <w:p w:rsidR="00F42AB9" w:rsidRPr="00F42AB9" w:rsidRDefault="00F42AB9" w:rsidP="00F42AB9">
      <w:pPr>
        <w:ind w:left="660"/>
        <w:jc w:val="both"/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jc w:val="center"/>
        <w:outlineLvl w:val="2"/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 xml:space="preserve">     …………………………………                                          ..……………………………….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 xml:space="preserve">         Ing. Arch. Milana Grauová        </w:t>
      </w:r>
      <w:r w:rsidRPr="00F42AB9">
        <w:rPr>
          <w:color w:val="000000"/>
        </w:rPr>
        <w:tab/>
      </w:r>
      <w:r w:rsidRPr="00F42AB9">
        <w:rPr>
          <w:color w:val="000000"/>
        </w:rPr>
        <w:tab/>
      </w:r>
      <w:r w:rsidRPr="00F42AB9">
        <w:rPr>
          <w:color w:val="000000"/>
        </w:rPr>
        <w:tab/>
      </w:r>
      <w:r w:rsidRPr="00F42AB9">
        <w:rPr>
          <w:color w:val="000000"/>
        </w:rPr>
        <w:tab/>
        <w:t>MUDr. Lubor Šimeček</w:t>
      </w:r>
    </w:p>
    <w:p w:rsidR="00F42AB9" w:rsidRPr="00F42AB9" w:rsidRDefault="00F42AB9" w:rsidP="00F42AB9">
      <w:pPr>
        <w:ind w:firstLine="708"/>
        <w:rPr>
          <w:color w:val="000000"/>
        </w:rPr>
      </w:pPr>
      <w:r w:rsidRPr="00F42AB9">
        <w:rPr>
          <w:color w:val="000000"/>
        </w:rPr>
        <w:t xml:space="preserve">       místostarostka</w:t>
      </w:r>
      <w:r w:rsidRPr="00F42AB9">
        <w:rPr>
          <w:color w:val="000000"/>
        </w:rPr>
        <w:tab/>
      </w:r>
      <w:r w:rsidRPr="00F42AB9">
        <w:rPr>
          <w:color w:val="000000"/>
        </w:rPr>
        <w:tab/>
      </w:r>
      <w:r w:rsidRPr="00F42AB9">
        <w:rPr>
          <w:color w:val="000000"/>
        </w:rPr>
        <w:tab/>
      </w:r>
      <w:r w:rsidRPr="00F42AB9">
        <w:rPr>
          <w:color w:val="000000"/>
        </w:rPr>
        <w:tab/>
      </w:r>
      <w:r w:rsidRPr="00F42AB9">
        <w:rPr>
          <w:color w:val="000000"/>
        </w:rPr>
        <w:tab/>
      </w:r>
      <w:r w:rsidRPr="00F42AB9">
        <w:rPr>
          <w:color w:val="000000"/>
        </w:rPr>
        <w:tab/>
        <w:t xml:space="preserve">            starosta             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 xml:space="preserve">Vyvěšeno na úřední desce dne:   </w:t>
      </w:r>
      <w:proofErr w:type="gramStart"/>
      <w:r w:rsidRPr="00F42AB9">
        <w:rPr>
          <w:color w:val="000000"/>
        </w:rPr>
        <w:t>22.12.2006</w:t>
      </w:r>
      <w:proofErr w:type="gramEnd"/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 xml:space="preserve">Sňato z úřední desky dne:      </w:t>
      </w:r>
      <w:proofErr w:type="gramStart"/>
      <w:r w:rsidRPr="00F42AB9">
        <w:rPr>
          <w:color w:val="000000"/>
        </w:rPr>
        <w:t>7.1.2007</w:t>
      </w:r>
      <w:proofErr w:type="gramEnd"/>
    </w:p>
    <w:p w:rsidR="00F42AB9" w:rsidRPr="00F42AB9" w:rsidRDefault="00F42AB9" w:rsidP="00F42AB9">
      <w:pPr>
        <w:rPr>
          <w:color w:val="000000"/>
        </w:rPr>
      </w:pPr>
      <w:r w:rsidRPr="00F42AB9">
        <w:rPr>
          <w:color w:val="000000"/>
        </w:rPr>
        <w:t> </w:t>
      </w:r>
    </w:p>
    <w:p w:rsidR="00F42AB9" w:rsidRDefault="00F42AB9"/>
    <w:sectPr w:rsidR="00F4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B9"/>
    <w:rsid w:val="0051364D"/>
    <w:rsid w:val="007A56B9"/>
    <w:rsid w:val="00F4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60770-09D1-48C7-8752-4675FB38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qFormat/>
    <w:rsid w:val="00F42AB9"/>
    <w:pPr>
      <w:keepNext/>
      <w:jc w:val="center"/>
      <w:outlineLvl w:val="2"/>
    </w:pPr>
    <w:rPr>
      <w:rFonts w:eastAsia="Arial Unicode MS"/>
      <w:b/>
      <w:color w:val="00000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42AB9"/>
    <w:pPr>
      <w:jc w:val="both"/>
    </w:pPr>
    <w:rPr>
      <w:color w:val="000000"/>
      <w:szCs w:val="20"/>
    </w:rPr>
  </w:style>
  <w:style w:type="paragraph" w:styleId="Rozloendokumentu">
    <w:name w:val="Document Map"/>
    <w:basedOn w:val="Normln"/>
    <w:semiHidden/>
    <w:rsid w:val="00F42AB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714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7</vt:lpstr>
    </vt:vector>
  </TitlesOfParts>
  <Company>Město Hodonín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/>
  <dc:creator>Koplíková</dc:creator>
  <cp:keywords/>
  <dc:description/>
  <cp:lastModifiedBy>Staňková Jana DiS.</cp:lastModifiedBy>
  <cp:revision>2</cp:revision>
  <dcterms:created xsi:type="dcterms:W3CDTF">2023-02-22T12:25:00Z</dcterms:created>
  <dcterms:modified xsi:type="dcterms:W3CDTF">2023-02-22T12:25:00Z</dcterms:modified>
</cp:coreProperties>
</file>