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526" w:rsidRDefault="00FA5526" w:rsidP="004A3763">
      <w:pPr>
        <w:jc w:val="center"/>
        <w:rPr>
          <w:rFonts w:ascii="Calibri" w:hAnsi="Calibri"/>
          <w:b/>
          <w:caps/>
          <w:sz w:val="28"/>
          <w:szCs w:val="28"/>
        </w:rPr>
      </w:pPr>
      <w:r>
        <w:rPr>
          <w:rFonts w:ascii="Calibri" w:hAnsi="Calibri"/>
          <w:b/>
          <w:caps/>
          <w:sz w:val="28"/>
          <w:szCs w:val="28"/>
        </w:rPr>
        <w:t>Město Tišnov</w:t>
      </w:r>
    </w:p>
    <w:p w:rsidR="00FA5526" w:rsidRDefault="00FA5526" w:rsidP="004A3763">
      <w:pPr>
        <w:jc w:val="center"/>
        <w:rPr>
          <w:rFonts w:ascii="Calibri" w:hAnsi="Calibri"/>
          <w:b/>
          <w:caps/>
          <w:sz w:val="28"/>
          <w:szCs w:val="28"/>
        </w:rPr>
      </w:pPr>
      <w:r>
        <w:rPr>
          <w:rFonts w:ascii="Calibri" w:hAnsi="Calibri"/>
          <w:b/>
          <w:caps/>
          <w:sz w:val="28"/>
          <w:szCs w:val="28"/>
        </w:rPr>
        <w:t>zastupitelstvo města tíšnova</w:t>
      </w:r>
    </w:p>
    <w:p w:rsidR="004A3763" w:rsidRPr="00D05A7F" w:rsidRDefault="004A3763" w:rsidP="004A3763">
      <w:pPr>
        <w:jc w:val="center"/>
        <w:rPr>
          <w:rFonts w:ascii="Calibri" w:hAnsi="Calibri"/>
          <w:b/>
          <w:caps/>
          <w:sz w:val="28"/>
          <w:szCs w:val="28"/>
        </w:rPr>
      </w:pPr>
      <w:r w:rsidRPr="00D05A7F">
        <w:rPr>
          <w:rFonts w:ascii="Calibri" w:hAnsi="Calibri"/>
          <w:b/>
          <w:caps/>
          <w:sz w:val="28"/>
          <w:szCs w:val="28"/>
        </w:rPr>
        <w:t>obecně závazná vyhláška</w:t>
      </w:r>
    </w:p>
    <w:p w:rsidR="004A3763" w:rsidRPr="00FA5526" w:rsidRDefault="004A3763" w:rsidP="004A3763">
      <w:pPr>
        <w:spacing w:before="120"/>
        <w:jc w:val="center"/>
        <w:rPr>
          <w:rFonts w:ascii="Calibri" w:hAnsi="Calibri"/>
          <w:b/>
          <w:caps/>
          <w:spacing w:val="26"/>
          <w:sz w:val="28"/>
          <w:szCs w:val="28"/>
        </w:rPr>
      </w:pPr>
      <w:r w:rsidRPr="00FA5526">
        <w:rPr>
          <w:rFonts w:ascii="Calibri" w:hAnsi="Calibri"/>
          <w:b/>
          <w:caps/>
          <w:spacing w:val="26"/>
          <w:sz w:val="28"/>
          <w:szCs w:val="28"/>
        </w:rPr>
        <w:t>města tišnova</w:t>
      </w:r>
      <w:bookmarkStart w:id="0" w:name="_GoBack"/>
      <w:bookmarkEnd w:id="0"/>
    </w:p>
    <w:p w:rsidR="004A3763" w:rsidRPr="00D05A7F" w:rsidRDefault="004A3763" w:rsidP="004A3763">
      <w:pPr>
        <w:spacing w:before="120"/>
        <w:jc w:val="center"/>
        <w:rPr>
          <w:rFonts w:ascii="Calibri" w:hAnsi="Calibri"/>
          <w:b/>
          <w:sz w:val="32"/>
          <w:szCs w:val="32"/>
        </w:rPr>
      </w:pPr>
      <w:r w:rsidRPr="00D05A7F">
        <w:rPr>
          <w:rFonts w:ascii="Calibri" w:hAnsi="Calibri"/>
          <w:b/>
          <w:sz w:val="32"/>
          <w:szCs w:val="32"/>
        </w:rPr>
        <w:t xml:space="preserve">č. </w:t>
      </w:r>
      <w:r w:rsidR="00FA5526">
        <w:rPr>
          <w:rFonts w:ascii="Calibri" w:hAnsi="Calibri"/>
          <w:b/>
          <w:sz w:val="32"/>
          <w:szCs w:val="32"/>
        </w:rPr>
        <w:t xml:space="preserve"> /2022</w:t>
      </w:r>
      <w:r w:rsidRPr="00D05A7F">
        <w:rPr>
          <w:rFonts w:ascii="Calibri" w:hAnsi="Calibri"/>
          <w:b/>
          <w:sz w:val="32"/>
          <w:szCs w:val="32"/>
        </w:rPr>
        <w:t>,</w:t>
      </w:r>
    </w:p>
    <w:p w:rsidR="004A3763" w:rsidRPr="00D05A7F" w:rsidRDefault="004A3763" w:rsidP="004A3763">
      <w:pPr>
        <w:pStyle w:val="import2"/>
        <w:spacing w:before="120" w:line="240" w:lineRule="auto"/>
        <w:ind w:left="0" w:right="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kterou se reguluje provozní doba pohostinských zařízení</w:t>
      </w:r>
      <w:r w:rsidR="00E51A56">
        <w:rPr>
          <w:rFonts w:ascii="Calibri" w:hAnsi="Calibri" w:cs="Times New Roman"/>
          <w:b/>
          <w:bCs/>
          <w:sz w:val="22"/>
          <w:szCs w:val="22"/>
        </w:rPr>
        <w:t xml:space="preserve"> v centru města Tišnova</w:t>
      </w:r>
    </w:p>
    <w:p w:rsidR="004A3763" w:rsidRPr="00D05A7F" w:rsidRDefault="004A3763" w:rsidP="004A3763">
      <w:pPr>
        <w:pStyle w:val="import2"/>
        <w:spacing w:line="240" w:lineRule="auto"/>
        <w:ind w:left="0" w:right="35"/>
        <w:jc w:val="center"/>
        <w:rPr>
          <w:rFonts w:ascii="Calibri" w:hAnsi="Calibri" w:cs="Times New Roman"/>
          <w:b/>
          <w:bCs/>
          <w:sz w:val="22"/>
          <w:szCs w:val="22"/>
        </w:rPr>
      </w:pPr>
      <w:r w:rsidRPr="00D05A7F">
        <w:rPr>
          <w:rFonts w:ascii="Calibri" w:hAnsi="Calibri" w:cs="Times New Roman"/>
          <w:b/>
          <w:bCs/>
          <w:sz w:val="22"/>
          <w:szCs w:val="22"/>
        </w:rPr>
        <w:t>_______________________________________________________________________________</w:t>
      </w:r>
    </w:p>
    <w:p w:rsidR="004A3763" w:rsidRPr="00D05A7F" w:rsidRDefault="004A3763" w:rsidP="004A3763">
      <w:pPr>
        <w:pStyle w:val="import0"/>
        <w:spacing w:line="240" w:lineRule="auto"/>
        <w:ind w:right="35"/>
        <w:rPr>
          <w:rFonts w:ascii="Calibri" w:hAnsi="Calibri"/>
          <w:sz w:val="22"/>
          <w:szCs w:val="22"/>
        </w:rPr>
      </w:pPr>
      <w:r w:rsidRPr="00D05A7F">
        <w:rPr>
          <w:rFonts w:ascii="Calibri" w:hAnsi="Calibri"/>
          <w:sz w:val="22"/>
          <w:szCs w:val="22"/>
        </w:rPr>
        <w:t> </w:t>
      </w:r>
    </w:p>
    <w:p w:rsidR="004A3763" w:rsidRDefault="004A3763" w:rsidP="004A3763">
      <w:pPr>
        <w:pStyle w:val="Zkladntextodsazen"/>
        <w:autoSpaceDE w:val="0"/>
        <w:autoSpaceDN w:val="0"/>
        <w:adjustRightInd w:val="0"/>
        <w:spacing w:line="240" w:lineRule="atLeast"/>
        <w:ind w:left="0"/>
        <w:jc w:val="both"/>
        <w:rPr>
          <w:rFonts w:ascii="Calibri" w:hAnsi="Calibri" w:cs="Arial"/>
          <w:sz w:val="22"/>
          <w:szCs w:val="22"/>
          <w:lang w:val="cs-CZ"/>
        </w:rPr>
      </w:pPr>
      <w:r w:rsidRPr="00D05A7F">
        <w:rPr>
          <w:rFonts w:ascii="Calibri" w:hAnsi="Calibri"/>
          <w:sz w:val="22"/>
          <w:szCs w:val="22"/>
        </w:rPr>
        <w:t xml:space="preserve">Zastupitelstvo města Tišnova se na svém zasedání č. </w:t>
      </w:r>
      <w:r w:rsidR="00FA5526">
        <w:rPr>
          <w:rFonts w:ascii="Calibri" w:hAnsi="Calibri"/>
          <w:sz w:val="22"/>
          <w:szCs w:val="22"/>
          <w:lang w:val="cs-CZ"/>
        </w:rPr>
        <w:t>2</w:t>
      </w:r>
      <w:r w:rsidR="00FA5526">
        <w:rPr>
          <w:rFonts w:ascii="Calibri" w:hAnsi="Calibri"/>
          <w:sz w:val="22"/>
          <w:szCs w:val="22"/>
        </w:rPr>
        <w:t>/2022</w:t>
      </w:r>
      <w:r w:rsidRPr="00D05A7F">
        <w:rPr>
          <w:rFonts w:ascii="Calibri" w:hAnsi="Calibri"/>
          <w:sz w:val="22"/>
          <w:szCs w:val="22"/>
        </w:rPr>
        <w:t xml:space="preserve"> dne </w:t>
      </w:r>
      <w:r w:rsidR="00FA5526">
        <w:rPr>
          <w:rFonts w:ascii="Calibri" w:hAnsi="Calibri"/>
          <w:sz w:val="22"/>
          <w:szCs w:val="22"/>
          <w:lang w:val="cs-CZ"/>
        </w:rPr>
        <w:t>2.5.2022</w:t>
      </w:r>
      <w:r w:rsidRPr="00D05A7F">
        <w:rPr>
          <w:rFonts w:ascii="Calibri" w:hAnsi="Calibri"/>
          <w:sz w:val="22"/>
          <w:szCs w:val="22"/>
        </w:rPr>
        <w:t xml:space="preserve"> usneslo vydat </w:t>
      </w:r>
      <w:r w:rsidRPr="00D05A7F">
        <w:rPr>
          <w:rFonts w:ascii="Calibri" w:hAnsi="Calibri" w:cs="Arial"/>
          <w:sz w:val="22"/>
          <w:szCs w:val="22"/>
        </w:rPr>
        <w:t>na základě ustanovení</w:t>
      </w:r>
      <w:r w:rsidR="00150673">
        <w:rPr>
          <w:rFonts w:ascii="Calibri" w:hAnsi="Calibri" w:cs="Arial"/>
          <w:sz w:val="22"/>
          <w:szCs w:val="22"/>
        </w:rPr>
        <w:t xml:space="preserve"> § 10 písm. </w:t>
      </w:r>
      <w:r w:rsidR="00150673">
        <w:rPr>
          <w:rFonts w:ascii="Calibri" w:hAnsi="Calibri" w:cs="Arial"/>
          <w:sz w:val="22"/>
          <w:szCs w:val="22"/>
          <w:lang w:val="cs-CZ"/>
        </w:rPr>
        <w:t>a, § 35</w:t>
      </w:r>
      <w:r w:rsidR="00150673">
        <w:rPr>
          <w:rFonts w:ascii="Calibri" w:hAnsi="Calibri" w:cs="Arial"/>
          <w:sz w:val="22"/>
          <w:szCs w:val="22"/>
        </w:rPr>
        <w:t>) a</w:t>
      </w:r>
      <w:r w:rsidRPr="00D05A7F">
        <w:rPr>
          <w:rFonts w:ascii="Calibri" w:hAnsi="Calibri" w:cs="Arial"/>
          <w:sz w:val="22"/>
          <w:szCs w:val="22"/>
        </w:rPr>
        <w:t xml:space="preserve"> § 84 odst. 2 písm. h) zákona č. 128/2000 Sb., o obcích (obecní zřízení), ve znění pozdějších předpisů</w:t>
      </w:r>
      <w:r w:rsidR="00694670">
        <w:rPr>
          <w:rFonts w:ascii="Calibri" w:hAnsi="Calibri" w:cs="Arial"/>
          <w:sz w:val="22"/>
          <w:szCs w:val="22"/>
          <w:lang w:val="cs-CZ"/>
        </w:rPr>
        <w:t>, (dále jen „zákon o obcích“)</w:t>
      </w:r>
      <w:r w:rsidR="00150673">
        <w:rPr>
          <w:rFonts w:ascii="Calibri" w:hAnsi="Calibri" w:cs="Arial"/>
          <w:sz w:val="22"/>
          <w:szCs w:val="22"/>
          <w:lang w:val="cs-CZ"/>
        </w:rPr>
        <w:t xml:space="preserve"> </w:t>
      </w:r>
      <w:r w:rsidRPr="00D05A7F">
        <w:rPr>
          <w:rFonts w:ascii="Calibri" w:hAnsi="Calibri" w:cs="Arial"/>
          <w:sz w:val="22"/>
          <w:szCs w:val="22"/>
        </w:rPr>
        <w:t>tuto obecně závaznou vyhlášku:</w:t>
      </w:r>
    </w:p>
    <w:p w:rsidR="00232D3C" w:rsidRPr="00232D3C" w:rsidRDefault="00232D3C" w:rsidP="004A3763">
      <w:pPr>
        <w:pStyle w:val="Zkladntextodsazen"/>
        <w:autoSpaceDE w:val="0"/>
        <w:autoSpaceDN w:val="0"/>
        <w:adjustRightInd w:val="0"/>
        <w:spacing w:line="240" w:lineRule="atLeast"/>
        <w:ind w:left="0"/>
        <w:jc w:val="both"/>
        <w:rPr>
          <w:rFonts w:ascii="Calibri" w:hAnsi="Calibri" w:cs="Arial"/>
          <w:sz w:val="22"/>
          <w:szCs w:val="22"/>
          <w:lang w:val="cs-CZ"/>
        </w:rPr>
      </w:pPr>
    </w:p>
    <w:p w:rsidR="004A3763" w:rsidRPr="00D05A7F" w:rsidRDefault="004A3763" w:rsidP="004A3763">
      <w:pPr>
        <w:pStyle w:val="Zkladntextodsazen"/>
        <w:autoSpaceDE w:val="0"/>
        <w:autoSpaceDN w:val="0"/>
        <w:adjustRightInd w:val="0"/>
        <w:spacing w:after="0" w:line="0" w:lineRule="atLeast"/>
        <w:ind w:left="0"/>
        <w:jc w:val="both"/>
        <w:rPr>
          <w:rFonts w:ascii="Calibri" w:hAnsi="Calibri"/>
          <w:sz w:val="2"/>
          <w:szCs w:val="2"/>
        </w:rPr>
      </w:pPr>
    </w:p>
    <w:p w:rsidR="004A3763" w:rsidRPr="00D05A7F" w:rsidRDefault="004A3763" w:rsidP="004A3763">
      <w:pPr>
        <w:pStyle w:val="import6"/>
        <w:spacing w:before="360" w:line="240" w:lineRule="auto"/>
        <w:ind w:left="4031" w:right="34" w:hanging="4031"/>
        <w:jc w:val="center"/>
        <w:rPr>
          <w:rFonts w:ascii="Calibri" w:hAnsi="Calibri"/>
          <w:b/>
          <w:sz w:val="22"/>
          <w:szCs w:val="22"/>
        </w:rPr>
      </w:pPr>
      <w:r w:rsidRPr="00D05A7F">
        <w:rPr>
          <w:rFonts w:ascii="Calibri" w:hAnsi="Calibri" w:cs="Times New Roman"/>
          <w:b/>
          <w:sz w:val="22"/>
          <w:szCs w:val="22"/>
        </w:rPr>
        <w:t>Článek 1</w:t>
      </w:r>
    </w:p>
    <w:p w:rsidR="004A3763" w:rsidRPr="00D05A7F" w:rsidRDefault="004A3763" w:rsidP="004A3763">
      <w:pPr>
        <w:pStyle w:val="import6"/>
        <w:spacing w:after="120" w:line="240" w:lineRule="auto"/>
        <w:ind w:left="4031" w:hanging="4031"/>
        <w:jc w:val="center"/>
        <w:rPr>
          <w:rFonts w:ascii="Calibri" w:hAnsi="Calibri"/>
          <w:b/>
          <w:sz w:val="22"/>
          <w:szCs w:val="22"/>
        </w:rPr>
      </w:pPr>
      <w:r w:rsidRPr="00D05A7F">
        <w:rPr>
          <w:rFonts w:ascii="Calibri" w:hAnsi="Calibri" w:cs="Times New Roman"/>
          <w:b/>
          <w:sz w:val="22"/>
          <w:szCs w:val="22"/>
        </w:rPr>
        <w:t>Předmět</w:t>
      </w:r>
      <w:r w:rsidR="007B355C">
        <w:rPr>
          <w:rFonts w:ascii="Calibri" w:hAnsi="Calibri" w:cs="Times New Roman"/>
          <w:b/>
          <w:sz w:val="22"/>
          <w:szCs w:val="22"/>
        </w:rPr>
        <w:t xml:space="preserve"> a cíl vyhlášky</w:t>
      </w:r>
    </w:p>
    <w:p w:rsidR="007B355C" w:rsidRDefault="004A3763" w:rsidP="007B355C">
      <w:pPr>
        <w:pStyle w:val="import0"/>
        <w:numPr>
          <w:ilvl w:val="0"/>
          <w:numId w:val="5"/>
        </w:numPr>
        <w:spacing w:before="120" w:line="240" w:lineRule="auto"/>
        <w:ind w:left="340" w:right="34"/>
        <w:jc w:val="both"/>
        <w:rPr>
          <w:rFonts w:ascii="Calibri" w:hAnsi="Calibri" w:cs="Arial"/>
          <w:sz w:val="22"/>
          <w:szCs w:val="22"/>
        </w:rPr>
      </w:pPr>
      <w:r w:rsidRPr="00D05A7F">
        <w:rPr>
          <w:rFonts w:ascii="Calibri" w:hAnsi="Calibri" w:cs="Arial"/>
          <w:sz w:val="22"/>
          <w:szCs w:val="22"/>
        </w:rPr>
        <w:t>Předmětem této obecně závazné vyhlášky je</w:t>
      </w:r>
      <w:r w:rsidR="007B355C">
        <w:rPr>
          <w:rFonts w:ascii="Calibri" w:hAnsi="Calibri" w:cs="Arial"/>
          <w:sz w:val="22"/>
          <w:szCs w:val="22"/>
        </w:rPr>
        <w:t xml:space="preserve"> regulace nežádoucích důsledků činnosti, která by mohla, zejména v době nočního klidu, narušovat veřejný pořádek, být v rozporu s dobrými mravy, ohrožovat majetek, zdraví a soukromí občanů, tedy regulace provozní doby pohostinských zařízení.</w:t>
      </w:r>
    </w:p>
    <w:p w:rsidR="004A3763" w:rsidRPr="00D05A7F" w:rsidRDefault="007B355C" w:rsidP="007B355C">
      <w:pPr>
        <w:pStyle w:val="import0"/>
        <w:numPr>
          <w:ilvl w:val="0"/>
          <w:numId w:val="5"/>
        </w:numPr>
        <w:spacing w:before="120" w:line="240" w:lineRule="auto"/>
        <w:ind w:left="340" w:right="3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Cílem této obecně závazné vyhlášky je vytvoření takového stavu, který umožní bezproblémové soužití občanů města Tišnova, bude chránit nejen veřejný zájem, ale i soukromé a rodinné právo a především právo na pokojné bydlení a spánek, a zároveň budou vytvořeny vhodné podmínky pro podnikání</w:t>
      </w:r>
      <w:r w:rsidR="004A3763" w:rsidRPr="00D05A7F">
        <w:rPr>
          <w:rFonts w:ascii="Calibri" w:hAnsi="Calibri" w:cs="Arial"/>
          <w:sz w:val="22"/>
          <w:szCs w:val="22"/>
        </w:rPr>
        <w:t>.</w:t>
      </w:r>
    </w:p>
    <w:p w:rsidR="004A3763" w:rsidRPr="00D05A7F" w:rsidRDefault="004A3763" w:rsidP="004A3763">
      <w:pPr>
        <w:pStyle w:val="import0"/>
        <w:spacing w:before="360" w:line="240" w:lineRule="auto"/>
        <w:ind w:right="34"/>
        <w:jc w:val="center"/>
        <w:rPr>
          <w:rFonts w:ascii="Calibri" w:hAnsi="Calibri" w:cs="Times New Roman"/>
          <w:b/>
          <w:sz w:val="22"/>
          <w:szCs w:val="22"/>
        </w:rPr>
      </w:pPr>
      <w:r w:rsidRPr="00D05A7F">
        <w:rPr>
          <w:rFonts w:ascii="Calibri" w:hAnsi="Calibri" w:cs="Times New Roman"/>
          <w:b/>
          <w:sz w:val="22"/>
          <w:szCs w:val="22"/>
        </w:rPr>
        <w:t>Článek 2</w:t>
      </w:r>
    </w:p>
    <w:p w:rsidR="004A3763" w:rsidRPr="00D05A7F" w:rsidRDefault="007B355C" w:rsidP="004A3763">
      <w:pPr>
        <w:pStyle w:val="import0"/>
        <w:spacing w:after="120" w:line="240" w:lineRule="auto"/>
        <w:ind w:right="34"/>
        <w:jc w:val="center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Vymezení pojmů</w:t>
      </w:r>
    </w:p>
    <w:p w:rsidR="004A3763" w:rsidRDefault="007B355C" w:rsidP="004A3763">
      <w:pPr>
        <w:spacing w:after="2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 účely této vyhlášky se rozumí</w:t>
      </w:r>
      <w:r w:rsidR="00694670">
        <w:rPr>
          <w:rFonts w:ascii="Calibri" w:hAnsi="Calibri" w:cs="Arial"/>
          <w:sz w:val="22"/>
          <w:szCs w:val="22"/>
        </w:rPr>
        <w:t>:</w:t>
      </w:r>
    </w:p>
    <w:p w:rsidR="00694670" w:rsidRDefault="00694670" w:rsidP="00694670">
      <w:pPr>
        <w:numPr>
          <w:ilvl w:val="0"/>
          <w:numId w:val="6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veřejným pořádkem dodržování souhrnu společenských, etických a právních norem, které vede ke klidnému a spořádanému soužití,</w:t>
      </w:r>
    </w:p>
    <w:p w:rsidR="00694670" w:rsidRDefault="00694670" w:rsidP="00694670">
      <w:pPr>
        <w:numPr>
          <w:ilvl w:val="0"/>
          <w:numId w:val="6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pohostinským zařízením </w:t>
      </w:r>
      <w:r w:rsidRPr="00694670">
        <w:rPr>
          <w:rFonts w:ascii="Calibri" w:hAnsi="Calibri" w:cs="Arial"/>
          <w:sz w:val="22"/>
          <w:szCs w:val="22"/>
        </w:rPr>
        <w:t>provozovna, ve které je provozována živnost „hostinská činnost“°; hlavním znakem je obsluha hostů s podáváním jídla</w:t>
      </w:r>
      <w:r>
        <w:rPr>
          <w:rFonts w:ascii="Calibri" w:hAnsi="Calibri" w:cs="Arial"/>
          <w:sz w:val="22"/>
          <w:szCs w:val="22"/>
        </w:rPr>
        <w:t>, nápojů k bezprostřední konzumaci a zabezpečení příslušných doplňkových prodejů a služeb,</w:t>
      </w:r>
    </w:p>
    <w:p w:rsidR="00694670" w:rsidRDefault="00E51A56" w:rsidP="00694670">
      <w:pPr>
        <w:numPr>
          <w:ilvl w:val="0"/>
          <w:numId w:val="6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místy s regulovanou provozní dobou v Příloze č. 1 této vyhlášky vymezené území v k.ú.</w:t>
      </w:r>
      <w:r w:rsidR="00232D3C">
        <w:rPr>
          <w:rFonts w:ascii="Calibri" w:hAnsi="Calibri" w:cs="Arial"/>
          <w:sz w:val="22"/>
          <w:szCs w:val="22"/>
        </w:rPr>
        <w:t xml:space="preserve"> Tišnov</w:t>
      </w:r>
    </w:p>
    <w:p w:rsidR="00987779" w:rsidRPr="00694670" w:rsidRDefault="00987779" w:rsidP="00694670">
      <w:pPr>
        <w:numPr>
          <w:ilvl w:val="0"/>
          <w:numId w:val="6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dnem pracovního klidu všechny dny ve smyslu § 3 zákona č. 245/2000 Sb., o státních svátcích, o významných dnech a o dnech pracovního klidu, ve znění pozdějších předpisů.</w:t>
      </w:r>
    </w:p>
    <w:p w:rsidR="004A3763" w:rsidRPr="00D05A7F" w:rsidRDefault="004A3763" w:rsidP="004A3763">
      <w:pPr>
        <w:pStyle w:val="import0"/>
        <w:spacing w:before="360" w:line="240" w:lineRule="auto"/>
        <w:ind w:right="35"/>
        <w:jc w:val="center"/>
        <w:rPr>
          <w:rFonts w:ascii="Calibri" w:hAnsi="Calibri"/>
          <w:b/>
          <w:sz w:val="22"/>
          <w:szCs w:val="22"/>
        </w:rPr>
      </w:pPr>
      <w:r w:rsidRPr="00D05A7F">
        <w:rPr>
          <w:rFonts w:ascii="Calibri" w:hAnsi="Calibri" w:cs="Times New Roman"/>
          <w:b/>
          <w:sz w:val="22"/>
          <w:szCs w:val="22"/>
        </w:rPr>
        <w:t xml:space="preserve"> Článek 3</w:t>
      </w:r>
    </w:p>
    <w:p w:rsidR="004A3763" w:rsidRPr="00D05A7F" w:rsidRDefault="00987779" w:rsidP="004A3763">
      <w:pPr>
        <w:pStyle w:val="import0"/>
        <w:spacing w:line="240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Omezení provozní doby</w:t>
      </w:r>
    </w:p>
    <w:p w:rsidR="004A3763" w:rsidRPr="00987779" w:rsidRDefault="00E51A56" w:rsidP="00987779">
      <w:pPr>
        <w:pStyle w:val="import0"/>
        <w:spacing w:before="120" w:after="24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V místech</w:t>
      </w:r>
      <w:r w:rsidR="00987779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s regulovanou provozní dobou </w:t>
      </w:r>
      <w:r w:rsidR="00987779">
        <w:rPr>
          <w:rFonts w:ascii="Calibri" w:hAnsi="Calibri"/>
          <w:sz w:val="22"/>
        </w:rPr>
        <w:t>se stanoví provozní doba všech pohostinských zařízení, které jsou na něm umístěny, takto:</w:t>
      </w:r>
    </w:p>
    <w:p w:rsidR="004A3763" w:rsidRPr="00D05A7F" w:rsidRDefault="00987779" w:rsidP="004A3763">
      <w:pPr>
        <w:pStyle w:val="import0"/>
        <w:numPr>
          <w:ilvl w:val="0"/>
          <w:numId w:val="2"/>
        </w:numPr>
        <w:spacing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konec provozní doby: v pátek, sobotu a</w:t>
      </w:r>
      <w:r w:rsidR="00E51A56">
        <w:rPr>
          <w:rFonts w:ascii="Calibri" w:hAnsi="Calibri"/>
          <w:sz w:val="22"/>
        </w:rPr>
        <w:t xml:space="preserve"> ve</w:t>
      </w:r>
      <w:r>
        <w:rPr>
          <w:rFonts w:ascii="Calibri" w:hAnsi="Calibri"/>
          <w:sz w:val="22"/>
        </w:rPr>
        <w:t xml:space="preserve"> dnech předcházejících dnu pracovního klidu nejpozději do </w:t>
      </w:r>
      <w:r w:rsidR="00EB28C6">
        <w:rPr>
          <w:rFonts w:ascii="Calibri" w:hAnsi="Calibri"/>
          <w:sz w:val="22"/>
        </w:rPr>
        <w:t>0</w:t>
      </w:r>
      <w:r w:rsidR="0014617F">
        <w:rPr>
          <w:rFonts w:ascii="Calibri" w:hAnsi="Calibri"/>
          <w:sz w:val="22"/>
        </w:rPr>
        <w:t>2</w:t>
      </w:r>
      <w:r>
        <w:rPr>
          <w:rFonts w:ascii="Calibri" w:hAnsi="Calibri"/>
          <w:sz w:val="22"/>
        </w:rPr>
        <w:t>:00 hodin následující</w:t>
      </w:r>
      <w:r w:rsidR="00D17AD1">
        <w:rPr>
          <w:rFonts w:ascii="Calibri" w:hAnsi="Calibri"/>
          <w:sz w:val="22"/>
        </w:rPr>
        <w:t>ho dne a v ostatních dnech do 24</w:t>
      </w:r>
      <w:r>
        <w:rPr>
          <w:rFonts w:ascii="Calibri" w:hAnsi="Calibri"/>
          <w:sz w:val="22"/>
        </w:rPr>
        <w:t>:00 hodin</w:t>
      </w:r>
      <w:r w:rsidR="004A3763" w:rsidRPr="00D05A7F">
        <w:rPr>
          <w:rFonts w:ascii="Calibri" w:hAnsi="Calibri"/>
          <w:sz w:val="22"/>
        </w:rPr>
        <w:t>,</w:t>
      </w:r>
      <w:r w:rsidR="00924695">
        <w:rPr>
          <w:rFonts w:ascii="Calibri" w:hAnsi="Calibri"/>
          <w:sz w:val="22"/>
        </w:rPr>
        <w:t xml:space="preserve"> to však neplatí dne 31.12., kdy se konec provozní doby nestanoví,</w:t>
      </w:r>
    </w:p>
    <w:p w:rsidR="004A3763" w:rsidRPr="00D05A7F" w:rsidRDefault="00EB28C6" w:rsidP="004A3763">
      <w:pPr>
        <w:pStyle w:val="import0"/>
        <w:numPr>
          <w:ilvl w:val="0"/>
          <w:numId w:val="2"/>
        </w:numPr>
        <w:spacing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lastRenderedPageBreak/>
        <w:t>počátek provozní doby: v sobotu, neděli a ve dnech pracovního klidu nejdříve od 09:00 hodin, v ostatních dnech nejdříve od 07:00 hodin.</w:t>
      </w:r>
    </w:p>
    <w:p w:rsidR="004A3763" w:rsidRDefault="00EB28C6" w:rsidP="00FA5526">
      <w:pPr>
        <w:pStyle w:val="import7"/>
        <w:spacing w:before="360" w:line="240" w:lineRule="auto"/>
        <w:ind w:left="3022" w:hanging="3022"/>
        <w:jc w:val="center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Článek 4</w:t>
      </w:r>
    </w:p>
    <w:p w:rsidR="00FA5526" w:rsidRDefault="00FA5526" w:rsidP="00FA5526">
      <w:pPr>
        <w:pStyle w:val="import7"/>
        <w:spacing w:line="240" w:lineRule="auto"/>
        <w:ind w:left="3022" w:hanging="3022"/>
        <w:jc w:val="center"/>
        <w:rPr>
          <w:rFonts w:ascii="Calibri" w:hAnsi="Calibri" w:cs="Times New Roman"/>
          <w:b/>
          <w:sz w:val="22"/>
          <w:szCs w:val="22"/>
        </w:rPr>
      </w:pPr>
      <w:r w:rsidRPr="00FA5526">
        <w:rPr>
          <w:rFonts w:ascii="Calibri" w:hAnsi="Calibri" w:cs="Times New Roman"/>
          <w:b/>
          <w:sz w:val="22"/>
          <w:szCs w:val="22"/>
        </w:rPr>
        <w:t>Zrušovací ustanovení</w:t>
      </w:r>
    </w:p>
    <w:p w:rsidR="00FA5526" w:rsidRPr="00A6443D" w:rsidRDefault="00FA5526" w:rsidP="00FA5526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A6443D">
        <w:rPr>
          <w:rFonts w:ascii="Calibri" w:hAnsi="Calibri" w:cs="Calibri"/>
          <w:sz w:val="22"/>
          <w:szCs w:val="22"/>
        </w:rPr>
        <w:t>Dnem účinnosti této vyhlášky se zrušuje Obecně závazná vyhláška města Tišnova  č. 4/2018, ze dn</w:t>
      </w:r>
      <w:r w:rsidR="00410F53" w:rsidRPr="00A6443D">
        <w:rPr>
          <w:rFonts w:ascii="Calibri" w:hAnsi="Calibri" w:cs="Calibri"/>
          <w:sz w:val="22"/>
          <w:szCs w:val="22"/>
        </w:rPr>
        <w:t>e 18.6.2018</w:t>
      </w:r>
      <w:r w:rsidRPr="00A6443D">
        <w:rPr>
          <w:rFonts w:ascii="Calibri" w:hAnsi="Calibri" w:cs="Calibri"/>
          <w:sz w:val="22"/>
          <w:szCs w:val="22"/>
        </w:rPr>
        <w:t>, o nočním klidu</w:t>
      </w:r>
      <w:r w:rsidR="00410F53" w:rsidRPr="00A6443D">
        <w:rPr>
          <w:rFonts w:ascii="Calibri" w:hAnsi="Calibri" w:cs="Calibri"/>
          <w:sz w:val="22"/>
          <w:szCs w:val="22"/>
        </w:rPr>
        <w:t>, ve znění Obecně závazné vyhlášky města Tišnova č. 4/2019</w:t>
      </w:r>
      <w:r w:rsidRPr="00A6443D">
        <w:rPr>
          <w:rFonts w:ascii="Calibri" w:hAnsi="Calibri" w:cs="Calibri"/>
          <w:sz w:val="22"/>
          <w:szCs w:val="22"/>
        </w:rPr>
        <w:t>.</w:t>
      </w:r>
    </w:p>
    <w:p w:rsidR="00FA5526" w:rsidRPr="00FA5526" w:rsidRDefault="00FA5526" w:rsidP="00FA5526">
      <w:pPr>
        <w:pStyle w:val="import7"/>
        <w:spacing w:before="120" w:line="240" w:lineRule="auto"/>
        <w:ind w:left="3022" w:hanging="3022"/>
        <w:jc w:val="both"/>
        <w:rPr>
          <w:rFonts w:ascii="Calibri" w:hAnsi="Calibri" w:cs="Times New Roman"/>
          <w:sz w:val="22"/>
          <w:szCs w:val="22"/>
        </w:rPr>
      </w:pPr>
    </w:p>
    <w:p w:rsidR="00FA5526" w:rsidRPr="00D05A7F" w:rsidRDefault="00FA5526" w:rsidP="004A3763">
      <w:pPr>
        <w:pStyle w:val="import7"/>
        <w:spacing w:before="360" w:line="240" w:lineRule="auto"/>
        <w:ind w:left="3022" w:hanging="3022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Článek 5</w:t>
      </w:r>
    </w:p>
    <w:p w:rsidR="004A3763" w:rsidRPr="00D05A7F" w:rsidRDefault="004A3763" w:rsidP="004A3763">
      <w:pPr>
        <w:pStyle w:val="import2"/>
        <w:spacing w:after="120" w:line="240" w:lineRule="auto"/>
        <w:ind w:left="0"/>
        <w:jc w:val="center"/>
        <w:rPr>
          <w:rFonts w:ascii="Calibri" w:hAnsi="Calibri" w:cs="Times New Roman"/>
          <w:b/>
          <w:sz w:val="22"/>
          <w:szCs w:val="22"/>
        </w:rPr>
      </w:pPr>
      <w:r w:rsidRPr="00D05A7F">
        <w:rPr>
          <w:rFonts w:ascii="Calibri" w:hAnsi="Calibri" w:cs="Times New Roman"/>
          <w:b/>
          <w:sz w:val="22"/>
          <w:szCs w:val="22"/>
        </w:rPr>
        <w:t>Účinnost</w:t>
      </w:r>
    </w:p>
    <w:p w:rsidR="004A3763" w:rsidRPr="00D05A7F" w:rsidRDefault="004A3763" w:rsidP="004A3763">
      <w:pPr>
        <w:spacing w:before="120"/>
        <w:jc w:val="both"/>
        <w:rPr>
          <w:rFonts w:ascii="Calibri" w:hAnsi="Calibri"/>
          <w:sz w:val="22"/>
          <w:szCs w:val="22"/>
        </w:rPr>
      </w:pPr>
      <w:r w:rsidRPr="00D05A7F">
        <w:rPr>
          <w:rFonts w:ascii="Calibri" w:hAnsi="Calibri"/>
          <w:sz w:val="22"/>
          <w:szCs w:val="22"/>
        </w:rPr>
        <w:t>Tato obecně závazná v</w:t>
      </w:r>
      <w:r w:rsidR="00EB28C6">
        <w:rPr>
          <w:rFonts w:ascii="Calibri" w:hAnsi="Calibri"/>
          <w:sz w:val="22"/>
          <w:szCs w:val="22"/>
        </w:rPr>
        <w:t>yhláška nabývá účinnosti patnáctým dnem po dni vyhlášení</w:t>
      </w:r>
      <w:r w:rsidRPr="00D05A7F">
        <w:rPr>
          <w:rFonts w:ascii="Calibri" w:hAnsi="Calibri"/>
          <w:sz w:val="22"/>
          <w:szCs w:val="22"/>
        </w:rPr>
        <w:t xml:space="preserve">. </w:t>
      </w:r>
    </w:p>
    <w:p w:rsidR="004A3763" w:rsidRPr="00D05A7F" w:rsidRDefault="004A3763" w:rsidP="004A3763">
      <w:pPr>
        <w:spacing w:before="120"/>
        <w:jc w:val="both"/>
        <w:rPr>
          <w:rFonts w:ascii="Calibri" w:hAnsi="Calibri"/>
          <w:sz w:val="22"/>
          <w:szCs w:val="22"/>
        </w:rPr>
      </w:pPr>
    </w:p>
    <w:p w:rsidR="004A3763" w:rsidRPr="00D05A7F" w:rsidRDefault="004A3763" w:rsidP="004A3763">
      <w:pPr>
        <w:spacing w:before="120"/>
        <w:jc w:val="both"/>
        <w:rPr>
          <w:rFonts w:ascii="Calibri" w:hAnsi="Calibri"/>
          <w:sz w:val="22"/>
          <w:szCs w:val="22"/>
        </w:rPr>
      </w:pPr>
    </w:p>
    <w:p w:rsidR="004A3763" w:rsidRPr="00D05A7F" w:rsidRDefault="004A3763" w:rsidP="004A3763">
      <w:pPr>
        <w:spacing w:before="120"/>
        <w:jc w:val="both"/>
        <w:rPr>
          <w:rFonts w:ascii="Calibri" w:hAnsi="Calibri"/>
          <w:sz w:val="22"/>
          <w:szCs w:val="22"/>
        </w:rPr>
      </w:pPr>
    </w:p>
    <w:p w:rsidR="004A3763" w:rsidRPr="00D05A7F" w:rsidRDefault="004A3763" w:rsidP="004A3763">
      <w:pPr>
        <w:pStyle w:val="import0"/>
        <w:spacing w:line="240" w:lineRule="auto"/>
        <w:ind w:right="35"/>
        <w:jc w:val="both"/>
        <w:rPr>
          <w:rFonts w:ascii="Calibri" w:hAnsi="Calibri"/>
          <w:sz w:val="22"/>
          <w:szCs w:val="22"/>
        </w:rPr>
      </w:pPr>
    </w:p>
    <w:p w:rsidR="004A3763" w:rsidRPr="00D05A7F" w:rsidRDefault="004A3763" w:rsidP="004A3763">
      <w:pPr>
        <w:pStyle w:val="import0"/>
        <w:spacing w:line="240" w:lineRule="auto"/>
        <w:ind w:right="35"/>
        <w:jc w:val="both"/>
        <w:rPr>
          <w:rFonts w:ascii="Calibri" w:hAnsi="Calibri"/>
          <w:sz w:val="22"/>
          <w:szCs w:val="22"/>
        </w:rPr>
      </w:pPr>
    </w:p>
    <w:p w:rsidR="004A3763" w:rsidRPr="00D05A7F" w:rsidRDefault="004A3763" w:rsidP="004A3763">
      <w:pPr>
        <w:pStyle w:val="import0"/>
        <w:spacing w:before="120" w:line="240" w:lineRule="auto"/>
        <w:ind w:right="34"/>
        <w:jc w:val="both"/>
        <w:rPr>
          <w:rFonts w:ascii="Calibri" w:hAnsi="Calibri"/>
          <w:sz w:val="22"/>
          <w:szCs w:val="22"/>
        </w:rPr>
      </w:pPr>
    </w:p>
    <w:p w:rsidR="004A3763" w:rsidRPr="00D05A7F" w:rsidRDefault="004A3763" w:rsidP="004A3763">
      <w:pPr>
        <w:pStyle w:val="import0"/>
        <w:spacing w:before="120" w:line="240" w:lineRule="auto"/>
        <w:ind w:right="34"/>
        <w:jc w:val="both"/>
        <w:rPr>
          <w:rFonts w:ascii="Calibri" w:hAnsi="Calibri"/>
          <w:sz w:val="22"/>
          <w:szCs w:val="22"/>
        </w:rPr>
      </w:pPr>
    </w:p>
    <w:p w:rsidR="004A3763" w:rsidRPr="00D05A7F" w:rsidRDefault="004A3763" w:rsidP="004A3763">
      <w:pPr>
        <w:spacing w:after="120"/>
        <w:rPr>
          <w:rFonts w:ascii="Calibri" w:hAnsi="Calibri" w:cs="Arial"/>
          <w:sz w:val="22"/>
          <w:szCs w:val="22"/>
        </w:rPr>
      </w:pPr>
      <w:r w:rsidRPr="00D05A7F">
        <w:rPr>
          <w:rFonts w:ascii="Calibri" w:hAnsi="Calibri" w:cs="Arial"/>
          <w:sz w:val="22"/>
          <w:szCs w:val="22"/>
        </w:rPr>
        <w:t>....................................................................</w:t>
      </w:r>
      <w:r w:rsidRPr="00D05A7F">
        <w:rPr>
          <w:rFonts w:ascii="Calibri" w:hAnsi="Calibri" w:cs="Arial"/>
          <w:sz w:val="22"/>
          <w:szCs w:val="22"/>
        </w:rPr>
        <w:tab/>
      </w:r>
      <w:r w:rsidRPr="00D05A7F">
        <w:rPr>
          <w:rFonts w:ascii="Calibri" w:hAnsi="Calibri" w:cs="Arial"/>
          <w:sz w:val="22"/>
          <w:szCs w:val="22"/>
        </w:rPr>
        <w:tab/>
        <w:t>....................................................................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1362"/>
        <w:gridCol w:w="3882"/>
      </w:tblGrid>
      <w:tr w:rsidR="004A3763" w:rsidRPr="00D05A7F" w:rsidTr="00354A71">
        <w:tc>
          <w:tcPr>
            <w:tcW w:w="3708" w:type="dxa"/>
          </w:tcPr>
          <w:p w:rsidR="004A3763" w:rsidRPr="00D05A7F" w:rsidRDefault="004A3763" w:rsidP="00354A71">
            <w:pPr>
              <w:ind w:left="284"/>
              <w:jc w:val="center"/>
              <w:rPr>
                <w:rFonts w:ascii="Calibri" w:hAnsi="Calibri"/>
                <w:sz w:val="22"/>
                <w:szCs w:val="22"/>
              </w:rPr>
            </w:pPr>
            <w:r w:rsidRPr="00D05A7F">
              <w:rPr>
                <w:rFonts w:ascii="Calibri" w:hAnsi="Calibri"/>
                <w:sz w:val="22"/>
                <w:szCs w:val="22"/>
              </w:rPr>
              <w:t>In</w:t>
            </w:r>
            <w:r w:rsidR="00FA5526">
              <w:rPr>
                <w:rFonts w:ascii="Calibri" w:hAnsi="Calibri"/>
                <w:sz w:val="22"/>
                <w:szCs w:val="22"/>
              </w:rPr>
              <w:t>g. Karel Souček</w:t>
            </w:r>
          </w:p>
          <w:p w:rsidR="004A3763" w:rsidRPr="00D05A7F" w:rsidRDefault="004A3763" w:rsidP="00354A71">
            <w:pPr>
              <w:ind w:left="284"/>
              <w:jc w:val="center"/>
              <w:rPr>
                <w:rFonts w:ascii="Calibri" w:hAnsi="Calibri"/>
                <w:sz w:val="22"/>
                <w:szCs w:val="22"/>
              </w:rPr>
            </w:pPr>
            <w:r w:rsidRPr="00D05A7F">
              <w:rPr>
                <w:rFonts w:ascii="Calibri" w:hAnsi="Calibri"/>
                <w:sz w:val="22"/>
                <w:szCs w:val="22"/>
              </w:rPr>
              <w:t>1. místostarosta města Tišnova</w:t>
            </w:r>
          </w:p>
        </w:tc>
        <w:tc>
          <w:tcPr>
            <w:tcW w:w="1362" w:type="dxa"/>
          </w:tcPr>
          <w:p w:rsidR="004A3763" w:rsidRPr="00D05A7F" w:rsidRDefault="004A3763" w:rsidP="00354A7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82" w:type="dxa"/>
          </w:tcPr>
          <w:p w:rsidR="004A3763" w:rsidRPr="00D05A7F" w:rsidRDefault="004A3763" w:rsidP="00354A7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05A7F">
              <w:rPr>
                <w:rFonts w:ascii="Calibri" w:hAnsi="Calibri"/>
                <w:sz w:val="22"/>
                <w:szCs w:val="22"/>
              </w:rPr>
              <w:t xml:space="preserve">Bc. Jiří Dospíšil </w:t>
            </w:r>
          </w:p>
          <w:p w:rsidR="004A3763" w:rsidRPr="00D05A7F" w:rsidRDefault="004A3763" w:rsidP="00354A7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05A7F">
              <w:rPr>
                <w:rFonts w:ascii="Calibri" w:hAnsi="Calibri"/>
                <w:sz w:val="22"/>
                <w:szCs w:val="22"/>
              </w:rPr>
              <w:t>starosta města Tišnova</w:t>
            </w:r>
          </w:p>
        </w:tc>
      </w:tr>
    </w:tbl>
    <w:p w:rsidR="004A3763" w:rsidRPr="00D05A7F" w:rsidRDefault="004A3763" w:rsidP="004A3763">
      <w:pPr>
        <w:pStyle w:val="import0"/>
        <w:spacing w:before="120" w:line="240" w:lineRule="auto"/>
        <w:ind w:right="34"/>
        <w:jc w:val="both"/>
        <w:rPr>
          <w:rFonts w:ascii="Calibri" w:hAnsi="Calibri"/>
          <w:sz w:val="22"/>
          <w:szCs w:val="22"/>
        </w:rPr>
      </w:pPr>
    </w:p>
    <w:p w:rsidR="004A3763" w:rsidRPr="00D05A7F" w:rsidRDefault="004A3763" w:rsidP="004A3763">
      <w:pPr>
        <w:pStyle w:val="import0"/>
        <w:spacing w:before="120" w:line="240" w:lineRule="auto"/>
        <w:ind w:right="34"/>
        <w:jc w:val="both"/>
        <w:rPr>
          <w:rFonts w:ascii="Calibri" w:hAnsi="Calibri"/>
          <w:sz w:val="22"/>
          <w:szCs w:val="22"/>
        </w:rPr>
      </w:pPr>
    </w:p>
    <w:p w:rsidR="004A3763" w:rsidRPr="00D05A7F" w:rsidRDefault="004A3763" w:rsidP="004A3763">
      <w:pPr>
        <w:pStyle w:val="import0"/>
        <w:spacing w:before="120" w:line="240" w:lineRule="auto"/>
        <w:ind w:right="34"/>
        <w:jc w:val="both"/>
        <w:rPr>
          <w:rFonts w:ascii="Calibri" w:hAnsi="Calibri"/>
          <w:sz w:val="22"/>
          <w:szCs w:val="22"/>
        </w:rPr>
      </w:pPr>
    </w:p>
    <w:p w:rsidR="00F22B47" w:rsidRDefault="00F22B47" w:rsidP="004A3763">
      <w:pPr>
        <w:pStyle w:val="Zkladntextodsazen"/>
        <w:autoSpaceDE w:val="0"/>
        <w:autoSpaceDN w:val="0"/>
        <w:adjustRightInd w:val="0"/>
        <w:spacing w:line="240" w:lineRule="atLeast"/>
        <w:ind w:left="0"/>
        <w:jc w:val="both"/>
        <w:rPr>
          <w:rFonts w:ascii="Calibri" w:hAnsi="Calibri"/>
          <w:sz w:val="22"/>
          <w:szCs w:val="22"/>
          <w:lang w:val="cs-CZ"/>
        </w:rPr>
      </w:pPr>
    </w:p>
    <w:p w:rsidR="00F22B47" w:rsidRPr="00F22B47" w:rsidRDefault="00F22B47" w:rsidP="004A3763">
      <w:pPr>
        <w:pStyle w:val="Zkladntextodsazen"/>
        <w:autoSpaceDE w:val="0"/>
        <w:autoSpaceDN w:val="0"/>
        <w:adjustRightInd w:val="0"/>
        <w:spacing w:line="240" w:lineRule="atLeast"/>
        <w:ind w:left="0"/>
        <w:jc w:val="both"/>
        <w:rPr>
          <w:rFonts w:ascii="Calibri" w:hAnsi="Calibri"/>
          <w:sz w:val="22"/>
          <w:szCs w:val="22"/>
          <w:lang w:val="cs-CZ"/>
        </w:rPr>
      </w:pPr>
    </w:p>
    <w:p w:rsidR="00446F83" w:rsidRPr="00F22B47" w:rsidRDefault="00446F83">
      <w:pPr>
        <w:rPr>
          <w:sz w:val="22"/>
          <w:szCs w:val="22"/>
        </w:rPr>
      </w:pPr>
    </w:p>
    <w:p w:rsidR="00F22B47" w:rsidRPr="00F22B47" w:rsidRDefault="00F22B47" w:rsidP="00F22B47">
      <w:pPr>
        <w:jc w:val="center"/>
        <w:rPr>
          <w:sz w:val="22"/>
          <w:szCs w:val="22"/>
        </w:rPr>
      </w:pPr>
      <w:r w:rsidRPr="00F22B47">
        <w:rPr>
          <w:sz w:val="22"/>
          <w:szCs w:val="22"/>
        </w:rPr>
        <w:t xml:space="preserve">Příloha č. 1 k obecně závazné </w:t>
      </w:r>
      <w:r w:rsidR="00FA5526">
        <w:rPr>
          <w:sz w:val="22"/>
          <w:szCs w:val="22"/>
        </w:rPr>
        <w:t xml:space="preserve">vyhlášce města Tišnova </w:t>
      </w:r>
    </w:p>
    <w:p w:rsidR="00F22B47" w:rsidRPr="00F22B47" w:rsidRDefault="00F22B47" w:rsidP="00F22B47">
      <w:pPr>
        <w:jc w:val="center"/>
        <w:rPr>
          <w:sz w:val="22"/>
          <w:szCs w:val="22"/>
        </w:rPr>
      </w:pPr>
    </w:p>
    <w:p w:rsidR="00F22B47" w:rsidRPr="00F22B47" w:rsidRDefault="00F22B47" w:rsidP="00F22B47">
      <w:pPr>
        <w:jc w:val="both"/>
        <w:rPr>
          <w:b/>
          <w:sz w:val="22"/>
          <w:szCs w:val="22"/>
        </w:rPr>
      </w:pPr>
      <w:r w:rsidRPr="00F22B47">
        <w:rPr>
          <w:b/>
          <w:sz w:val="22"/>
          <w:szCs w:val="22"/>
        </w:rPr>
        <w:t>Vymezení míst s regulovanou provozní dobou pohostinských zařízení v k.ú. Tišnov</w:t>
      </w:r>
    </w:p>
    <w:p w:rsidR="00F22B47" w:rsidRPr="00F22B47" w:rsidRDefault="00F22B47" w:rsidP="00F22B47">
      <w:pPr>
        <w:rPr>
          <w:sz w:val="22"/>
          <w:szCs w:val="22"/>
        </w:rPr>
      </w:pPr>
    </w:p>
    <w:p w:rsidR="00F22B47" w:rsidRPr="00F22B47" w:rsidRDefault="00F22B47" w:rsidP="00F22B47">
      <w:pPr>
        <w:pStyle w:val="Odstavecseseznamem"/>
        <w:numPr>
          <w:ilvl w:val="0"/>
          <w:numId w:val="7"/>
        </w:numPr>
      </w:pPr>
      <w:r w:rsidRPr="00F22B47">
        <w:t>náměstí Míru</w:t>
      </w:r>
    </w:p>
    <w:p w:rsidR="00F22B47" w:rsidRPr="00F22B47" w:rsidRDefault="00F22B47" w:rsidP="00F22B47">
      <w:pPr>
        <w:pStyle w:val="Odstavecseseznamem"/>
        <w:numPr>
          <w:ilvl w:val="0"/>
          <w:numId w:val="7"/>
        </w:numPr>
      </w:pPr>
      <w:r w:rsidRPr="00F22B47">
        <w:t>Komenského náměstí</w:t>
      </w:r>
    </w:p>
    <w:p w:rsidR="00F22B47" w:rsidRPr="00F22B47" w:rsidRDefault="00F22B47" w:rsidP="00F22B47">
      <w:pPr>
        <w:pStyle w:val="Odstavecseseznamem"/>
        <w:numPr>
          <w:ilvl w:val="0"/>
          <w:numId w:val="7"/>
        </w:numPr>
      </w:pPr>
      <w:r w:rsidRPr="00F22B47">
        <w:t>Kostelní ulice</w:t>
      </w:r>
    </w:p>
    <w:p w:rsidR="00F22B47" w:rsidRPr="00F22B47" w:rsidRDefault="00F22B47" w:rsidP="00F22B47">
      <w:pPr>
        <w:pStyle w:val="Odstavecseseznamem"/>
        <w:numPr>
          <w:ilvl w:val="0"/>
          <w:numId w:val="7"/>
        </w:numPr>
      </w:pPr>
      <w:r w:rsidRPr="00F22B47">
        <w:t>Radniční ulice</w:t>
      </w:r>
    </w:p>
    <w:p w:rsidR="00F22B47" w:rsidRPr="00F22B47" w:rsidRDefault="00F22B47" w:rsidP="00F22B47">
      <w:pPr>
        <w:pStyle w:val="Odstavecseseznamem"/>
        <w:numPr>
          <w:ilvl w:val="0"/>
          <w:numId w:val="7"/>
        </w:numPr>
      </w:pPr>
      <w:r w:rsidRPr="00F22B47">
        <w:t>Janáčkova ulice</w:t>
      </w:r>
    </w:p>
    <w:p w:rsidR="00F22B47" w:rsidRDefault="00F22B47" w:rsidP="00F22B47">
      <w:pPr>
        <w:pStyle w:val="Odstavecseseznamem"/>
        <w:numPr>
          <w:ilvl w:val="0"/>
          <w:numId w:val="7"/>
        </w:numPr>
      </w:pPr>
      <w:r w:rsidRPr="00F22B47">
        <w:t>Brněnská ulice po křižovatku s ulicí Dvořákovou</w:t>
      </w:r>
    </w:p>
    <w:p w:rsidR="00FA5526" w:rsidRPr="00F22B47" w:rsidRDefault="00FA5526" w:rsidP="00F22B47">
      <w:pPr>
        <w:pStyle w:val="Odstavecseseznamem"/>
        <w:numPr>
          <w:ilvl w:val="0"/>
          <w:numId w:val="7"/>
        </w:numPr>
      </w:pPr>
      <w:r>
        <w:t>Jungmannova ulice</w:t>
      </w:r>
    </w:p>
    <w:p w:rsidR="00F22B47" w:rsidRPr="00F22B47" w:rsidRDefault="00F22B47" w:rsidP="00F22B47">
      <w:pPr>
        <w:rPr>
          <w:sz w:val="22"/>
          <w:szCs w:val="22"/>
        </w:rPr>
      </w:pPr>
    </w:p>
    <w:p w:rsidR="004A3763" w:rsidRDefault="004A3763"/>
    <w:sectPr w:rsidR="004A3763" w:rsidSect="00446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491" w:rsidRDefault="009A7491" w:rsidP="004A3763">
      <w:r>
        <w:separator/>
      </w:r>
    </w:p>
  </w:endnote>
  <w:endnote w:type="continuationSeparator" w:id="0">
    <w:p w:rsidR="009A7491" w:rsidRDefault="009A7491" w:rsidP="004A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491" w:rsidRDefault="009A7491" w:rsidP="004A3763">
      <w:r>
        <w:separator/>
      </w:r>
    </w:p>
  </w:footnote>
  <w:footnote w:type="continuationSeparator" w:id="0">
    <w:p w:rsidR="009A7491" w:rsidRDefault="009A7491" w:rsidP="004A3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1715"/>
    <w:multiLevelType w:val="hybridMultilevel"/>
    <w:tmpl w:val="AE265594"/>
    <w:lvl w:ilvl="0" w:tplc="809ED024">
      <w:start w:val="1"/>
      <w:numFmt w:val="lowerLetter"/>
      <w:lvlText w:val="%1)"/>
      <w:lvlJc w:val="left"/>
      <w:pPr>
        <w:ind w:left="737" w:hanging="283"/>
      </w:pPr>
      <w:rPr>
        <w:rFonts w:ascii="Calibri" w:hAnsi="Calibri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23DC674B"/>
    <w:multiLevelType w:val="hybridMultilevel"/>
    <w:tmpl w:val="AE265594"/>
    <w:lvl w:ilvl="0" w:tplc="809ED024">
      <w:start w:val="1"/>
      <w:numFmt w:val="lowerLetter"/>
      <w:lvlText w:val="%1)"/>
      <w:lvlJc w:val="left"/>
      <w:pPr>
        <w:ind w:left="737" w:hanging="283"/>
      </w:pPr>
      <w:rPr>
        <w:rFonts w:ascii="Calibri" w:hAnsi="Calibri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2BF21DFC"/>
    <w:multiLevelType w:val="hybridMultilevel"/>
    <w:tmpl w:val="1B724D72"/>
    <w:lvl w:ilvl="0" w:tplc="092C3EFA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E1495"/>
    <w:multiLevelType w:val="hybridMultilevel"/>
    <w:tmpl w:val="A8D694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75308"/>
    <w:multiLevelType w:val="hybridMultilevel"/>
    <w:tmpl w:val="4FC240EC"/>
    <w:lvl w:ilvl="0" w:tplc="092C3EFA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bCs w:val="0"/>
        <w:i w:val="0"/>
        <w:iCs w:val="0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061997"/>
    <w:multiLevelType w:val="hybridMultilevel"/>
    <w:tmpl w:val="4FC240EC"/>
    <w:lvl w:ilvl="0" w:tplc="092C3EFA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bCs w:val="0"/>
        <w:i w:val="0"/>
        <w:iCs w:val="0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5D0C51"/>
    <w:multiLevelType w:val="hybridMultilevel"/>
    <w:tmpl w:val="54DC0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63"/>
    <w:rsid w:val="0014617F"/>
    <w:rsid w:val="00150673"/>
    <w:rsid w:val="001652A6"/>
    <w:rsid w:val="00232D3C"/>
    <w:rsid w:val="00354A71"/>
    <w:rsid w:val="00370C39"/>
    <w:rsid w:val="00410F53"/>
    <w:rsid w:val="00446F83"/>
    <w:rsid w:val="004A3763"/>
    <w:rsid w:val="005D0A48"/>
    <w:rsid w:val="00610936"/>
    <w:rsid w:val="00694670"/>
    <w:rsid w:val="006F2D75"/>
    <w:rsid w:val="007B355C"/>
    <w:rsid w:val="00924695"/>
    <w:rsid w:val="00987779"/>
    <w:rsid w:val="009A7491"/>
    <w:rsid w:val="00A6443D"/>
    <w:rsid w:val="00C00FDF"/>
    <w:rsid w:val="00C074CA"/>
    <w:rsid w:val="00D17AD1"/>
    <w:rsid w:val="00DE62D3"/>
    <w:rsid w:val="00E0572A"/>
    <w:rsid w:val="00E0767F"/>
    <w:rsid w:val="00E51A56"/>
    <w:rsid w:val="00EB28C6"/>
    <w:rsid w:val="00ED1698"/>
    <w:rsid w:val="00F22B47"/>
    <w:rsid w:val="00F46674"/>
    <w:rsid w:val="00F75A74"/>
    <w:rsid w:val="00FA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7F023-0059-44B4-B177-CBB59F2E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763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0">
    <w:name w:val="import0"/>
    <w:basedOn w:val="Normln"/>
    <w:rsid w:val="004A3763"/>
    <w:pPr>
      <w:spacing w:line="288" w:lineRule="auto"/>
    </w:pPr>
    <w:rPr>
      <w:rFonts w:ascii="Courier New" w:hAnsi="Courier New" w:cs="Courier New"/>
      <w:sz w:val="24"/>
      <w:szCs w:val="24"/>
    </w:rPr>
  </w:style>
  <w:style w:type="paragraph" w:customStyle="1" w:styleId="import2">
    <w:name w:val="import2"/>
    <w:basedOn w:val="Normln"/>
    <w:rsid w:val="004A3763"/>
    <w:pPr>
      <w:spacing w:line="326" w:lineRule="auto"/>
      <w:ind w:left="2880"/>
    </w:pPr>
    <w:rPr>
      <w:rFonts w:ascii="Courier New" w:hAnsi="Courier New" w:cs="Courier New"/>
      <w:sz w:val="24"/>
      <w:szCs w:val="24"/>
    </w:rPr>
  </w:style>
  <w:style w:type="paragraph" w:customStyle="1" w:styleId="import6">
    <w:name w:val="import6"/>
    <w:basedOn w:val="Normln"/>
    <w:rsid w:val="004A3763"/>
    <w:pPr>
      <w:spacing w:line="326" w:lineRule="auto"/>
      <w:ind w:left="4032"/>
    </w:pPr>
    <w:rPr>
      <w:rFonts w:ascii="Courier New" w:hAnsi="Courier New" w:cs="Courier New"/>
      <w:sz w:val="24"/>
      <w:szCs w:val="24"/>
    </w:rPr>
  </w:style>
  <w:style w:type="paragraph" w:customStyle="1" w:styleId="import7">
    <w:name w:val="import7"/>
    <w:basedOn w:val="Normln"/>
    <w:rsid w:val="004A3763"/>
    <w:pPr>
      <w:spacing w:line="326" w:lineRule="auto"/>
      <w:ind w:left="3024"/>
    </w:pPr>
    <w:rPr>
      <w:rFonts w:ascii="Courier New" w:hAnsi="Courier New" w:cs="Courier New"/>
      <w:sz w:val="24"/>
      <w:szCs w:val="24"/>
    </w:rPr>
  </w:style>
  <w:style w:type="paragraph" w:styleId="Zkladntextodsazen">
    <w:name w:val="Body Text Indent"/>
    <w:basedOn w:val="Normln"/>
    <w:link w:val="ZkladntextodsazenChar"/>
    <w:rsid w:val="004A3763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4A37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4A3763"/>
    <w:rPr>
      <w:noProof/>
    </w:rPr>
  </w:style>
  <w:style w:type="character" w:customStyle="1" w:styleId="TextpoznpodarouChar">
    <w:name w:val="Text pozn. pod čarou Char"/>
    <w:link w:val="Textpoznpodarou"/>
    <w:uiPriority w:val="99"/>
    <w:rsid w:val="004A376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4A376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22B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7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057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salajka</dc:creator>
  <cp:keywords/>
  <cp:lastModifiedBy>Salajka Jaroslav</cp:lastModifiedBy>
  <cp:revision>2</cp:revision>
  <cp:lastPrinted>2022-04-13T12:23:00Z</cp:lastPrinted>
  <dcterms:created xsi:type="dcterms:W3CDTF">2022-05-09T12:36:00Z</dcterms:created>
  <dcterms:modified xsi:type="dcterms:W3CDTF">2022-05-09T12:36:00Z</dcterms:modified>
</cp:coreProperties>
</file>