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77CAD" w14:textId="46FBD14C" w:rsidR="00AB4A80"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OBEC Býkovice</w:t>
      </w:r>
    </w:p>
    <w:p w14:paraId="45992B93" w14:textId="2A38A1EE" w:rsidR="00B64C77" w:rsidRPr="00937C61" w:rsidRDefault="00B64C77"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Zastupitelstvo obce Býkovice</w:t>
      </w:r>
    </w:p>
    <w:p w14:paraId="6E51D56C" w14:textId="76E0C6D0"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 xml:space="preserve">Obecně závazná vyhláška č. </w:t>
      </w:r>
      <w:r w:rsidR="00CF5C9A" w:rsidRPr="00937C61">
        <w:rPr>
          <w:rFonts w:ascii="Times New Roman" w:hAnsi="Times New Roman" w:cs="Times New Roman"/>
          <w:b/>
          <w:bCs/>
          <w:sz w:val="24"/>
          <w:szCs w:val="24"/>
        </w:rPr>
        <w:t>3</w:t>
      </w:r>
      <w:r w:rsidRPr="00937C61">
        <w:rPr>
          <w:rFonts w:ascii="Times New Roman" w:hAnsi="Times New Roman" w:cs="Times New Roman"/>
          <w:b/>
          <w:bCs/>
          <w:sz w:val="24"/>
          <w:szCs w:val="24"/>
        </w:rPr>
        <w:t>/20</w:t>
      </w:r>
      <w:r w:rsidR="00CF5C9A" w:rsidRPr="00937C61">
        <w:rPr>
          <w:rFonts w:ascii="Times New Roman" w:hAnsi="Times New Roman" w:cs="Times New Roman"/>
          <w:b/>
          <w:bCs/>
          <w:sz w:val="24"/>
          <w:szCs w:val="24"/>
        </w:rPr>
        <w:t>19</w:t>
      </w:r>
      <w:r w:rsidRPr="00937C61">
        <w:rPr>
          <w:rFonts w:ascii="Times New Roman" w:hAnsi="Times New Roman" w:cs="Times New Roman"/>
          <w:b/>
          <w:bCs/>
          <w:sz w:val="24"/>
          <w:szCs w:val="24"/>
        </w:rPr>
        <w:t>,</w:t>
      </w:r>
    </w:p>
    <w:p w14:paraId="2699EEDE" w14:textId="72B4F0DD"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o místních poplatcích</w:t>
      </w:r>
    </w:p>
    <w:p w14:paraId="22894ABE" w14:textId="080529A1" w:rsidR="0000259F" w:rsidRPr="00937C61" w:rsidRDefault="0000259F" w:rsidP="0000259F">
      <w:pPr>
        <w:spacing w:after="0" w:line="240" w:lineRule="auto"/>
        <w:jc w:val="center"/>
        <w:rPr>
          <w:rFonts w:ascii="Times New Roman" w:hAnsi="Times New Roman" w:cs="Times New Roman"/>
          <w:b/>
          <w:bCs/>
          <w:sz w:val="24"/>
          <w:szCs w:val="24"/>
        </w:rPr>
      </w:pPr>
    </w:p>
    <w:p w14:paraId="491AA75B" w14:textId="6ECE11EA" w:rsidR="0000259F" w:rsidRPr="00937C61" w:rsidRDefault="0000259F" w:rsidP="0000259F">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Zastupitelstvo obce Býkovice se na svém zasedání dne </w:t>
      </w:r>
      <w:r w:rsidR="00937C61" w:rsidRPr="00937C61">
        <w:rPr>
          <w:rFonts w:ascii="Times New Roman" w:hAnsi="Times New Roman" w:cs="Times New Roman"/>
          <w:sz w:val="24"/>
          <w:szCs w:val="24"/>
        </w:rPr>
        <w:t>30</w:t>
      </w:r>
      <w:r w:rsidR="00CF5C9A" w:rsidRPr="00937C61">
        <w:rPr>
          <w:rFonts w:ascii="Times New Roman" w:hAnsi="Times New Roman" w:cs="Times New Roman"/>
          <w:sz w:val="24"/>
          <w:szCs w:val="24"/>
        </w:rPr>
        <w:t>.</w:t>
      </w:r>
      <w:r w:rsidR="00937C61" w:rsidRPr="00937C61">
        <w:rPr>
          <w:rFonts w:ascii="Times New Roman" w:hAnsi="Times New Roman" w:cs="Times New Roman"/>
          <w:sz w:val="24"/>
          <w:szCs w:val="24"/>
        </w:rPr>
        <w:t>12</w:t>
      </w:r>
      <w:r w:rsidR="00CF5C9A" w:rsidRPr="00937C61">
        <w:rPr>
          <w:rFonts w:ascii="Times New Roman" w:hAnsi="Times New Roman" w:cs="Times New Roman"/>
          <w:sz w:val="24"/>
          <w:szCs w:val="24"/>
        </w:rPr>
        <w:t>.</w:t>
      </w:r>
      <w:r w:rsidR="00937C61" w:rsidRPr="00937C61">
        <w:rPr>
          <w:rFonts w:ascii="Times New Roman" w:hAnsi="Times New Roman" w:cs="Times New Roman"/>
          <w:sz w:val="24"/>
          <w:szCs w:val="24"/>
        </w:rPr>
        <w:t>2019</w:t>
      </w:r>
      <w:r w:rsidRPr="00937C61">
        <w:rPr>
          <w:rFonts w:ascii="Times New Roman" w:hAnsi="Times New Roman" w:cs="Times New Roman"/>
          <w:sz w:val="24"/>
          <w:szCs w:val="24"/>
        </w:rPr>
        <w:t xml:space="preserve"> usnesením č. </w:t>
      </w:r>
      <w:r w:rsidR="000947A5">
        <w:rPr>
          <w:rFonts w:ascii="Times New Roman" w:hAnsi="Times New Roman" w:cs="Times New Roman"/>
          <w:sz w:val="24"/>
          <w:szCs w:val="24"/>
        </w:rPr>
        <w:t>11/9</w:t>
      </w:r>
      <w:r w:rsidRPr="00937C61">
        <w:rPr>
          <w:rFonts w:ascii="Times New Roman" w:hAnsi="Times New Roman" w:cs="Times New Roman"/>
          <w:sz w:val="24"/>
          <w:szCs w:val="24"/>
        </w:rPr>
        <w:t>/</w:t>
      </w:r>
      <w:r w:rsidR="000947A5">
        <w:rPr>
          <w:rFonts w:ascii="Times New Roman" w:hAnsi="Times New Roman" w:cs="Times New Roman"/>
          <w:sz w:val="24"/>
          <w:szCs w:val="24"/>
        </w:rPr>
        <w:t>2019</w:t>
      </w:r>
      <w:r w:rsidRPr="00937C61">
        <w:rPr>
          <w:rFonts w:ascii="Times New Roman" w:hAnsi="Times New Roman" w:cs="Times New Roman"/>
          <w:sz w:val="24"/>
          <w:szCs w:val="24"/>
        </w:rPr>
        <w:t xml:space="preserve"> usneslo vydat na základě § 14 zákona č. 565/1990 Sb., o místních poplatcích, ve znění pozdějších </w:t>
      </w:r>
      <w:proofErr w:type="gramStart"/>
      <w:r w:rsidRPr="00937C61">
        <w:rPr>
          <w:rFonts w:ascii="Times New Roman" w:hAnsi="Times New Roman" w:cs="Times New Roman"/>
          <w:sz w:val="24"/>
          <w:szCs w:val="24"/>
        </w:rPr>
        <w:t>předpisů</w:t>
      </w:r>
      <w:r w:rsidR="00ED7CDA" w:rsidRPr="00937C61">
        <w:rPr>
          <w:rFonts w:ascii="Times New Roman" w:hAnsi="Times New Roman" w:cs="Times New Roman"/>
          <w:sz w:val="24"/>
          <w:szCs w:val="24"/>
        </w:rPr>
        <w:t xml:space="preserve"> </w:t>
      </w:r>
      <w:r w:rsidRPr="00937C61">
        <w:rPr>
          <w:rFonts w:ascii="Times New Roman" w:hAnsi="Times New Roman" w:cs="Times New Roman"/>
          <w:sz w:val="24"/>
          <w:szCs w:val="24"/>
        </w:rPr>
        <w:t xml:space="preserve"> </w:t>
      </w:r>
      <w:r w:rsidR="00ED7CDA" w:rsidRPr="00937C61">
        <w:rPr>
          <w:rFonts w:ascii="Times New Roman" w:hAnsi="Times New Roman" w:cs="Times New Roman"/>
          <w:sz w:val="24"/>
          <w:szCs w:val="24"/>
        </w:rPr>
        <w:t>(</w:t>
      </w:r>
      <w:proofErr w:type="gramEnd"/>
      <w:r w:rsidR="00ED7CDA" w:rsidRPr="00937C61">
        <w:rPr>
          <w:rFonts w:ascii="Times New Roman" w:hAnsi="Times New Roman" w:cs="Times New Roman"/>
          <w:sz w:val="24"/>
          <w:szCs w:val="24"/>
        </w:rPr>
        <w:t xml:space="preserve">dále jen „zákon o místních poplatcích“), </w:t>
      </w:r>
      <w:r w:rsidRPr="00937C61">
        <w:rPr>
          <w:rFonts w:ascii="Times New Roman" w:hAnsi="Times New Roman" w:cs="Times New Roman"/>
          <w:sz w:val="24"/>
          <w:szCs w:val="24"/>
        </w:rPr>
        <w:t>a v souladu s § 10 písm. d) a § 84 odst. 2 písm. h) zákona č. 128/2000 Sb., o obcích (obecní zřízení), ve znění pozdějších předpisů, tuto obecně závaznou vyhlášku (dále jen „vyhláška“):</w:t>
      </w:r>
    </w:p>
    <w:p w14:paraId="62F3986F" w14:textId="362BCEC4" w:rsidR="0000259F" w:rsidRPr="00937C61" w:rsidRDefault="0000259F" w:rsidP="0000259F">
      <w:pPr>
        <w:spacing w:after="0" w:line="240" w:lineRule="auto"/>
        <w:jc w:val="both"/>
        <w:rPr>
          <w:rFonts w:ascii="Times New Roman" w:hAnsi="Times New Roman" w:cs="Times New Roman"/>
          <w:sz w:val="24"/>
          <w:szCs w:val="24"/>
        </w:rPr>
      </w:pPr>
    </w:p>
    <w:p w14:paraId="6BB87B3E" w14:textId="7CAB8ADF"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ČÁST I.</w:t>
      </w:r>
    </w:p>
    <w:p w14:paraId="5BFB9767" w14:textId="47002EC5"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ZÁKLADNÍ USTANOVENÍ</w:t>
      </w:r>
    </w:p>
    <w:p w14:paraId="6D0F134E" w14:textId="2D019A18"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1</w:t>
      </w:r>
    </w:p>
    <w:p w14:paraId="31815A25" w14:textId="278E981B"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Úvodní ustanovení</w:t>
      </w:r>
    </w:p>
    <w:p w14:paraId="246E0440" w14:textId="345B3871" w:rsidR="0000259F" w:rsidRPr="00937C61" w:rsidRDefault="0000259F" w:rsidP="00D84CB2">
      <w:pPr>
        <w:pStyle w:val="Odstavecseseznamem"/>
        <w:numPr>
          <w:ilvl w:val="0"/>
          <w:numId w:val="1"/>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Obec Býkovce zavádí touto</w:t>
      </w:r>
      <w:r w:rsidR="00CF5C9A" w:rsidRPr="00937C61">
        <w:rPr>
          <w:rFonts w:ascii="Times New Roman" w:hAnsi="Times New Roman" w:cs="Times New Roman"/>
          <w:sz w:val="24"/>
          <w:szCs w:val="24"/>
        </w:rPr>
        <w:t xml:space="preserve"> </w:t>
      </w:r>
      <w:r w:rsidRPr="00937C61">
        <w:rPr>
          <w:rFonts w:ascii="Times New Roman" w:hAnsi="Times New Roman" w:cs="Times New Roman"/>
          <w:sz w:val="24"/>
          <w:szCs w:val="24"/>
        </w:rPr>
        <w:t>vyhláškou tyto místní poplatky (dále jen „poplatky“):</w:t>
      </w:r>
    </w:p>
    <w:p w14:paraId="5DA111A6" w14:textId="15F2884D" w:rsidR="0000259F" w:rsidRPr="00937C61" w:rsidRDefault="0000259F" w:rsidP="00D84CB2">
      <w:pPr>
        <w:pStyle w:val="Odstavecseseznamem"/>
        <w:numPr>
          <w:ilvl w:val="0"/>
          <w:numId w:val="2"/>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ze psů,</w:t>
      </w:r>
    </w:p>
    <w:p w14:paraId="5422E746" w14:textId="02EB6B4B" w:rsidR="0000259F" w:rsidRPr="00937C61" w:rsidRDefault="0000259F" w:rsidP="00D84CB2">
      <w:pPr>
        <w:pStyle w:val="Odstavecseseznamem"/>
        <w:numPr>
          <w:ilvl w:val="0"/>
          <w:numId w:val="2"/>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poplatek </w:t>
      </w:r>
      <w:r w:rsidR="0086666F" w:rsidRPr="00937C61">
        <w:rPr>
          <w:rFonts w:ascii="Times New Roman" w:hAnsi="Times New Roman" w:cs="Times New Roman"/>
          <w:sz w:val="24"/>
          <w:szCs w:val="24"/>
        </w:rPr>
        <w:t xml:space="preserve">z </w:t>
      </w:r>
      <w:r w:rsidRPr="00937C61">
        <w:rPr>
          <w:rFonts w:ascii="Times New Roman" w:hAnsi="Times New Roman" w:cs="Times New Roman"/>
          <w:sz w:val="24"/>
          <w:szCs w:val="24"/>
        </w:rPr>
        <w:t>pobyt</w:t>
      </w:r>
      <w:r w:rsidR="0086666F" w:rsidRPr="00937C61">
        <w:rPr>
          <w:rFonts w:ascii="Times New Roman" w:hAnsi="Times New Roman" w:cs="Times New Roman"/>
          <w:sz w:val="24"/>
          <w:szCs w:val="24"/>
        </w:rPr>
        <w:t>u</w:t>
      </w:r>
      <w:r w:rsidRPr="00937C61">
        <w:rPr>
          <w:rFonts w:ascii="Times New Roman" w:hAnsi="Times New Roman" w:cs="Times New Roman"/>
          <w:sz w:val="24"/>
          <w:szCs w:val="24"/>
        </w:rPr>
        <w:t xml:space="preserve">, </w:t>
      </w:r>
    </w:p>
    <w:p w14:paraId="73123C7A" w14:textId="46839D52" w:rsidR="0000259F" w:rsidRPr="00937C61" w:rsidRDefault="0000259F" w:rsidP="00D84CB2">
      <w:pPr>
        <w:pStyle w:val="Odstavecseseznamem"/>
        <w:numPr>
          <w:ilvl w:val="0"/>
          <w:numId w:val="2"/>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za užívání veřejného prostranství,</w:t>
      </w:r>
    </w:p>
    <w:p w14:paraId="42371CD2" w14:textId="4D308D8C" w:rsidR="0000259F" w:rsidRPr="00937C61" w:rsidRDefault="0000259F" w:rsidP="00D84CB2">
      <w:pPr>
        <w:pStyle w:val="Odstavecseseznamem"/>
        <w:numPr>
          <w:ilvl w:val="0"/>
          <w:numId w:val="2"/>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ze vstupného,</w:t>
      </w:r>
    </w:p>
    <w:p w14:paraId="270E306A" w14:textId="4189A2C8" w:rsidR="0000259F" w:rsidRPr="00937C61" w:rsidRDefault="0000259F" w:rsidP="00D84CB2">
      <w:pPr>
        <w:pStyle w:val="Odstavecseseznamem"/>
        <w:numPr>
          <w:ilvl w:val="0"/>
          <w:numId w:val="2"/>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za povolení k vjezdu s motorovým vozidlem do vybraných míst a částí měst,</w:t>
      </w:r>
    </w:p>
    <w:p w14:paraId="58369A70" w14:textId="0776D5DC" w:rsidR="0000259F" w:rsidRPr="00937C61" w:rsidRDefault="00CF5C9A" w:rsidP="00D84CB2">
      <w:pPr>
        <w:pStyle w:val="Odstavecseseznamem"/>
        <w:numPr>
          <w:ilvl w:val="0"/>
          <w:numId w:val="1"/>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Správcem poplatku je obecní úřad</w:t>
      </w:r>
      <w:r w:rsidR="0000259F" w:rsidRPr="00937C61">
        <w:rPr>
          <w:rFonts w:ascii="Times New Roman" w:hAnsi="Times New Roman" w:cs="Times New Roman"/>
          <w:sz w:val="24"/>
          <w:szCs w:val="24"/>
        </w:rPr>
        <w:t>.</w:t>
      </w:r>
      <w:r w:rsidRPr="00937C61">
        <w:rPr>
          <w:rFonts w:ascii="Times New Roman" w:hAnsi="Times New Roman" w:cs="Times New Roman"/>
          <w:sz w:val="24"/>
          <w:szCs w:val="24"/>
          <w:vertAlign w:val="superscript"/>
        </w:rPr>
        <w:t>1</w:t>
      </w:r>
    </w:p>
    <w:p w14:paraId="7276B616" w14:textId="4903FDE5" w:rsidR="0000259F" w:rsidRPr="00937C61" w:rsidRDefault="0000259F" w:rsidP="00D84CB2">
      <w:pPr>
        <w:spacing w:after="0" w:line="240" w:lineRule="auto"/>
        <w:jc w:val="both"/>
        <w:rPr>
          <w:rFonts w:ascii="Times New Roman" w:hAnsi="Times New Roman" w:cs="Times New Roman"/>
          <w:sz w:val="24"/>
          <w:szCs w:val="24"/>
        </w:rPr>
      </w:pPr>
    </w:p>
    <w:p w14:paraId="3930068B" w14:textId="56BED0FF"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ČÁST II.</w:t>
      </w:r>
    </w:p>
    <w:p w14:paraId="71649EF9" w14:textId="3B2075E5"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POPLATEK ZE PSŮ</w:t>
      </w:r>
    </w:p>
    <w:p w14:paraId="316BBC45" w14:textId="445BCA4F"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2</w:t>
      </w:r>
    </w:p>
    <w:p w14:paraId="106D10BE" w14:textId="4B827C33" w:rsidR="0000259F" w:rsidRPr="00937C61" w:rsidRDefault="0000259F" w:rsidP="0000259F">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Poplatník a předmět poplatku</w:t>
      </w:r>
    </w:p>
    <w:p w14:paraId="161D804B" w14:textId="108BC3A5" w:rsidR="001B6563" w:rsidRPr="00937C61" w:rsidRDefault="001B6563" w:rsidP="001B6563">
      <w:pPr>
        <w:pStyle w:val="Odstavecseseznamem"/>
        <w:numPr>
          <w:ilvl w:val="0"/>
          <w:numId w:val="3"/>
        </w:numPr>
        <w:rPr>
          <w:rFonts w:ascii="Times New Roman" w:hAnsi="Times New Roman" w:cs="Times New Roman"/>
          <w:sz w:val="24"/>
          <w:szCs w:val="24"/>
        </w:rPr>
      </w:pPr>
      <w:r w:rsidRPr="00937C61">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w:t>
      </w:r>
      <w:r w:rsidRPr="00937C61">
        <w:rPr>
          <w:rFonts w:ascii="Times New Roman" w:hAnsi="Times New Roman" w:cs="Times New Roman"/>
          <w:sz w:val="24"/>
          <w:szCs w:val="24"/>
          <w:vertAlign w:val="superscript"/>
        </w:rPr>
        <w:t>2</w:t>
      </w:r>
      <w:r w:rsidRPr="00937C61">
        <w:rPr>
          <w:rFonts w:ascii="Times New Roman" w:hAnsi="Times New Roman" w:cs="Times New Roman"/>
          <w:sz w:val="24"/>
          <w:szCs w:val="24"/>
        </w:rPr>
        <w:t xml:space="preserve"> </w:t>
      </w:r>
    </w:p>
    <w:p w14:paraId="52C9164C" w14:textId="3209325A" w:rsidR="0000259F" w:rsidRPr="00937C61" w:rsidRDefault="0000259F" w:rsidP="00D84CB2">
      <w:pPr>
        <w:pStyle w:val="Odstavecseseznamem"/>
        <w:numPr>
          <w:ilvl w:val="0"/>
          <w:numId w:val="3"/>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ze psů se platí ze psů starších 3 měsíců.</w:t>
      </w:r>
      <w:r w:rsidR="001B6563" w:rsidRPr="00937C61">
        <w:rPr>
          <w:rFonts w:ascii="Times New Roman" w:hAnsi="Times New Roman" w:cs="Times New Roman"/>
          <w:sz w:val="24"/>
          <w:szCs w:val="24"/>
          <w:vertAlign w:val="superscript"/>
        </w:rPr>
        <w:t>3</w:t>
      </w:r>
    </w:p>
    <w:p w14:paraId="7DB0100F" w14:textId="0F0131A4" w:rsidR="0000259F" w:rsidRPr="00937C61" w:rsidRDefault="0000259F" w:rsidP="00D84CB2">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3</w:t>
      </w:r>
    </w:p>
    <w:p w14:paraId="3BDA279C" w14:textId="55A9C5DE" w:rsidR="0000259F" w:rsidRPr="00937C61" w:rsidRDefault="0000259F" w:rsidP="00D84CB2">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Vznik a zánik poplatkové povinnosti</w:t>
      </w:r>
    </w:p>
    <w:p w14:paraId="6D18A91E" w14:textId="62CD1AC9" w:rsidR="0000259F" w:rsidRPr="00937C61" w:rsidRDefault="0000259F" w:rsidP="00D84CB2">
      <w:pPr>
        <w:pStyle w:val="Odstavecseseznamem"/>
        <w:numPr>
          <w:ilvl w:val="0"/>
          <w:numId w:val="4"/>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Poplatková povinnost vzniká držiteli psa, </w:t>
      </w:r>
      <w:r w:rsidR="00AC712D" w:rsidRPr="00937C61">
        <w:rPr>
          <w:rFonts w:ascii="Times New Roman" w:hAnsi="Times New Roman" w:cs="Times New Roman"/>
          <w:sz w:val="24"/>
          <w:szCs w:val="24"/>
        </w:rPr>
        <w:t>který je starší</w:t>
      </w:r>
      <w:r w:rsidRPr="00937C61">
        <w:rPr>
          <w:rFonts w:ascii="Times New Roman" w:hAnsi="Times New Roman" w:cs="Times New Roman"/>
          <w:sz w:val="24"/>
          <w:szCs w:val="24"/>
        </w:rPr>
        <w:t xml:space="preserve"> tří měsíců, nebo v den, kdy se stal držitelem psa staršího tří měsíců.</w:t>
      </w:r>
    </w:p>
    <w:p w14:paraId="619D86A3" w14:textId="77777777" w:rsidR="00AC712D" w:rsidRPr="00937C61" w:rsidRDefault="00AC712D" w:rsidP="00AC712D">
      <w:pPr>
        <w:pStyle w:val="Odstavecseseznamem"/>
        <w:numPr>
          <w:ilvl w:val="0"/>
          <w:numId w:val="4"/>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platí pro výpočet poměrné výše poplatku.</w:t>
      </w:r>
      <w:r w:rsidRPr="00937C61">
        <w:rPr>
          <w:rFonts w:ascii="Times New Roman" w:hAnsi="Times New Roman" w:cs="Times New Roman"/>
          <w:sz w:val="24"/>
          <w:szCs w:val="24"/>
          <w:vertAlign w:val="superscript"/>
        </w:rPr>
        <w:t>4</w:t>
      </w:r>
    </w:p>
    <w:p w14:paraId="6F7F51EB" w14:textId="56202F76" w:rsidR="00D84CB2" w:rsidRPr="00937C61" w:rsidRDefault="00D84CB2" w:rsidP="00D84CB2">
      <w:pPr>
        <w:pStyle w:val="Odstavecseseznamem"/>
        <w:numPr>
          <w:ilvl w:val="0"/>
          <w:numId w:val="4"/>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Poplatková povinnost zaniká dnem, kdy přestala být fyzická nebo </w:t>
      </w:r>
      <w:r w:rsidR="00466A6A" w:rsidRPr="00937C61">
        <w:rPr>
          <w:rFonts w:ascii="Times New Roman" w:hAnsi="Times New Roman" w:cs="Times New Roman"/>
          <w:sz w:val="24"/>
          <w:szCs w:val="24"/>
        </w:rPr>
        <w:t>právnická</w:t>
      </w:r>
      <w:r w:rsidRPr="00937C61">
        <w:rPr>
          <w:rFonts w:ascii="Times New Roman" w:hAnsi="Times New Roman" w:cs="Times New Roman"/>
          <w:sz w:val="24"/>
          <w:szCs w:val="24"/>
        </w:rPr>
        <w:t xml:space="preserve"> osoba držitelem psa (např. úhynem psa, jeho ztrátou, darováním nebo prodejem), přičemž se poplatek platí i za započatý kalendářní měsíc, ve kterém taková skutečnost nastala.</w:t>
      </w:r>
    </w:p>
    <w:p w14:paraId="3A732995" w14:textId="77777777" w:rsidR="00CF5C9A" w:rsidRPr="00937C61" w:rsidRDefault="00CF5C9A" w:rsidP="00D84CB2">
      <w:pPr>
        <w:spacing w:after="0" w:line="240" w:lineRule="auto"/>
        <w:jc w:val="both"/>
        <w:rPr>
          <w:rFonts w:ascii="Times New Roman" w:hAnsi="Times New Roman" w:cs="Times New Roman"/>
          <w:sz w:val="24"/>
          <w:szCs w:val="24"/>
        </w:rPr>
      </w:pPr>
    </w:p>
    <w:p w14:paraId="2F2C9338" w14:textId="77777777" w:rsidR="00CF5C9A" w:rsidRPr="00937C61" w:rsidRDefault="00CF5C9A" w:rsidP="00D84CB2">
      <w:pPr>
        <w:spacing w:after="0" w:line="240" w:lineRule="auto"/>
        <w:jc w:val="both"/>
        <w:rPr>
          <w:rFonts w:ascii="Times New Roman" w:hAnsi="Times New Roman" w:cs="Times New Roman"/>
          <w:sz w:val="24"/>
          <w:szCs w:val="24"/>
        </w:rPr>
      </w:pPr>
    </w:p>
    <w:p w14:paraId="238CC7EA" w14:textId="2A99D97D" w:rsidR="00CF5C9A" w:rsidRPr="00937C61" w:rsidRDefault="00CF5C9A" w:rsidP="00D84CB2">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____________________________</w:t>
      </w:r>
    </w:p>
    <w:p w14:paraId="5515C760" w14:textId="77777777" w:rsidR="00CF5C9A" w:rsidRPr="00937C61" w:rsidRDefault="00CF5C9A" w:rsidP="00CF5C9A">
      <w:pPr>
        <w:pStyle w:val="Textpoznpodarou"/>
        <w:jc w:val="both"/>
        <w:rPr>
          <w:rFonts w:ascii="Arial" w:hAnsi="Arial" w:cs="Arial"/>
          <w:sz w:val="18"/>
          <w:szCs w:val="18"/>
        </w:rPr>
      </w:pPr>
      <w:r w:rsidRPr="00937C61">
        <w:rPr>
          <w:rStyle w:val="Znakapoznpodarou"/>
          <w:rFonts w:ascii="Arial" w:hAnsi="Arial" w:cs="Arial"/>
          <w:sz w:val="18"/>
          <w:szCs w:val="18"/>
        </w:rPr>
        <w:footnoteRef/>
      </w:r>
      <w:r w:rsidRPr="00937C61">
        <w:rPr>
          <w:rFonts w:ascii="Arial" w:hAnsi="Arial" w:cs="Arial"/>
          <w:sz w:val="18"/>
          <w:szCs w:val="18"/>
        </w:rPr>
        <w:t xml:space="preserve"> § 15 odst. 1 zákona o místních poplatcích</w:t>
      </w:r>
    </w:p>
    <w:p w14:paraId="3F8E9DF8" w14:textId="315AE666" w:rsidR="00CF5C9A" w:rsidRPr="00937C61" w:rsidRDefault="00CF5C9A" w:rsidP="00CF5C9A">
      <w:pPr>
        <w:pStyle w:val="Textpoznpodarou"/>
        <w:rPr>
          <w:rFonts w:ascii="Arial" w:hAnsi="Arial" w:cs="Arial"/>
          <w:sz w:val="18"/>
          <w:szCs w:val="18"/>
        </w:rPr>
      </w:pPr>
      <w:r w:rsidRPr="00937C61">
        <w:rPr>
          <w:rStyle w:val="Znakapoznpodarou"/>
          <w:rFonts w:ascii="Arial" w:hAnsi="Arial" w:cs="Arial"/>
          <w:sz w:val="18"/>
          <w:szCs w:val="18"/>
        </w:rPr>
        <w:t>2</w:t>
      </w:r>
      <w:r w:rsidRPr="00937C61">
        <w:rPr>
          <w:rFonts w:ascii="Arial" w:hAnsi="Arial" w:cs="Arial"/>
          <w:sz w:val="18"/>
          <w:szCs w:val="18"/>
        </w:rPr>
        <w:t xml:space="preserve"> § 2 odst. 1 zákona o místních poplatcích</w:t>
      </w:r>
    </w:p>
    <w:p w14:paraId="64A5D279" w14:textId="27796D35" w:rsidR="00CF5C9A" w:rsidRPr="00937C61" w:rsidRDefault="00CF5C9A" w:rsidP="00CF5C9A">
      <w:pPr>
        <w:spacing w:after="0" w:line="240" w:lineRule="auto"/>
        <w:jc w:val="both"/>
        <w:rPr>
          <w:rFonts w:ascii="Arial" w:hAnsi="Arial" w:cs="Arial"/>
          <w:sz w:val="18"/>
          <w:szCs w:val="18"/>
        </w:rPr>
      </w:pPr>
      <w:r w:rsidRPr="00937C61">
        <w:rPr>
          <w:rStyle w:val="Znakapoznpodarou"/>
          <w:rFonts w:ascii="Arial" w:hAnsi="Arial" w:cs="Arial"/>
          <w:sz w:val="18"/>
          <w:szCs w:val="18"/>
        </w:rPr>
        <w:t>3</w:t>
      </w:r>
      <w:r w:rsidRPr="00937C61">
        <w:rPr>
          <w:rFonts w:ascii="Arial" w:hAnsi="Arial" w:cs="Arial"/>
          <w:sz w:val="18"/>
          <w:szCs w:val="18"/>
        </w:rPr>
        <w:t xml:space="preserve"> § 2 odst. 2 zákona o místních poplatcích</w:t>
      </w:r>
    </w:p>
    <w:p w14:paraId="7A6DEDFB" w14:textId="57B2EFA5" w:rsidR="00466A6A" w:rsidRPr="00937C61" w:rsidRDefault="00466A6A" w:rsidP="00466A6A">
      <w:pPr>
        <w:spacing w:after="0" w:line="240" w:lineRule="auto"/>
        <w:jc w:val="both"/>
        <w:rPr>
          <w:rFonts w:ascii="Times New Roman" w:hAnsi="Times New Roman" w:cs="Times New Roman"/>
          <w:sz w:val="24"/>
          <w:szCs w:val="24"/>
        </w:rPr>
      </w:pPr>
      <w:r w:rsidRPr="00937C61">
        <w:rPr>
          <w:rFonts w:ascii="Arial" w:hAnsi="Arial" w:cs="Arial"/>
          <w:sz w:val="18"/>
          <w:szCs w:val="18"/>
          <w:vertAlign w:val="superscript"/>
        </w:rPr>
        <w:t>4</w:t>
      </w:r>
      <w:r w:rsidRPr="00937C61">
        <w:rPr>
          <w:rFonts w:ascii="Arial" w:hAnsi="Arial" w:cs="Arial"/>
          <w:sz w:val="18"/>
          <w:szCs w:val="18"/>
        </w:rPr>
        <w:t xml:space="preserve"> § 2 odst. 3 a 4 zákona o místních poplatcích</w:t>
      </w:r>
    </w:p>
    <w:p w14:paraId="785F4884" w14:textId="77777777" w:rsidR="00466A6A" w:rsidRPr="00937C61" w:rsidRDefault="00466A6A" w:rsidP="00CF5C9A">
      <w:pPr>
        <w:spacing w:after="0" w:line="240" w:lineRule="auto"/>
        <w:jc w:val="both"/>
        <w:rPr>
          <w:rFonts w:ascii="Times New Roman" w:hAnsi="Times New Roman" w:cs="Times New Roman"/>
          <w:sz w:val="24"/>
          <w:szCs w:val="24"/>
        </w:rPr>
      </w:pPr>
    </w:p>
    <w:p w14:paraId="6802712F" w14:textId="77777777" w:rsidR="00252913" w:rsidRPr="00937C61" w:rsidRDefault="00252913" w:rsidP="001B6563">
      <w:pPr>
        <w:spacing w:after="0" w:line="240" w:lineRule="auto"/>
        <w:jc w:val="center"/>
        <w:rPr>
          <w:rFonts w:ascii="Times New Roman" w:hAnsi="Times New Roman" w:cs="Times New Roman"/>
          <w:b/>
          <w:bCs/>
          <w:sz w:val="24"/>
          <w:szCs w:val="24"/>
        </w:rPr>
      </w:pPr>
    </w:p>
    <w:p w14:paraId="08A1E17D" w14:textId="40BD173A" w:rsidR="00D84CB2" w:rsidRPr="00937C61" w:rsidRDefault="00D84CB2" w:rsidP="001B656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lastRenderedPageBreak/>
        <w:t xml:space="preserve">Čl. </w:t>
      </w:r>
      <w:r w:rsidR="001B6563" w:rsidRPr="00937C61">
        <w:rPr>
          <w:rFonts w:ascii="Times New Roman" w:hAnsi="Times New Roman" w:cs="Times New Roman"/>
          <w:b/>
          <w:bCs/>
          <w:sz w:val="24"/>
          <w:szCs w:val="24"/>
        </w:rPr>
        <w:t>4</w:t>
      </w:r>
    </w:p>
    <w:p w14:paraId="2CAA3422" w14:textId="405921EB" w:rsidR="00D84CB2" w:rsidRPr="00937C61" w:rsidRDefault="00D84CB2" w:rsidP="001B656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Ohlašovací povinnost</w:t>
      </w:r>
    </w:p>
    <w:p w14:paraId="3676FAF4" w14:textId="70A67D94" w:rsidR="00D84CB2" w:rsidRPr="00937C61" w:rsidRDefault="00D84CB2" w:rsidP="00D84CB2">
      <w:pPr>
        <w:pStyle w:val="Odstavecseseznamem"/>
        <w:numPr>
          <w:ilvl w:val="0"/>
          <w:numId w:val="5"/>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Držitel psa je </w:t>
      </w:r>
      <w:r w:rsidR="00466A6A" w:rsidRPr="00937C61">
        <w:rPr>
          <w:rFonts w:ascii="Times New Roman" w:hAnsi="Times New Roman" w:cs="Times New Roman"/>
          <w:sz w:val="24"/>
          <w:szCs w:val="24"/>
        </w:rPr>
        <w:t>povinen</w:t>
      </w:r>
      <w:r w:rsidRPr="00937C61">
        <w:rPr>
          <w:rFonts w:ascii="Times New Roman" w:hAnsi="Times New Roman" w:cs="Times New Roman"/>
          <w:sz w:val="24"/>
          <w:szCs w:val="24"/>
        </w:rPr>
        <w:t xml:space="preserve"> ohlásit správci poplatku vznik své poplatkové povinnosti do 15 dnů ode dne jejího vzniku. Stejným způsobem je povinen oznámit také zánik své poplatkové povinnosti.</w:t>
      </w:r>
    </w:p>
    <w:p w14:paraId="0EF7A96F" w14:textId="65569E6A" w:rsidR="00D84CB2" w:rsidRPr="00937C61" w:rsidRDefault="00D84CB2" w:rsidP="00D84CB2">
      <w:pPr>
        <w:pStyle w:val="Odstavecseseznamem"/>
        <w:numPr>
          <w:ilvl w:val="0"/>
          <w:numId w:val="5"/>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Povinnost ohlásit držení psa má i osoba, která je od poplatku osvobozena.</w:t>
      </w:r>
    </w:p>
    <w:p w14:paraId="47082246" w14:textId="769CE407" w:rsidR="00D84CB2" w:rsidRPr="00937C61" w:rsidRDefault="00D84CB2" w:rsidP="00D84CB2">
      <w:pPr>
        <w:pStyle w:val="Odstavecseseznamem"/>
        <w:numPr>
          <w:ilvl w:val="0"/>
          <w:numId w:val="5"/>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Při plnění ohlašovací povinnosti je držitel psa povinen současně sdělit správci poplatku některé další údaje stanovené touto vyhláškou v č</w:t>
      </w:r>
      <w:r w:rsidR="00141703" w:rsidRPr="00937C61">
        <w:rPr>
          <w:rFonts w:ascii="Times New Roman" w:hAnsi="Times New Roman" w:cs="Times New Roman"/>
          <w:sz w:val="24"/>
          <w:szCs w:val="24"/>
        </w:rPr>
        <w:t>l</w:t>
      </w:r>
      <w:r w:rsidRPr="00937C61">
        <w:rPr>
          <w:rFonts w:ascii="Times New Roman" w:hAnsi="Times New Roman" w:cs="Times New Roman"/>
          <w:sz w:val="24"/>
          <w:szCs w:val="24"/>
        </w:rPr>
        <w:t>. 3</w:t>
      </w:r>
      <w:r w:rsidR="00141703" w:rsidRPr="00937C61">
        <w:rPr>
          <w:rFonts w:ascii="Times New Roman" w:hAnsi="Times New Roman" w:cs="Times New Roman"/>
          <w:sz w:val="24"/>
          <w:szCs w:val="24"/>
        </w:rPr>
        <w:t>2</w:t>
      </w:r>
      <w:r w:rsidRPr="00937C61">
        <w:rPr>
          <w:rFonts w:ascii="Times New Roman" w:hAnsi="Times New Roman" w:cs="Times New Roman"/>
          <w:sz w:val="24"/>
          <w:szCs w:val="24"/>
        </w:rPr>
        <w:t>.</w:t>
      </w:r>
    </w:p>
    <w:p w14:paraId="06EDF2A1" w14:textId="0F06134F" w:rsidR="00D84CB2" w:rsidRPr="00937C61" w:rsidRDefault="00D84CB2" w:rsidP="00D84CB2">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5</w:t>
      </w:r>
    </w:p>
    <w:p w14:paraId="771F773E" w14:textId="27BFDF7E" w:rsidR="00D84CB2" w:rsidRPr="00937C61" w:rsidRDefault="00D84CB2" w:rsidP="00D84CB2">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Sazba poplatku</w:t>
      </w:r>
    </w:p>
    <w:p w14:paraId="06ED9CC0" w14:textId="630CB270" w:rsidR="00D84CB2" w:rsidRPr="00937C61" w:rsidRDefault="00D84CB2" w:rsidP="00D84CB2">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Sazba poplatku za kalendářní rok činí:</w:t>
      </w:r>
    </w:p>
    <w:p w14:paraId="7F60E0C8" w14:textId="4B4CD079" w:rsidR="00D84CB2" w:rsidRPr="00937C61" w:rsidRDefault="00D84CB2" w:rsidP="00D84CB2">
      <w:pPr>
        <w:pStyle w:val="Odstavecseseznamem"/>
        <w:numPr>
          <w:ilvl w:val="0"/>
          <w:numId w:val="6"/>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za prvního psa…………………………………………………………………</w:t>
      </w:r>
      <w:r w:rsidR="00AC712D" w:rsidRPr="00937C61">
        <w:rPr>
          <w:rFonts w:ascii="Times New Roman" w:hAnsi="Times New Roman" w:cs="Times New Roman"/>
          <w:sz w:val="24"/>
          <w:szCs w:val="24"/>
        </w:rPr>
        <w:t xml:space="preserve"> </w:t>
      </w:r>
      <w:r w:rsidRPr="00937C61">
        <w:rPr>
          <w:rFonts w:ascii="Times New Roman" w:hAnsi="Times New Roman" w:cs="Times New Roman"/>
          <w:sz w:val="24"/>
          <w:szCs w:val="24"/>
        </w:rPr>
        <w:t>200,- Kč,</w:t>
      </w:r>
    </w:p>
    <w:p w14:paraId="47977116" w14:textId="47343000" w:rsidR="00D84CB2" w:rsidRPr="00937C61" w:rsidRDefault="00D84CB2" w:rsidP="00D84CB2">
      <w:pPr>
        <w:pStyle w:val="Odstavecseseznamem"/>
        <w:numPr>
          <w:ilvl w:val="0"/>
          <w:numId w:val="6"/>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za druhého a každého dalšího psa téhož držitele ………………………</w:t>
      </w:r>
      <w:proofErr w:type="gramStart"/>
      <w:r w:rsidRPr="00937C61">
        <w:rPr>
          <w:rFonts w:ascii="Times New Roman" w:hAnsi="Times New Roman" w:cs="Times New Roman"/>
          <w:sz w:val="24"/>
          <w:szCs w:val="24"/>
        </w:rPr>
        <w:t>……</w:t>
      </w:r>
      <w:r w:rsidR="00AC712D" w:rsidRPr="00937C61">
        <w:rPr>
          <w:rFonts w:ascii="Times New Roman" w:hAnsi="Times New Roman" w:cs="Times New Roman"/>
          <w:sz w:val="24"/>
          <w:szCs w:val="24"/>
        </w:rPr>
        <w:t>.</w:t>
      </w:r>
      <w:proofErr w:type="gramEnd"/>
      <w:r w:rsidR="00AC712D" w:rsidRPr="00937C61">
        <w:rPr>
          <w:rFonts w:ascii="Times New Roman" w:hAnsi="Times New Roman" w:cs="Times New Roman"/>
          <w:sz w:val="24"/>
          <w:szCs w:val="24"/>
        </w:rPr>
        <w:t xml:space="preserve">. </w:t>
      </w:r>
      <w:r w:rsidR="00FD558E" w:rsidRPr="00937C61">
        <w:rPr>
          <w:rFonts w:ascii="Times New Roman" w:hAnsi="Times New Roman" w:cs="Times New Roman"/>
          <w:sz w:val="24"/>
          <w:szCs w:val="24"/>
        </w:rPr>
        <w:t>2</w:t>
      </w:r>
      <w:r w:rsidR="00AC712D" w:rsidRPr="00937C61">
        <w:rPr>
          <w:rFonts w:ascii="Times New Roman" w:hAnsi="Times New Roman" w:cs="Times New Roman"/>
          <w:sz w:val="24"/>
          <w:szCs w:val="24"/>
        </w:rPr>
        <w:t>00</w:t>
      </w:r>
      <w:r w:rsidRPr="00937C61">
        <w:rPr>
          <w:rFonts w:ascii="Times New Roman" w:hAnsi="Times New Roman" w:cs="Times New Roman"/>
          <w:sz w:val="24"/>
          <w:szCs w:val="24"/>
        </w:rPr>
        <w:t>,- Kč,</w:t>
      </w:r>
    </w:p>
    <w:p w14:paraId="02EF9216" w14:textId="3CFA1366" w:rsidR="00AC712D" w:rsidRPr="00937C61" w:rsidRDefault="00AC712D" w:rsidP="00AC712D">
      <w:pPr>
        <w:pStyle w:val="Odstavecseseznamem"/>
        <w:numPr>
          <w:ilvl w:val="0"/>
          <w:numId w:val="6"/>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za psa, jehož držitelem je osoba starší 65 let .................................................… 200,- Kč,</w:t>
      </w:r>
    </w:p>
    <w:p w14:paraId="3BC3F623" w14:textId="18EA3296" w:rsidR="00AC712D" w:rsidRPr="00937C61" w:rsidRDefault="00AC712D" w:rsidP="00AC712D">
      <w:pPr>
        <w:pStyle w:val="Odstavecseseznamem"/>
        <w:numPr>
          <w:ilvl w:val="0"/>
          <w:numId w:val="6"/>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za druhého a každého dalšího psa téhož držitele, kterým je osoba starší 65 let               ……………………….........................................................................................</w:t>
      </w:r>
      <w:r w:rsidR="00FD558E" w:rsidRPr="00937C61">
        <w:rPr>
          <w:rFonts w:ascii="Times New Roman" w:hAnsi="Times New Roman" w:cs="Times New Roman"/>
          <w:sz w:val="24"/>
          <w:szCs w:val="24"/>
        </w:rPr>
        <w:t>2</w:t>
      </w:r>
      <w:r w:rsidRPr="00937C61">
        <w:rPr>
          <w:rFonts w:ascii="Times New Roman" w:hAnsi="Times New Roman" w:cs="Times New Roman"/>
          <w:sz w:val="24"/>
          <w:szCs w:val="24"/>
        </w:rPr>
        <w:t>00 Kč.</w:t>
      </w:r>
    </w:p>
    <w:p w14:paraId="38A70742" w14:textId="7D397DEA" w:rsidR="00D84CB2" w:rsidRPr="00937C61" w:rsidRDefault="00D84CB2" w:rsidP="00D84CB2">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6</w:t>
      </w:r>
    </w:p>
    <w:p w14:paraId="18B3569F" w14:textId="3E87E8F2" w:rsidR="00D84CB2" w:rsidRPr="00937C61" w:rsidRDefault="00D84CB2" w:rsidP="00D84CB2">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Splatnost poplatku</w:t>
      </w:r>
    </w:p>
    <w:p w14:paraId="7F0057F6" w14:textId="30BAA731" w:rsidR="00D84CB2" w:rsidRPr="00937C61" w:rsidRDefault="00D84CB2" w:rsidP="00D84CB2">
      <w:pPr>
        <w:pStyle w:val="Odstavecseseznamem"/>
        <w:numPr>
          <w:ilvl w:val="0"/>
          <w:numId w:val="7"/>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je splatný nejpozději do 28.2. příslušného kalendářního roku.</w:t>
      </w:r>
    </w:p>
    <w:p w14:paraId="03ACDED1" w14:textId="4FDF2B5B" w:rsidR="00D84CB2" w:rsidRPr="00937C61" w:rsidRDefault="00D84CB2" w:rsidP="00D84CB2">
      <w:pPr>
        <w:pStyle w:val="Odstavecseseznamem"/>
        <w:numPr>
          <w:ilvl w:val="0"/>
          <w:numId w:val="7"/>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Vznikne-li poplatková povinnost po datu splatnosti uvedeném v odstavci 1, je poplatek splatný nejpozději do 15 dne měsíci, který následuje po měsíci, ve kterém poplatková povinnost vznikla, nejpozději do konce příslušného kalendářního roku. </w:t>
      </w:r>
    </w:p>
    <w:p w14:paraId="48C1E56F" w14:textId="216C7EBF" w:rsidR="00D84CB2" w:rsidRPr="00937C61" w:rsidRDefault="00D84CB2" w:rsidP="00C12FE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7</w:t>
      </w:r>
    </w:p>
    <w:p w14:paraId="3F8F3320" w14:textId="5BCF054B" w:rsidR="00D84CB2" w:rsidRPr="00937C61" w:rsidRDefault="00D84CB2" w:rsidP="00C12FE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Osvobození</w:t>
      </w:r>
    </w:p>
    <w:p w14:paraId="1CC9B9A7" w14:textId="4818C4A5" w:rsidR="0086666F" w:rsidRPr="00937C61" w:rsidRDefault="0086666F" w:rsidP="00D84CB2">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37C61">
        <w:rPr>
          <w:rFonts w:ascii="Times New Roman" w:hAnsi="Times New Roman" w:cs="Times New Roman"/>
          <w:sz w:val="24"/>
          <w:szCs w:val="24"/>
          <w:vertAlign w:val="superscript"/>
        </w:rPr>
        <w:t>5</w:t>
      </w:r>
    </w:p>
    <w:p w14:paraId="688F5A87" w14:textId="77777777" w:rsidR="004862B8" w:rsidRPr="00937C61" w:rsidRDefault="004862B8" w:rsidP="004862B8">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8</w:t>
      </w:r>
    </w:p>
    <w:p w14:paraId="4C06BEA5" w14:textId="3CB9AEEA" w:rsidR="004862B8" w:rsidRPr="00937C61" w:rsidRDefault="004862B8" w:rsidP="004862B8">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Odpovědnost za zaplacení poplatku</w:t>
      </w:r>
      <w:r w:rsidR="0068037D" w:rsidRPr="00937C61">
        <w:rPr>
          <w:rFonts w:ascii="Times New Roman" w:hAnsi="Times New Roman" w:cs="Times New Roman"/>
          <w:b/>
          <w:bCs/>
          <w:sz w:val="24"/>
          <w:szCs w:val="24"/>
          <w:vertAlign w:val="superscript"/>
        </w:rPr>
        <w:t>6</w:t>
      </w:r>
    </w:p>
    <w:p w14:paraId="74BD0BAA" w14:textId="08ED2853" w:rsidR="004862B8" w:rsidRPr="00937C61" w:rsidRDefault="004862B8" w:rsidP="004862B8">
      <w:pPr>
        <w:pStyle w:val="Odstavecseseznamem"/>
        <w:numPr>
          <w:ilvl w:val="0"/>
          <w:numId w:val="33"/>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Vznikne-li nedoplatek na poplatku poplatníkovi, který je ke dni splatnosti nezletilý </w:t>
      </w:r>
      <w:r w:rsidRPr="00937C61">
        <w:rPr>
          <w:rFonts w:ascii="Times New Roman" w:hAnsi="Times New Roman" w:cs="Times New Roman"/>
          <w:sz w:val="24"/>
          <w:szCs w:val="24"/>
        </w:rPr>
        <w:br/>
        <w:t xml:space="preserve">a nenabyl plné svéprávnosti nebo který je ke dni splatnosti omezen ve svéprávnosti </w:t>
      </w:r>
      <w:r w:rsidRPr="00937C61">
        <w:rPr>
          <w:rFonts w:ascii="Times New Roman" w:hAnsi="Times New Roman" w:cs="Times New Roman"/>
          <w:sz w:val="24"/>
          <w:szCs w:val="24"/>
        </w:rPr>
        <w:br/>
        <w:t>a byl mu jmenován opatrovník spravující jeho jmění, přechází poplatková povinnost tohoto poplatníka na zákonného zástupce nebo tohoto opatrovníka; zákonný zástupce nebo opatrovník má stejné procesní postavení jako poplatník.</w:t>
      </w:r>
    </w:p>
    <w:p w14:paraId="75535780" w14:textId="77777777" w:rsidR="004862B8" w:rsidRPr="00937C61" w:rsidRDefault="004862B8" w:rsidP="004862B8">
      <w:pPr>
        <w:pStyle w:val="Odstavecseseznamem"/>
        <w:numPr>
          <w:ilvl w:val="0"/>
          <w:numId w:val="33"/>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V případě podle odstavce 1 vyměří správce poplatku poplatek zákonnému zástupci nebo opatrovníkovi poplatníka.</w:t>
      </w:r>
    </w:p>
    <w:p w14:paraId="0F90E8DA" w14:textId="7E2DFA61" w:rsidR="0068037D" w:rsidRPr="00937C61" w:rsidRDefault="0068037D" w:rsidP="0068037D">
      <w:pPr>
        <w:pStyle w:val="Odstavecseseznamem"/>
        <w:numPr>
          <w:ilvl w:val="0"/>
          <w:numId w:val="33"/>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Je-li zákonných zástupců nebo opatrovníků více, jsou povinni plnit poplatkovou povinnost společně a nerozdílně. </w:t>
      </w:r>
    </w:p>
    <w:p w14:paraId="44EB49D5" w14:textId="32C361FC" w:rsidR="00255451" w:rsidRPr="00937C61" w:rsidRDefault="00255451" w:rsidP="00255451">
      <w:pPr>
        <w:spacing w:after="0" w:line="240" w:lineRule="auto"/>
        <w:jc w:val="both"/>
        <w:rPr>
          <w:rFonts w:ascii="Times New Roman" w:hAnsi="Times New Roman" w:cs="Times New Roman"/>
          <w:sz w:val="24"/>
          <w:szCs w:val="24"/>
        </w:rPr>
      </w:pPr>
    </w:p>
    <w:p w14:paraId="12C1D800" w14:textId="14501E60" w:rsidR="00255451" w:rsidRPr="00937C61" w:rsidRDefault="00255451" w:rsidP="00255451">
      <w:pPr>
        <w:spacing w:after="0" w:line="240" w:lineRule="auto"/>
        <w:jc w:val="both"/>
        <w:rPr>
          <w:rFonts w:ascii="Times New Roman" w:hAnsi="Times New Roman" w:cs="Times New Roman"/>
          <w:sz w:val="24"/>
          <w:szCs w:val="24"/>
        </w:rPr>
      </w:pPr>
    </w:p>
    <w:p w14:paraId="60A9F54F" w14:textId="77777777" w:rsidR="0062444F" w:rsidRPr="00937C61" w:rsidRDefault="0062444F" w:rsidP="00255451">
      <w:pPr>
        <w:spacing w:after="0" w:line="240" w:lineRule="auto"/>
        <w:jc w:val="both"/>
        <w:rPr>
          <w:rFonts w:ascii="Times New Roman" w:hAnsi="Times New Roman" w:cs="Times New Roman"/>
          <w:sz w:val="24"/>
          <w:szCs w:val="24"/>
        </w:rPr>
      </w:pPr>
    </w:p>
    <w:p w14:paraId="4ED3862F" w14:textId="23CF90D1" w:rsidR="00255451" w:rsidRPr="00937C61" w:rsidRDefault="00255451" w:rsidP="00255451">
      <w:pPr>
        <w:spacing w:after="0" w:line="240" w:lineRule="auto"/>
        <w:jc w:val="both"/>
        <w:rPr>
          <w:rFonts w:ascii="Times New Roman" w:hAnsi="Times New Roman" w:cs="Times New Roman"/>
          <w:sz w:val="24"/>
          <w:szCs w:val="24"/>
        </w:rPr>
      </w:pPr>
    </w:p>
    <w:p w14:paraId="19985EAF" w14:textId="77777777" w:rsidR="00D01CE1" w:rsidRPr="00937C61" w:rsidRDefault="00D01CE1" w:rsidP="00D01CE1">
      <w:pPr>
        <w:spacing w:after="0" w:line="240" w:lineRule="auto"/>
        <w:jc w:val="both"/>
        <w:rPr>
          <w:rFonts w:ascii="Times New Roman" w:hAnsi="Times New Roman" w:cs="Times New Roman"/>
          <w:sz w:val="24"/>
          <w:szCs w:val="24"/>
        </w:rPr>
      </w:pPr>
    </w:p>
    <w:p w14:paraId="7B623D9C" w14:textId="44A3ED30" w:rsidR="00D01CE1" w:rsidRPr="00937C61" w:rsidRDefault="00D01CE1" w:rsidP="00D01CE1">
      <w:pPr>
        <w:spacing w:after="0" w:line="240" w:lineRule="auto"/>
        <w:jc w:val="both"/>
        <w:rPr>
          <w:rFonts w:ascii="Times New Roman" w:hAnsi="Times New Roman" w:cs="Times New Roman"/>
          <w:sz w:val="24"/>
          <w:szCs w:val="24"/>
        </w:rPr>
      </w:pPr>
    </w:p>
    <w:p w14:paraId="5FCF20C1" w14:textId="77777777" w:rsidR="00D01CE1" w:rsidRPr="00937C61" w:rsidRDefault="00D01CE1" w:rsidP="00D01CE1">
      <w:pPr>
        <w:spacing w:after="0" w:line="240" w:lineRule="auto"/>
        <w:jc w:val="both"/>
        <w:rPr>
          <w:rFonts w:ascii="Times New Roman" w:hAnsi="Times New Roman" w:cs="Times New Roman"/>
          <w:sz w:val="24"/>
          <w:szCs w:val="24"/>
        </w:rPr>
      </w:pPr>
    </w:p>
    <w:p w14:paraId="512F9382" w14:textId="7A1FC7CE" w:rsidR="00D01CE1" w:rsidRPr="00937C61" w:rsidRDefault="00D01CE1" w:rsidP="00D01CE1">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__________________________</w:t>
      </w:r>
    </w:p>
    <w:p w14:paraId="293ACFD9" w14:textId="77777777" w:rsidR="00D01CE1" w:rsidRPr="00937C61" w:rsidRDefault="00D01CE1" w:rsidP="00D01CE1">
      <w:pPr>
        <w:pStyle w:val="Textpoznpodarou"/>
        <w:jc w:val="both"/>
        <w:rPr>
          <w:rFonts w:ascii="Arial" w:hAnsi="Arial" w:cs="Arial"/>
          <w:sz w:val="18"/>
          <w:szCs w:val="18"/>
        </w:rPr>
      </w:pPr>
      <w:r w:rsidRPr="00937C61">
        <w:rPr>
          <w:rStyle w:val="Znakapoznpodarou"/>
          <w:rFonts w:ascii="Arial" w:hAnsi="Arial" w:cs="Arial"/>
          <w:sz w:val="18"/>
          <w:szCs w:val="18"/>
        </w:rPr>
        <w:t>5</w:t>
      </w:r>
      <w:r w:rsidRPr="00937C61">
        <w:rPr>
          <w:rFonts w:ascii="Arial" w:hAnsi="Arial" w:cs="Arial"/>
          <w:sz w:val="18"/>
          <w:szCs w:val="18"/>
        </w:rPr>
        <w:t xml:space="preserve"> § 2 odst. 2 zákona o místních poplatcích</w:t>
      </w:r>
    </w:p>
    <w:p w14:paraId="504487B4" w14:textId="4FA1F516" w:rsidR="00D01CE1" w:rsidRPr="00937C61" w:rsidRDefault="00D01CE1" w:rsidP="00D01CE1">
      <w:pPr>
        <w:pStyle w:val="Textpoznpodarou"/>
        <w:jc w:val="both"/>
        <w:rPr>
          <w:rFonts w:ascii="Arial" w:hAnsi="Arial" w:cs="Arial"/>
          <w:sz w:val="18"/>
          <w:szCs w:val="18"/>
        </w:rPr>
      </w:pPr>
      <w:r w:rsidRPr="00937C61">
        <w:rPr>
          <w:rFonts w:ascii="Arial" w:hAnsi="Arial" w:cs="Arial"/>
          <w:sz w:val="18"/>
          <w:szCs w:val="18"/>
          <w:vertAlign w:val="superscript"/>
        </w:rPr>
        <w:t xml:space="preserve">6 </w:t>
      </w:r>
      <w:r w:rsidRPr="00937C61">
        <w:rPr>
          <w:rFonts w:ascii="Arial" w:hAnsi="Arial" w:cs="Arial"/>
          <w:sz w:val="18"/>
          <w:szCs w:val="18"/>
        </w:rPr>
        <w:t>§ 12 zákona o místních poplatcích</w:t>
      </w:r>
    </w:p>
    <w:p w14:paraId="13441E72" w14:textId="77777777" w:rsidR="005C0119" w:rsidRPr="00937C61" w:rsidRDefault="005C0119" w:rsidP="00D01CE1">
      <w:pPr>
        <w:pStyle w:val="Textpoznpodarou"/>
        <w:jc w:val="both"/>
        <w:rPr>
          <w:rFonts w:ascii="Arial" w:hAnsi="Arial" w:cs="Arial"/>
          <w:sz w:val="18"/>
          <w:szCs w:val="18"/>
        </w:rPr>
      </w:pPr>
    </w:p>
    <w:p w14:paraId="74F4B641" w14:textId="4EEDF3B1" w:rsidR="00C12FE3" w:rsidRPr="00937C61" w:rsidRDefault="00C12FE3" w:rsidP="00C12FE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lastRenderedPageBreak/>
        <w:t>ČÁST III.</w:t>
      </w:r>
    </w:p>
    <w:p w14:paraId="0C56C375" w14:textId="3D583D27" w:rsidR="00252913" w:rsidRPr="00937C61" w:rsidRDefault="00C12FE3" w:rsidP="0025291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 xml:space="preserve">POPLATEK </w:t>
      </w:r>
      <w:r w:rsidR="0086666F" w:rsidRPr="00937C61">
        <w:rPr>
          <w:rFonts w:ascii="Times New Roman" w:hAnsi="Times New Roman" w:cs="Times New Roman"/>
          <w:b/>
          <w:bCs/>
          <w:sz w:val="24"/>
          <w:szCs w:val="24"/>
        </w:rPr>
        <w:t xml:space="preserve">Z </w:t>
      </w:r>
      <w:r w:rsidRPr="00937C61">
        <w:rPr>
          <w:rFonts w:ascii="Times New Roman" w:hAnsi="Times New Roman" w:cs="Times New Roman"/>
          <w:b/>
          <w:bCs/>
          <w:sz w:val="24"/>
          <w:szCs w:val="24"/>
        </w:rPr>
        <w:t>POBYT</w:t>
      </w:r>
      <w:r w:rsidR="0086666F" w:rsidRPr="00937C61">
        <w:rPr>
          <w:rFonts w:ascii="Times New Roman" w:hAnsi="Times New Roman" w:cs="Times New Roman"/>
          <w:b/>
          <w:bCs/>
          <w:sz w:val="24"/>
          <w:szCs w:val="24"/>
        </w:rPr>
        <w:t>U</w:t>
      </w:r>
    </w:p>
    <w:p w14:paraId="46DA3B68" w14:textId="00C9ED3E" w:rsidR="00C12FE3" w:rsidRPr="00937C61" w:rsidRDefault="00C12FE3" w:rsidP="00C12FE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 xml:space="preserve">Čl. </w:t>
      </w:r>
      <w:r w:rsidR="0062444F" w:rsidRPr="00937C61">
        <w:rPr>
          <w:rFonts w:ascii="Times New Roman" w:hAnsi="Times New Roman" w:cs="Times New Roman"/>
          <w:b/>
          <w:bCs/>
          <w:sz w:val="24"/>
          <w:szCs w:val="24"/>
        </w:rPr>
        <w:t>9</w:t>
      </w:r>
    </w:p>
    <w:p w14:paraId="3A96A24B" w14:textId="47C5528A" w:rsidR="00C12FE3" w:rsidRPr="00937C61" w:rsidRDefault="00C12FE3" w:rsidP="00C12FE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Předmět poplatku, poplatník a plátce poplatku</w:t>
      </w:r>
    </w:p>
    <w:p w14:paraId="55AC091E" w14:textId="01599177" w:rsidR="0068037D" w:rsidRPr="00937C61" w:rsidRDefault="00EE246E" w:rsidP="0068037D">
      <w:pPr>
        <w:pStyle w:val="Odstavecseseznamem"/>
        <w:numPr>
          <w:ilvl w:val="0"/>
          <w:numId w:val="8"/>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Předmětem poplatku je úplatný pobyt trvající nejvýše 60 po sobě jdoucích kalendářních dnů u jednotlivého poskytovatele pobytu. Předmětem poplatku není pobyt, při kterém je na základě zákona omezována osobní svoboda.</w:t>
      </w:r>
      <w:r w:rsidR="0068037D" w:rsidRPr="00937C61">
        <w:rPr>
          <w:rFonts w:ascii="Times New Roman" w:hAnsi="Times New Roman" w:cs="Times New Roman"/>
          <w:sz w:val="24"/>
          <w:szCs w:val="24"/>
          <w:vertAlign w:val="superscript"/>
        </w:rPr>
        <w:t>7</w:t>
      </w:r>
    </w:p>
    <w:p w14:paraId="5EB8F56F" w14:textId="5322AEE8" w:rsidR="0068037D" w:rsidRPr="00937C61" w:rsidRDefault="0068037D" w:rsidP="0068037D">
      <w:pPr>
        <w:pStyle w:val="Odstavecseseznamem"/>
        <w:numPr>
          <w:ilvl w:val="0"/>
          <w:numId w:val="8"/>
        </w:numPr>
        <w:rPr>
          <w:rFonts w:ascii="Times New Roman" w:hAnsi="Times New Roman" w:cs="Times New Roman"/>
          <w:sz w:val="24"/>
          <w:szCs w:val="24"/>
        </w:rPr>
      </w:pPr>
      <w:r w:rsidRPr="00937C61">
        <w:rPr>
          <w:rFonts w:ascii="Times New Roman" w:hAnsi="Times New Roman" w:cs="Times New Roman"/>
          <w:sz w:val="24"/>
          <w:szCs w:val="24"/>
        </w:rPr>
        <w:t>Poplatníkem poplatku je osoba, která v obci není přihlášená (dále jen „poplatník“).</w:t>
      </w:r>
      <w:r w:rsidRPr="00937C61">
        <w:rPr>
          <w:rFonts w:ascii="Times New Roman" w:hAnsi="Times New Roman" w:cs="Times New Roman"/>
          <w:sz w:val="24"/>
          <w:szCs w:val="24"/>
          <w:vertAlign w:val="superscript"/>
        </w:rPr>
        <w:t xml:space="preserve"> 8</w:t>
      </w:r>
    </w:p>
    <w:p w14:paraId="28580A77" w14:textId="6E28440B" w:rsidR="00EE246E" w:rsidRPr="00937C61" w:rsidRDefault="00EE246E" w:rsidP="00EE246E">
      <w:pPr>
        <w:pStyle w:val="Odstavecseseznamem"/>
        <w:numPr>
          <w:ilvl w:val="0"/>
          <w:numId w:val="8"/>
        </w:numPr>
        <w:jc w:val="both"/>
        <w:rPr>
          <w:rFonts w:ascii="Times New Roman" w:hAnsi="Times New Roman" w:cs="Times New Roman"/>
          <w:sz w:val="24"/>
          <w:szCs w:val="24"/>
        </w:rPr>
      </w:pPr>
      <w:r w:rsidRPr="00937C61">
        <w:rPr>
          <w:rFonts w:ascii="Times New Roman" w:hAnsi="Times New Roman" w:cs="Times New Roman"/>
          <w:sz w:val="24"/>
          <w:szCs w:val="24"/>
        </w:rPr>
        <w:t>Plátcem poplatku je poskytovatel úplatného pobytu (dále jen „plátce“). Plátce je povinen vybrat poplatek od poplatníka.</w:t>
      </w:r>
      <w:r w:rsidR="00C90EEA" w:rsidRPr="00937C61">
        <w:rPr>
          <w:rFonts w:ascii="Times New Roman" w:hAnsi="Times New Roman" w:cs="Times New Roman"/>
          <w:sz w:val="24"/>
          <w:szCs w:val="24"/>
          <w:vertAlign w:val="superscript"/>
        </w:rPr>
        <w:t>9</w:t>
      </w:r>
    </w:p>
    <w:p w14:paraId="11C92947" w14:textId="58E10B60" w:rsidR="0000259F" w:rsidRPr="00937C61" w:rsidRDefault="00C12FE3" w:rsidP="00C12FE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 xml:space="preserve">Čl. </w:t>
      </w:r>
      <w:r w:rsidR="0062444F" w:rsidRPr="00937C61">
        <w:rPr>
          <w:rFonts w:ascii="Times New Roman" w:hAnsi="Times New Roman" w:cs="Times New Roman"/>
          <w:b/>
          <w:bCs/>
          <w:sz w:val="24"/>
          <w:szCs w:val="24"/>
        </w:rPr>
        <w:t>10</w:t>
      </w:r>
    </w:p>
    <w:p w14:paraId="3F7BF53E" w14:textId="2533DC73" w:rsidR="00C12FE3" w:rsidRPr="00937C61" w:rsidRDefault="00C12FE3" w:rsidP="00C12FE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Ohlašovací povinnost</w:t>
      </w:r>
    </w:p>
    <w:p w14:paraId="519CFFBE" w14:textId="41C6FE94" w:rsidR="00C12FE3" w:rsidRPr="00937C61" w:rsidRDefault="00C12FE3" w:rsidP="00C12FE3">
      <w:pPr>
        <w:pStyle w:val="Odstavecseseznamem"/>
        <w:numPr>
          <w:ilvl w:val="0"/>
          <w:numId w:val="9"/>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Ubytovatel (plátce) je povinen ohlásit správci poplatku vznik poplatkové povinnosti ve lhůtě do 10 dnů od zahájení činnosti spočívající v poskytování přechodného ubytování osob za úplatu. Stejným způsobem oznámí ubytovatel správci poplatku ukončení činnosti spočívající v poskytování přechodného ubytování za úplatu.</w:t>
      </w:r>
    </w:p>
    <w:p w14:paraId="535A130A" w14:textId="02871C2A" w:rsidR="0086666F" w:rsidRPr="00937C61" w:rsidRDefault="00C12FE3" w:rsidP="0086666F">
      <w:pPr>
        <w:pStyle w:val="Odstavecseseznamem"/>
        <w:numPr>
          <w:ilvl w:val="0"/>
          <w:numId w:val="9"/>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Při plnění ohlašovací povinnosti je ubytovatel povinen sdělit správci poplatku některé další údaje stanovené touto vyhláškou v č</w:t>
      </w:r>
      <w:r w:rsidR="00141703" w:rsidRPr="00937C61">
        <w:rPr>
          <w:rFonts w:ascii="Times New Roman" w:hAnsi="Times New Roman" w:cs="Times New Roman"/>
          <w:sz w:val="24"/>
          <w:szCs w:val="24"/>
        </w:rPr>
        <w:t>l</w:t>
      </w:r>
      <w:r w:rsidRPr="00937C61">
        <w:rPr>
          <w:rFonts w:ascii="Times New Roman" w:hAnsi="Times New Roman" w:cs="Times New Roman"/>
          <w:sz w:val="24"/>
          <w:szCs w:val="24"/>
        </w:rPr>
        <w:t>. 3</w:t>
      </w:r>
      <w:r w:rsidR="0062444F" w:rsidRPr="00937C61">
        <w:rPr>
          <w:rFonts w:ascii="Times New Roman" w:hAnsi="Times New Roman" w:cs="Times New Roman"/>
          <w:sz w:val="24"/>
          <w:szCs w:val="24"/>
        </w:rPr>
        <w:t>3</w:t>
      </w:r>
      <w:r w:rsidRPr="00937C61">
        <w:rPr>
          <w:rFonts w:ascii="Times New Roman" w:hAnsi="Times New Roman" w:cs="Times New Roman"/>
          <w:sz w:val="24"/>
          <w:szCs w:val="24"/>
        </w:rPr>
        <w:t>.</w:t>
      </w:r>
    </w:p>
    <w:p w14:paraId="101254F7" w14:textId="214732D8" w:rsidR="001455AE" w:rsidRPr="00937C61" w:rsidRDefault="001455AE" w:rsidP="00252913">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1</w:t>
      </w:r>
      <w:r w:rsidR="0062444F" w:rsidRPr="00937C61">
        <w:rPr>
          <w:rFonts w:ascii="Times New Roman" w:hAnsi="Times New Roman" w:cs="Times New Roman"/>
          <w:b/>
          <w:bCs/>
          <w:sz w:val="24"/>
          <w:szCs w:val="24"/>
        </w:rPr>
        <w:t>1</w:t>
      </w:r>
    </w:p>
    <w:p w14:paraId="2F7371D2" w14:textId="62CB53EF" w:rsidR="0086666F" w:rsidRPr="00937C61" w:rsidRDefault="001455AE" w:rsidP="001455AE">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Evidenční povinnost</w:t>
      </w:r>
      <w:r w:rsidR="00C90EEA" w:rsidRPr="00937C61">
        <w:rPr>
          <w:rFonts w:ascii="Times New Roman" w:hAnsi="Times New Roman" w:cs="Times New Roman"/>
          <w:b/>
          <w:bCs/>
          <w:sz w:val="24"/>
          <w:szCs w:val="24"/>
          <w:vertAlign w:val="superscript"/>
        </w:rPr>
        <w:t>10</w:t>
      </w:r>
    </w:p>
    <w:p w14:paraId="392AB6D1" w14:textId="0172D159" w:rsidR="001455AE" w:rsidRPr="00937C61" w:rsidRDefault="001455AE" w:rsidP="001455AE">
      <w:pPr>
        <w:pStyle w:val="Odstavecseseznamem"/>
        <w:numPr>
          <w:ilvl w:val="0"/>
          <w:numId w:val="22"/>
        </w:numPr>
        <w:jc w:val="both"/>
        <w:rPr>
          <w:rFonts w:ascii="Times New Roman" w:hAnsi="Times New Roman" w:cs="Times New Roman"/>
          <w:sz w:val="24"/>
          <w:szCs w:val="24"/>
        </w:rPr>
      </w:pPr>
      <w:r w:rsidRPr="00937C61">
        <w:rPr>
          <w:rFonts w:ascii="Times New Roman" w:hAnsi="Times New Roman" w:cs="Times New Roman"/>
          <w:sz w:val="24"/>
          <w:szCs w:val="24"/>
        </w:rPr>
        <w:t>Plátce je povinen vést v listinné nebo elektronické podobě evidenční knihu za každé zařízení nebo místo, kde poskytuje úplatný pobyt. Do evidenční knihy zapisuje údaje týkající se fyzické osoby, které poskytuje úplatný pobyt.</w:t>
      </w:r>
    </w:p>
    <w:p w14:paraId="2CD5F47D" w14:textId="779A6597" w:rsidR="001455AE" w:rsidRPr="00937C61" w:rsidRDefault="001455AE" w:rsidP="001455AE">
      <w:pPr>
        <w:pStyle w:val="Odstavecseseznamem"/>
        <w:numPr>
          <w:ilvl w:val="0"/>
          <w:numId w:val="22"/>
        </w:numPr>
        <w:jc w:val="both"/>
        <w:rPr>
          <w:rFonts w:ascii="Times New Roman" w:hAnsi="Times New Roman" w:cs="Times New Roman"/>
          <w:sz w:val="24"/>
          <w:szCs w:val="24"/>
        </w:rPr>
      </w:pPr>
      <w:r w:rsidRPr="00937C61">
        <w:rPr>
          <w:rFonts w:ascii="Times New Roman" w:hAnsi="Times New Roman" w:cs="Times New Roman"/>
          <w:sz w:val="24"/>
          <w:szCs w:val="24"/>
        </w:rPr>
        <w:t>Zápisy do evidenční knihy musí být vedeny správně, úplně, průkazně, přehledně, srozumitelně, způsobem zaručujícím trvalost zápisů a musí být uspořádány postupně z časového hlediska.</w:t>
      </w:r>
    </w:p>
    <w:p w14:paraId="793844DE" w14:textId="46ABAE7E" w:rsidR="001455AE" w:rsidRPr="00937C61" w:rsidRDefault="001455AE" w:rsidP="001455AE">
      <w:pPr>
        <w:pStyle w:val="Odstavecseseznamem"/>
        <w:numPr>
          <w:ilvl w:val="0"/>
          <w:numId w:val="22"/>
        </w:numPr>
        <w:jc w:val="both"/>
        <w:rPr>
          <w:rFonts w:ascii="Times New Roman" w:hAnsi="Times New Roman" w:cs="Times New Roman"/>
          <w:sz w:val="24"/>
          <w:szCs w:val="24"/>
        </w:rPr>
      </w:pPr>
      <w:r w:rsidRPr="00937C61">
        <w:rPr>
          <w:rFonts w:ascii="Times New Roman" w:hAnsi="Times New Roman" w:cs="Times New Roman"/>
          <w:sz w:val="24"/>
          <w:szCs w:val="24"/>
        </w:rPr>
        <w:t>Plátce je povinen uchovávat evidenční knihu po dobu 6 let ode dne provedení posledního zápisu.</w:t>
      </w:r>
    </w:p>
    <w:p w14:paraId="2F595A92" w14:textId="2E029541" w:rsidR="00C12FE3" w:rsidRPr="00937C61" w:rsidRDefault="00C12FE3" w:rsidP="00DC28D4">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1</w:t>
      </w:r>
      <w:r w:rsidR="0062444F" w:rsidRPr="00937C61">
        <w:rPr>
          <w:rFonts w:ascii="Times New Roman" w:hAnsi="Times New Roman" w:cs="Times New Roman"/>
          <w:b/>
          <w:bCs/>
          <w:sz w:val="24"/>
          <w:szCs w:val="24"/>
        </w:rPr>
        <w:t>2</w:t>
      </w:r>
    </w:p>
    <w:p w14:paraId="41138FDA" w14:textId="7657745A" w:rsidR="00C12FE3" w:rsidRPr="00937C61" w:rsidRDefault="00C12FE3" w:rsidP="00DC28D4">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Sazba poplatku</w:t>
      </w:r>
    </w:p>
    <w:p w14:paraId="36FD09C7" w14:textId="77777777" w:rsidR="00252913" w:rsidRPr="00937C61" w:rsidRDefault="00476F51" w:rsidP="00252913">
      <w:pPr>
        <w:spacing w:after="0" w:line="240" w:lineRule="auto"/>
        <w:ind w:left="360"/>
        <w:jc w:val="center"/>
        <w:rPr>
          <w:rFonts w:ascii="Times New Roman" w:hAnsi="Times New Roman" w:cs="Times New Roman"/>
          <w:sz w:val="24"/>
          <w:szCs w:val="24"/>
        </w:rPr>
      </w:pPr>
      <w:r w:rsidRPr="00937C61">
        <w:rPr>
          <w:rFonts w:ascii="Times New Roman" w:hAnsi="Times New Roman" w:cs="Times New Roman"/>
          <w:sz w:val="24"/>
          <w:szCs w:val="24"/>
        </w:rPr>
        <w:t>Sazba poplatku činí 15 Kč za každý započatý den pobytu, s výjimkou dne jeho počátku.</w:t>
      </w:r>
    </w:p>
    <w:p w14:paraId="349DD62C" w14:textId="7DE22189" w:rsidR="00DC28D4" w:rsidRPr="00937C61" w:rsidRDefault="00DC28D4" w:rsidP="00252913">
      <w:pPr>
        <w:spacing w:after="0" w:line="240" w:lineRule="auto"/>
        <w:ind w:left="360"/>
        <w:jc w:val="center"/>
        <w:rPr>
          <w:rFonts w:ascii="Times New Roman" w:hAnsi="Times New Roman" w:cs="Times New Roman"/>
          <w:sz w:val="24"/>
          <w:szCs w:val="24"/>
        </w:rPr>
      </w:pPr>
      <w:r w:rsidRPr="00937C61">
        <w:rPr>
          <w:rFonts w:ascii="Times New Roman" w:hAnsi="Times New Roman" w:cs="Times New Roman"/>
          <w:b/>
          <w:bCs/>
          <w:sz w:val="24"/>
          <w:szCs w:val="24"/>
        </w:rPr>
        <w:t>Čl. 1</w:t>
      </w:r>
      <w:r w:rsidR="0062444F" w:rsidRPr="00937C61">
        <w:rPr>
          <w:rFonts w:ascii="Times New Roman" w:hAnsi="Times New Roman" w:cs="Times New Roman"/>
          <w:b/>
          <w:bCs/>
          <w:sz w:val="24"/>
          <w:szCs w:val="24"/>
        </w:rPr>
        <w:t>3</w:t>
      </w:r>
    </w:p>
    <w:p w14:paraId="4725E541" w14:textId="6E6A4C3D" w:rsidR="00DC28D4" w:rsidRPr="00937C61" w:rsidRDefault="00DC28D4" w:rsidP="00DC28D4">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Splatnost poplatku</w:t>
      </w:r>
    </w:p>
    <w:p w14:paraId="7EFBA05D" w14:textId="3C04F50C" w:rsidR="00DC28D4" w:rsidRPr="00937C61" w:rsidRDefault="00DC28D4" w:rsidP="00C12FE3">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Ubytovatel poplatek odvede správci poplatku nejpozději do posledního dne čtvrtletí příslušného kalendářního roku.</w:t>
      </w:r>
    </w:p>
    <w:p w14:paraId="25399F68" w14:textId="5886D3E0" w:rsidR="00DC28D4" w:rsidRPr="00937C61" w:rsidRDefault="00DC28D4" w:rsidP="00DC28D4">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1</w:t>
      </w:r>
      <w:r w:rsidR="0062444F" w:rsidRPr="00937C61">
        <w:rPr>
          <w:rFonts w:ascii="Times New Roman" w:hAnsi="Times New Roman" w:cs="Times New Roman"/>
          <w:b/>
          <w:bCs/>
          <w:sz w:val="24"/>
          <w:szCs w:val="24"/>
        </w:rPr>
        <w:t>4</w:t>
      </w:r>
    </w:p>
    <w:p w14:paraId="67A9E8BA" w14:textId="2DAFE314" w:rsidR="00DC28D4" w:rsidRPr="00937C61" w:rsidRDefault="00DC28D4" w:rsidP="00DC28D4">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Osvobození</w:t>
      </w:r>
    </w:p>
    <w:p w14:paraId="173DD13F" w14:textId="54D220B0" w:rsidR="00DC28D4" w:rsidRPr="00937C61" w:rsidRDefault="00476F51" w:rsidP="00C12FE3">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Od p</w:t>
      </w:r>
      <w:r w:rsidR="00DC28D4" w:rsidRPr="00937C61">
        <w:rPr>
          <w:rFonts w:ascii="Times New Roman" w:hAnsi="Times New Roman" w:cs="Times New Roman"/>
          <w:sz w:val="24"/>
          <w:szCs w:val="24"/>
        </w:rPr>
        <w:t>oplatku z</w:t>
      </w:r>
      <w:r w:rsidRPr="00937C61">
        <w:rPr>
          <w:rFonts w:ascii="Times New Roman" w:hAnsi="Times New Roman" w:cs="Times New Roman"/>
          <w:sz w:val="24"/>
          <w:szCs w:val="24"/>
        </w:rPr>
        <w:t> </w:t>
      </w:r>
      <w:r w:rsidR="00DC28D4" w:rsidRPr="00937C61">
        <w:rPr>
          <w:rFonts w:ascii="Times New Roman" w:hAnsi="Times New Roman" w:cs="Times New Roman"/>
          <w:sz w:val="24"/>
          <w:szCs w:val="24"/>
        </w:rPr>
        <w:t>pobyt</w:t>
      </w:r>
      <w:r w:rsidRPr="00937C61">
        <w:rPr>
          <w:rFonts w:ascii="Times New Roman" w:hAnsi="Times New Roman" w:cs="Times New Roman"/>
          <w:sz w:val="24"/>
          <w:szCs w:val="24"/>
        </w:rPr>
        <w:t>u je osvobozena osoba</w:t>
      </w:r>
      <w:r w:rsidRPr="00937C61">
        <w:rPr>
          <w:rFonts w:ascii="Times New Roman" w:hAnsi="Times New Roman" w:cs="Times New Roman"/>
          <w:sz w:val="24"/>
          <w:szCs w:val="24"/>
          <w:vertAlign w:val="superscript"/>
        </w:rPr>
        <w:t>1</w:t>
      </w:r>
      <w:r w:rsidR="00C90EEA" w:rsidRPr="00937C61">
        <w:rPr>
          <w:rFonts w:ascii="Times New Roman" w:hAnsi="Times New Roman" w:cs="Times New Roman"/>
          <w:sz w:val="24"/>
          <w:szCs w:val="24"/>
          <w:vertAlign w:val="superscript"/>
        </w:rPr>
        <w:t>1</w:t>
      </w:r>
    </w:p>
    <w:p w14:paraId="1253B539" w14:textId="77777777" w:rsidR="00D01CE1" w:rsidRPr="00937C61" w:rsidRDefault="00476F51" w:rsidP="00D01CE1">
      <w:pPr>
        <w:pStyle w:val="Odstavecseseznamem"/>
        <w:numPr>
          <w:ilvl w:val="0"/>
          <w:numId w:val="10"/>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nevidomá, osoba, která je považována za závislou na pomoci jiné fyzické osoby podle zákona upravujícího sociální služby, osoba, která je držitelem průkazu ZTP/P, a její</w:t>
      </w:r>
      <w:r w:rsidR="00D01CE1" w:rsidRPr="00937C61">
        <w:rPr>
          <w:rFonts w:ascii="Times New Roman" w:hAnsi="Times New Roman" w:cs="Times New Roman"/>
          <w:sz w:val="24"/>
          <w:szCs w:val="24"/>
        </w:rPr>
        <w:t xml:space="preserve"> </w:t>
      </w:r>
      <w:r w:rsidRPr="00937C61">
        <w:rPr>
          <w:rFonts w:ascii="Times New Roman" w:hAnsi="Times New Roman" w:cs="Times New Roman"/>
          <w:sz w:val="24"/>
          <w:szCs w:val="24"/>
        </w:rPr>
        <w:t>průvodce,</w:t>
      </w:r>
    </w:p>
    <w:p w14:paraId="4F8A8B2B" w14:textId="28F9CDAA" w:rsidR="00D01CE1" w:rsidRPr="00937C61" w:rsidRDefault="00D01CE1" w:rsidP="00D01CE1">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__________________________</w:t>
      </w:r>
    </w:p>
    <w:p w14:paraId="60C339AB" w14:textId="77777777" w:rsidR="00D01CE1" w:rsidRPr="00937C61" w:rsidRDefault="00D01CE1" w:rsidP="00D01CE1">
      <w:pPr>
        <w:spacing w:after="0" w:line="240" w:lineRule="auto"/>
        <w:jc w:val="both"/>
        <w:rPr>
          <w:rFonts w:ascii="Arial" w:eastAsia="Times New Roman" w:hAnsi="Arial" w:cs="Arial"/>
          <w:noProof/>
          <w:sz w:val="18"/>
          <w:szCs w:val="18"/>
          <w:lang w:eastAsia="cs-CZ"/>
        </w:rPr>
      </w:pPr>
      <w:r w:rsidRPr="00937C61">
        <w:rPr>
          <w:rFonts w:ascii="Arial" w:hAnsi="Arial" w:cs="Arial"/>
          <w:sz w:val="20"/>
          <w:szCs w:val="20"/>
          <w:vertAlign w:val="superscript"/>
        </w:rPr>
        <w:t>7</w:t>
      </w:r>
      <w:r w:rsidRPr="00937C61">
        <w:rPr>
          <w:rFonts w:ascii="Arial" w:hAnsi="Arial" w:cs="Arial"/>
          <w:sz w:val="24"/>
          <w:szCs w:val="24"/>
          <w:vertAlign w:val="superscript"/>
        </w:rPr>
        <w:t xml:space="preserve"> </w:t>
      </w:r>
      <w:r w:rsidRPr="00937C61">
        <w:rPr>
          <w:rFonts w:ascii="Arial" w:eastAsia="Times New Roman" w:hAnsi="Arial" w:cs="Arial"/>
          <w:noProof/>
          <w:sz w:val="18"/>
          <w:szCs w:val="18"/>
          <w:lang w:eastAsia="cs-CZ"/>
        </w:rPr>
        <w:t>§ 3a zákona o místních poplatcích</w:t>
      </w:r>
    </w:p>
    <w:p w14:paraId="6CAF1B6F" w14:textId="77777777" w:rsidR="00D01CE1" w:rsidRPr="00937C61" w:rsidRDefault="00D01CE1" w:rsidP="00D01CE1">
      <w:pPr>
        <w:spacing w:after="0" w:line="240" w:lineRule="auto"/>
        <w:jc w:val="both"/>
        <w:rPr>
          <w:rFonts w:ascii="Arial" w:hAnsi="Arial" w:cs="Arial"/>
          <w:sz w:val="24"/>
          <w:szCs w:val="24"/>
          <w:vertAlign w:val="superscript"/>
        </w:rPr>
      </w:pPr>
      <w:r w:rsidRPr="00937C61">
        <w:rPr>
          <w:rFonts w:ascii="Arial" w:hAnsi="Arial" w:cs="Arial"/>
          <w:sz w:val="18"/>
          <w:szCs w:val="18"/>
          <w:vertAlign w:val="superscript"/>
        </w:rPr>
        <w:t>8</w:t>
      </w:r>
      <w:r w:rsidRPr="00937C61">
        <w:rPr>
          <w:rFonts w:ascii="Arial" w:hAnsi="Arial" w:cs="Arial"/>
          <w:sz w:val="24"/>
          <w:szCs w:val="24"/>
          <w:vertAlign w:val="superscript"/>
        </w:rPr>
        <w:t xml:space="preserve"> </w:t>
      </w:r>
      <w:r w:rsidRPr="00937C61">
        <w:rPr>
          <w:rFonts w:ascii="Arial" w:eastAsia="Times New Roman" w:hAnsi="Arial" w:cs="Arial"/>
          <w:noProof/>
          <w:sz w:val="18"/>
          <w:szCs w:val="18"/>
          <w:lang w:eastAsia="cs-CZ"/>
        </w:rPr>
        <w:t>§ 3 zákona o místních poplatcích</w:t>
      </w:r>
    </w:p>
    <w:p w14:paraId="14BC5A74" w14:textId="77777777" w:rsidR="00D01CE1" w:rsidRPr="00937C61" w:rsidRDefault="00D01CE1" w:rsidP="00D01CE1">
      <w:pPr>
        <w:spacing w:after="0" w:line="240" w:lineRule="auto"/>
        <w:jc w:val="both"/>
        <w:rPr>
          <w:rFonts w:ascii="Arial" w:eastAsia="Times New Roman" w:hAnsi="Arial" w:cs="Arial"/>
          <w:noProof/>
          <w:sz w:val="18"/>
          <w:szCs w:val="18"/>
          <w:lang w:eastAsia="cs-CZ"/>
        </w:rPr>
      </w:pPr>
      <w:r w:rsidRPr="00937C61">
        <w:rPr>
          <w:rFonts w:ascii="Arial" w:hAnsi="Arial" w:cs="Arial"/>
          <w:sz w:val="18"/>
          <w:szCs w:val="18"/>
          <w:vertAlign w:val="superscript"/>
        </w:rPr>
        <w:t>9</w:t>
      </w:r>
      <w:r w:rsidRPr="00937C61">
        <w:rPr>
          <w:rFonts w:ascii="Arial" w:hAnsi="Arial" w:cs="Arial"/>
          <w:sz w:val="24"/>
          <w:szCs w:val="24"/>
          <w:vertAlign w:val="superscript"/>
        </w:rPr>
        <w:t xml:space="preserve"> </w:t>
      </w:r>
      <w:r w:rsidRPr="00937C61">
        <w:rPr>
          <w:rFonts w:ascii="Arial" w:eastAsia="Times New Roman" w:hAnsi="Arial" w:cs="Arial"/>
          <w:noProof/>
          <w:sz w:val="18"/>
          <w:szCs w:val="18"/>
          <w:lang w:eastAsia="cs-CZ"/>
        </w:rPr>
        <w:t>§ 3f zákona o místních poplatcích</w:t>
      </w:r>
    </w:p>
    <w:p w14:paraId="18E6C1A0" w14:textId="77777777" w:rsidR="00D01CE1" w:rsidRPr="00937C61" w:rsidRDefault="00D01CE1" w:rsidP="00D01CE1">
      <w:pPr>
        <w:pStyle w:val="Textpoznpodarou"/>
        <w:jc w:val="both"/>
        <w:rPr>
          <w:rFonts w:ascii="Arial" w:hAnsi="Arial" w:cs="Arial"/>
          <w:sz w:val="18"/>
          <w:szCs w:val="18"/>
        </w:rPr>
      </w:pPr>
      <w:r w:rsidRPr="00937C61">
        <w:rPr>
          <w:rStyle w:val="Znakapoznpodarou"/>
          <w:rFonts w:ascii="Arial" w:hAnsi="Arial" w:cs="Arial"/>
          <w:sz w:val="18"/>
          <w:szCs w:val="18"/>
        </w:rPr>
        <w:t>1</w:t>
      </w:r>
      <w:r w:rsidRPr="00937C61">
        <w:rPr>
          <w:rFonts w:ascii="Arial" w:hAnsi="Arial" w:cs="Arial"/>
          <w:sz w:val="18"/>
          <w:szCs w:val="18"/>
          <w:vertAlign w:val="superscript"/>
        </w:rPr>
        <w:t>0</w:t>
      </w:r>
      <w:r w:rsidRPr="00937C61">
        <w:rPr>
          <w:rFonts w:ascii="Arial" w:hAnsi="Arial" w:cs="Arial"/>
          <w:sz w:val="18"/>
          <w:szCs w:val="18"/>
        </w:rPr>
        <w:t xml:space="preserve"> § 3g  zákona o místních poplatcích</w:t>
      </w:r>
    </w:p>
    <w:p w14:paraId="679ED46A" w14:textId="1BC9CA67" w:rsidR="00D01CE1" w:rsidRPr="00937C61" w:rsidRDefault="00D01CE1" w:rsidP="00D01CE1">
      <w:pPr>
        <w:pStyle w:val="Textpoznpodarou"/>
        <w:jc w:val="both"/>
        <w:rPr>
          <w:rFonts w:ascii="Arial" w:hAnsi="Arial" w:cs="Arial"/>
          <w:sz w:val="18"/>
          <w:szCs w:val="18"/>
        </w:rPr>
      </w:pPr>
      <w:r w:rsidRPr="00937C61">
        <w:rPr>
          <w:rFonts w:ascii="Arial" w:hAnsi="Arial" w:cs="Arial"/>
          <w:sz w:val="18"/>
          <w:szCs w:val="18"/>
          <w:vertAlign w:val="superscript"/>
        </w:rPr>
        <w:t>11</w:t>
      </w:r>
      <w:r w:rsidRPr="00937C61">
        <w:rPr>
          <w:rFonts w:ascii="Arial" w:hAnsi="Arial" w:cs="Arial"/>
          <w:sz w:val="18"/>
          <w:szCs w:val="18"/>
        </w:rPr>
        <w:t xml:space="preserve"> § 3b  odst. 1 zákona o místních poplatcích</w:t>
      </w:r>
    </w:p>
    <w:p w14:paraId="2766A424" w14:textId="27B3C0F0" w:rsidR="00AD5B59" w:rsidRPr="00937C61" w:rsidRDefault="00AD5B59" w:rsidP="00D01CE1">
      <w:pPr>
        <w:pStyle w:val="Textpoznpodarou"/>
        <w:jc w:val="both"/>
        <w:rPr>
          <w:rFonts w:ascii="Arial" w:hAnsi="Arial" w:cs="Arial"/>
          <w:sz w:val="18"/>
          <w:szCs w:val="18"/>
        </w:rPr>
      </w:pPr>
    </w:p>
    <w:p w14:paraId="35FD7215" w14:textId="570E60A0" w:rsidR="00AD5B59" w:rsidRPr="00937C61" w:rsidRDefault="00AD5B59" w:rsidP="00D01CE1">
      <w:pPr>
        <w:pStyle w:val="Textpoznpodarou"/>
        <w:jc w:val="both"/>
        <w:rPr>
          <w:rFonts w:ascii="Arial" w:hAnsi="Arial" w:cs="Arial"/>
          <w:sz w:val="18"/>
          <w:szCs w:val="18"/>
        </w:rPr>
      </w:pPr>
    </w:p>
    <w:p w14:paraId="5D9DC186" w14:textId="77777777" w:rsidR="00AD5B59" w:rsidRPr="00937C61" w:rsidRDefault="00AD5B59" w:rsidP="00D01CE1">
      <w:pPr>
        <w:pStyle w:val="Textpoznpodarou"/>
        <w:jc w:val="both"/>
        <w:rPr>
          <w:rFonts w:ascii="Arial" w:hAnsi="Arial" w:cs="Arial"/>
          <w:sz w:val="18"/>
          <w:szCs w:val="18"/>
        </w:rPr>
      </w:pPr>
    </w:p>
    <w:p w14:paraId="614848D0" w14:textId="77777777" w:rsidR="00646CDF" w:rsidRPr="00937C61" w:rsidRDefault="00DC28D4" w:rsidP="0071044B">
      <w:pPr>
        <w:pStyle w:val="Odstavecseseznamem"/>
        <w:numPr>
          <w:ilvl w:val="0"/>
          <w:numId w:val="10"/>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lastRenderedPageBreak/>
        <w:t>osoby mladší 18 let</w:t>
      </w:r>
      <w:r w:rsidR="00646CDF" w:rsidRPr="00937C61">
        <w:rPr>
          <w:rFonts w:ascii="Times New Roman" w:hAnsi="Times New Roman" w:cs="Times New Roman"/>
          <w:sz w:val="24"/>
          <w:szCs w:val="24"/>
        </w:rPr>
        <w:t>,</w:t>
      </w:r>
    </w:p>
    <w:p w14:paraId="14C7AA9B" w14:textId="77777777" w:rsidR="00646CDF" w:rsidRPr="00937C61" w:rsidRDefault="00646CDF" w:rsidP="00400EDA">
      <w:pPr>
        <w:pStyle w:val="Odstavecseseznamem"/>
        <w:numPr>
          <w:ilvl w:val="0"/>
          <w:numId w:val="10"/>
        </w:numPr>
        <w:spacing w:after="0" w:line="240" w:lineRule="auto"/>
        <w:rPr>
          <w:rFonts w:ascii="Times New Roman" w:eastAsia="Times New Roman" w:hAnsi="Times New Roman" w:cs="Times New Roman"/>
          <w:sz w:val="24"/>
          <w:szCs w:val="24"/>
          <w:lang w:eastAsia="cs-CZ"/>
        </w:rPr>
      </w:pPr>
      <w:r w:rsidRPr="00937C61">
        <w:rPr>
          <w:rFonts w:ascii="Times New Roman" w:eastAsia="Times New Roman" w:hAnsi="Times New Roman" w:cs="Times New Roman"/>
          <w:sz w:val="24"/>
          <w:szCs w:val="24"/>
          <w:lang w:eastAsia="cs-CZ"/>
        </w:rPr>
        <w:t xml:space="preserve"> hospitalizovaná na území obce ve zdravotnickém zařízení poskytovatele lůžkové péče s výjimkou osoby, které je poskytována lázeňská léčebně rehabilitační péče</w:t>
      </w:r>
      <w:r w:rsidRPr="00937C61">
        <w:rPr>
          <w:rFonts w:ascii="Times New Roman" w:eastAsia="Times New Roman" w:hAnsi="Times New Roman" w:cs="Times New Roman"/>
          <w:sz w:val="24"/>
          <w:szCs w:val="24"/>
          <w:lang w:eastAsia="cs-CZ"/>
        </w:rPr>
        <w:br/>
        <w:t>1. hrazená jako příspěvková lázeňská léčebně rehabilitační péče podle zákona upravujícího veřejné zdravotní pojištění, nebo</w:t>
      </w:r>
      <w:r w:rsidRPr="00937C61">
        <w:rPr>
          <w:rFonts w:ascii="Times New Roman" w:eastAsia="Times New Roman" w:hAnsi="Times New Roman" w:cs="Times New Roman"/>
          <w:sz w:val="24"/>
          <w:szCs w:val="24"/>
          <w:lang w:eastAsia="cs-CZ"/>
        </w:rPr>
        <w:br/>
        <w:t>2. nehrazená z veřejného zdravotního pojištění,</w:t>
      </w:r>
    </w:p>
    <w:p w14:paraId="2C38F88A" w14:textId="0E585559" w:rsidR="00646CDF" w:rsidRPr="00937C61" w:rsidRDefault="00646CDF" w:rsidP="00400EDA">
      <w:pPr>
        <w:pStyle w:val="Odstavecseseznamem"/>
        <w:numPr>
          <w:ilvl w:val="0"/>
          <w:numId w:val="10"/>
        </w:numPr>
        <w:spacing w:after="0" w:line="240" w:lineRule="auto"/>
        <w:rPr>
          <w:rFonts w:ascii="Times New Roman" w:eastAsia="Times New Roman" w:hAnsi="Times New Roman" w:cs="Times New Roman"/>
          <w:sz w:val="24"/>
          <w:szCs w:val="24"/>
          <w:lang w:eastAsia="cs-CZ"/>
        </w:rPr>
      </w:pPr>
      <w:r w:rsidRPr="00937C61">
        <w:rPr>
          <w:rFonts w:ascii="Times New Roman" w:eastAsia="Times New Roman" w:hAnsi="Times New Roman" w:cs="Times New Roman"/>
          <w:sz w:val="24"/>
          <w:szCs w:val="24"/>
          <w:lang w:eastAsia="cs-CZ"/>
        </w:rPr>
        <w:t>pečující o děti na zotavovací akci nebo jiné podobné akci pro děti podle zákona upravujícího ochranu veřejného zdraví konaných na území obce nebo</w:t>
      </w:r>
    </w:p>
    <w:p w14:paraId="20A398C8" w14:textId="53CD97C3" w:rsidR="00646CDF" w:rsidRPr="00937C61" w:rsidRDefault="00646CDF" w:rsidP="00646CDF">
      <w:pPr>
        <w:pStyle w:val="Odstavecseseznamem"/>
        <w:numPr>
          <w:ilvl w:val="0"/>
          <w:numId w:val="10"/>
        </w:numPr>
        <w:spacing w:after="0" w:line="240" w:lineRule="auto"/>
        <w:rPr>
          <w:rFonts w:ascii="Times New Roman" w:eastAsia="Times New Roman" w:hAnsi="Times New Roman" w:cs="Times New Roman"/>
          <w:sz w:val="24"/>
          <w:szCs w:val="24"/>
          <w:lang w:eastAsia="cs-CZ"/>
        </w:rPr>
      </w:pPr>
      <w:r w:rsidRPr="00937C61">
        <w:rPr>
          <w:rFonts w:ascii="Times New Roman" w:eastAsia="Times New Roman" w:hAnsi="Times New Roman" w:cs="Times New Roman"/>
          <w:sz w:val="24"/>
          <w:szCs w:val="24"/>
          <w:lang w:eastAsia="cs-CZ"/>
        </w:rPr>
        <w:t>vykonávající na území obce sezónní práci pro právnickou nebo podnikající fyzickou osobu nebo</w:t>
      </w:r>
    </w:p>
    <w:p w14:paraId="3F28F18B" w14:textId="15DE6D40" w:rsidR="00646CDF" w:rsidRPr="00937C61" w:rsidRDefault="00646CDF" w:rsidP="00646CDF">
      <w:pPr>
        <w:pStyle w:val="Odstavecseseznamem"/>
        <w:numPr>
          <w:ilvl w:val="0"/>
          <w:numId w:val="10"/>
        </w:numPr>
        <w:spacing w:after="0" w:line="240" w:lineRule="auto"/>
        <w:rPr>
          <w:rFonts w:ascii="Times New Roman" w:eastAsia="Times New Roman" w:hAnsi="Times New Roman" w:cs="Times New Roman"/>
          <w:sz w:val="24"/>
          <w:szCs w:val="24"/>
          <w:lang w:eastAsia="cs-CZ"/>
        </w:rPr>
      </w:pPr>
      <w:r w:rsidRPr="00937C61">
        <w:rPr>
          <w:rFonts w:ascii="Times New Roman" w:eastAsia="Times New Roman" w:hAnsi="Times New Roman" w:cs="Times New Roman"/>
          <w:sz w:val="24"/>
          <w:szCs w:val="24"/>
          <w:lang w:eastAsia="cs-CZ"/>
        </w:rPr>
        <w:t>pobývající na území obce</w:t>
      </w:r>
      <w:r w:rsidRPr="00937C61">
        <w:rPr>
          <w:rFonts w:ascii="Times New Roman" w:eastAsia="Times New Roman" w:hAnsi="Times New Roman" w:cs="Times New Roman"/>
          <w:sz w:val="24"/>
          <w:szCs w:val="24"/>
          <w:lang w:eastAsia="cs-CZ"/>
        </w:rPr>
        <w:br/>
        <w:t>1. ve školském zařízení pro výkon ústavní nebo ochranné výchovy anebo školském zařízení pro preventivně výchovnou péči anebo v zařízení pro děti vyžadující okamžitou pomoc,</w:t>
      </w:r>
      <w:r w:rsidRPr="00937C61">
        <w:rPr>
          <w:rFonts w:ascii="Times New Roman" w:eastAsia="Times New Roman" w:hAnsi="Times New Roman" w:cs="Times New Roman"/>
          <w:sz w:val="24"/>
          <w:szCs w:val="24"/>
          <w:lang w:eastAsia="cs-CZ"/>
        </w:rPr>
        <w:br/>
        <w:t>2. v zařízení poskytujícím ubytování podle zákona upravujícího sociální služby,</w:t>
      </w:r>
      <w:r w:rsidRPr="00937C61">
        <w:rPr>
          <w:rFonts w:ascii="Times New Roman" w:eastAsia="Times New Roman" w:hAnsi="Times New Roman" w:cs="Times New Roman"/>
          <w:sz w:val="24"/>
          <w:szCs w:val="24"/>
          <w:lang w:eastAsia="cs-CZ"/>
        </w:rPr>
        <w:br/>
        <w:t>3. v zařízení sloužícím k pomoci lidem v ohrožení nebo nouzi provozovaném veřejně prospěšným poplatníkem daně z příjmů právnických osob, nebo</w:t>
      </w:r>
      <w:r w:rsidRPr="00937C61">
        <w:rPr>
          <w:rFonts w:ascii="Times New Roman" w:eastAsia="Times New Roman" w:hAnsi="Times New Roman" w:cs="Times New Roman"/>
          <w:sz w:val="24"/>
          <w:szCs w:val="24"/>
          <w:lang w:eastAsia="cs-CZ"/>
        </w:rPr>
        <w:br/>
        <w:t>4. za účelem výkonu záchranných nebo likvidačních prací podle zákona o integrovaném záchranném systému.</w:t>
      </w:r>
    </w:p>
    <w:p w14:paraId="35468FA7" w14:textId="3B90A8E0" w:rsidR="00646CDF" w:rsidRPr="00937C61" w:rsidRDefault="00646CDF" w:rsidP="0071044B">
      <w:pPr>
        <w:pStyle w:val="Odstavecseseznamem"/>
        <w:numPr>
          <w:ilvl w:val="0"/>
          <w:numId w:val="10"/>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937C61">
        <w:rPr>
          <w:rFonts w:ascii="Times New Roman" w:hAnsi="Times New Roman" w:cs="Times New Roman"/>
          <w:sz w:val="24"/>
          <w:szCs w:val="24"/>
          <w:vertAlign w:val="superscript"/>
        </w:rPr>
        <w:t>12</w:t>
      </w:r>
    </w:p>
    <w:p w14:paraId="47B554F0" w14:textId="5FDA6212" w:rsidR="00DC28D4" w:rsidRPr="00937C61" w:rsidRDefault="00646CDF" w:rsidP="0071044B">
      <w:pPr>
        <w:pStyle w:val="Odstavecseseznamem"/>
        <w:numPr>
          <w:ilvl w:val="0"/>
          <w:numId w:val="10"/>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Od poplatku se dále osvobozují osoby starší</w:t>
      </w:r>
      <w:r w:rsidR="00DC28D4" w:rsidRPr="00937C61">
        <w:rPr>
          <w:rFonts w:ascii="Times New Roman" w:hAnsi="Times New Roman" w:cs="Times New Roman"/>
          <w:sz w:val="24"/>
          <w:szCs w:val="24"/>
        </w:rPr>
        <w:t xml:space="preserve"> 70 let nebo osoby, na které náležejí přídavky na děti (výchovné)</w:t>
      </w:r>
      <w:r w:rsidRPr="00937C61">
        <w:rPr>
          <w:rFonts w:ascii="Times New Roman" w:hAnsi="Times New Roman" w:cs="Times New Roman"/>
          <w:sz w:val="24"/>
          <w:szCs w:val="24"/>
        </w:rPr>
        <w:t>.</w:t>
      </w:r>
    </w:p>
    <w:p w14:paraId="7DD0F05D" w14:textId="12CF88A3" w:rsidR="00DC28D4" w:rsidRPr="00937C61" w:rsidRDefault="00DC28D4" w:rsidP="00DC28D4">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ČÁST IV.</w:t>
      </w:r>
    </w:p>
    <w:p w14:paraId="0B308411" w14:textId="2BC6FB39" w:rsidR="00DC28D4" w:rsidRPr="00937C61" w:rsidRDefault="00DC28D4" w:rsidP="00DC28D4">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POPLATEK ZA UŽÍVÁNÍ VEŘEJNÉHO PROSTRANSTVÍ</w:t>
      </w:r>
    </w:p>
    <w:p w14:paraId="0BA08CF5" w14:textId="58D26A01" w:rsidR="00DC28D4" w:rsidRPr="00937C61" w:rsidRDefault="00DC28D4" w:rsidP="00DC28D4">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1</w:t>
      </w:r>
      <w:r w:rsidR="0062444F" w:rsidRPr="00937C61">
        <w:rPr>
          <w:rFonts w:ascii="Times New Roman" w:hAnsi="Times New Roman" w:cs="Times New Roman"/>
          <w:b/>
          <w:bCs/>
          <w:sz w:val="24"/>
          <w:szCs w:val="24"/>
        </w:rPr>
        <w:t>5</w:t>
      </w:r>
    </w:p>
    <w:p w14:paraId="46536AEC" w14:textId="029DF8B1" w:rsidR="00DC28D4" w:rsidRPr="00937C61" w:rsidRDefault="00DC28D4" w:rsidP="00DC28D4">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Předmět poplatku, poplatník</w:t>
      </w:r>
    </w:p>
    <w:p w14:paraId="19FD822B" w14:textId="09A5EDDF" w:rsidR="0071044B" w:rsidRPr="00937C61" w:rsidRDefault="0071044B" w:rsidP="0071044B">
      <w:pPr>
        <w:pStyle w:val="Odstavecseseznamem"/>
        <w:numPr>
          <w:ilvl w:val="0"/>
          <w:numId w:val="11"/>
        </w:numPr>
        <w:jc w:val="both"/>
        <w:rPr>
          <w:rFonts w:ascii="Times New Roman" w:hAnsi="Times New Roman" w:cs="Times New Roman"/>
          <w:sz w:val="24"/>
          <w:szCs w:val="24"/>
        </w:rPr>
      </w:pPr>
      <w:r w:rsidRPr="00937C61">
        <w:rPr>
          <w:rFonts w:ascii="Times New Roman" w:hAnsi="Times New Roman" w:cs="Times New Roman"/>
          <w:sz w:val="24"/>
          <w:szCs w:val="24"/>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937C61">
        <w:rPr>
          <w:rFonts w:ascii="Times New Roman" w:hAnsi="Times New Roman" w:cs="Times New Roman"/>
          <w:sz w:val="24"/>
          <w:szCs w:val="24"/>
          <w:vertAlign w:val="superscript"/>
        </w:rPr>
        <w:t>1</w:t>
      </w:r>
      <w:r w:rsidR="00C90EEA" w:rsidRPr="00937C61">
        <w:rPr>
          <w:rFonts w:ascii="Times New Roman" w:hAnsi="Times New Roman" w:cs="Times New Roman"/>
          <w:sz w:val="24"/>
          <w:szCs w:val="24"/>
          <w:vertAlign w:val="superscript"/>
        </w:rPr>
        <w:t>3</w:t>
      </w:r>
      <w:r w:rsidRPr="00937C61">
        <w:rPr>
          <w:rFonts w:ascii="Times New Roman" w:hAnsi="Times New Roman" w:cs="Times New Roman"/>
          <w:sz w:val="24"/>
          <w:szCs w:val="24"/>
        </w:rPr>
        <w:t xml:space="preserve"> </w:t>
      </w:r>
    </w:p>
    <w:p w14:paraId="77C4EB4B" w14:textId="3810798B" w:rsidR="00F57517" w:rsidRPr="00937C61" w:rsidRDefault="00F57517" w:rsidP="00F57517">
      <w:pPr>
        <w:pStyle w:val="Odstavecseseznamem"/>
        <w:numPr>
          <w:ilvl w:val="0"/>
          <w:numId w:val="11"/>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za užívání veřejného prostranství platí fyzické i právnické osoby, které užívají veřejné prostranství způsobem uvedeným v odstavci 1.</w:t>
      </w:r>
      <w:r w:rsidRPr="00937C61">
        <w:rPr>
          <w:rFonts w:ascii="Times New Roman" w:hAnsi="Times New Roman" w:cs="Times New Roman"/>
          <w:sz w:val="24"/>
          <w:szCs w:val="24"/>
          <w:vertAlign w:val="superscript"/>
        </w:rPr>
        <w:t>1</w:t>
      </w:r>
      <w:r w:rsidR="00C90EEA" w:rsidRPr="00937C61">
        <w:rPr>
          <w:rFonts w:ascii="Times New Roman" w:hAnsi="Times New Roman" w:cs="Times New Roman"/>
          <w:sz w:val="24"/>
          <w:szCs w:val="24"/>
          <w:vertAlign w:val="superscript"/>
        </w:rPr>
        <w:t>4</w:t>
      </w:r>
    </w:p>
    <w:p w14:paraId="73613663" w14:textId="08367736" w:rsidR="00DC28D4" w:rsidRPr="00937C61" w:rsidRDefault="00DC28D4" w:rsidP="00316092">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1</w:t>
      </w:r>
      <w:r w:rsidR="0062444F" w:rsidRPr="00937C61">
        <w:rPr>
          <w:rFonts w:ascii="Times New Roman" w:hAnsi="Times New Roman" w:cs="Times New Roman"/>
          <w:b/>
          <w:bCs/>
          <w:sz w:val="24"/>
          <w:szCs w:val="24"/>
        </w:rPr>
        <w:t>6</w:t>
      </w:r>
    </w:p>
    <w:p w14:paraId="5ABEDC21" w14:textId="19F61E2A" w:rsidR="00DC28D4" w:rsidRPr="00937C61" w:rsidRDefault="00DC28D4" w:rsidP="00316092">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Veřejné prostranství</w:t>
      </w:r>
    </w:p>
    <w:p w14:paraId="11EFF2C0" w14:textId="651E038E" w:rsidR="00DC28D4" w:rsidRPr="00937C61" w:rsidRDefault="00DC28D4" w:rsidP="00DC28D4">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Poplatek podle této vyhlášky se platí za užívání veřejných prostranství, která jsou uvedena jmenovitě v příloze č. 1, která je nedílnou součástí této obecně závazné vyhlášky.</w:t>
      </w:r>
    </w:p>
    <w:p w14:paraId="718768D3" w14:textId="7C63D599" w:rsidR="00DC28D4" w:rsidRPr="00937C61" w:rsidRDefault="00DC28D4" w:rsidP="00316092">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1</w:t>
      </w:r>
      <w:r w:rsidR="0062444F" w:rsidRPr="00937C61">
        <w:rPr>
          <w:rFonts w:ascii="Times New Roman" w:hAnsi="Times New Roman" w:cs="Times New Roman"/>
          <w:b/>
          <w:bCs/>
          <w:sz w:val="24"/>
          <w:szCs w:val="24"/>
        </w:rPr>
        <w:t>7</w:t>
      </w:r>
    </w:p>
    <w:p w14:paraId="685907A2" w14:textId="30FDBC6A" w:rsidR="00DC28D4" w:rsidRPr="00937C61" w:rsidRDefault="00DC28D4" w:rsidP="00316092">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Vznik a zánik poplatkové povinnosti</w:t>
      </w:r>
    </w:p>
    <w:p w14:paraId="1131F684" w14:textId="3427BBCB" w:rsidR="00DC28D4" w:rsidRPr="00937C61" w:rsidRDefault="00DC28D4" w:rsidP="00DC28D4">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Poplatek se platí od prvého dne, kdy začalo užívání veřejného p</w:t>
      </w:r>
      <w:r w:rsidR="00316092" w:rsidRPr="00937C61">
        <w:rPr>
          <w:rFonts w:ascii="Times New Roman" w:hAnsi="Times New Roman" w:cs="Times New Roman"/>
          <w:sz w:val="24"/>
          <w:szCs w:val="24"/>
        </w:rPr>
        <w:t>ro</w:t>
      </w:r>
      <w:r w:rsidRPr="00937C61">
        <w:rPr>
          <w:rFonts w:ascii="Times New Roman" w:hAnsi="Times New Roman" w:cs="Times New Roman"/>
          <w:sz w:val="24"/>
          <w:szCs w:val="24"/>
        </w:rPr>
        <w:t>st</w:t>
      </w:r>
      <w:r w:rsidR="00316092" w:rsidRPr="00937C61">
        <w:rPr>
          <w:rFonts w:ascii="Times New Roman" w:hAnsi="Times New Roman" w:cs="Times New Roman"/>
          <w:sz w:val="24"/>
          <w:szCs w:val="24"/>
        </w:rPr>
        <w:t>r</w:t>
      </w:r>
      <w:r w:rsidRPr="00937C61">
        <w:rPr>
          <w:rFonts w:ascii="Times New Roman" w:hAnsi="Times New Roman" w:cs="Times New Roman"/>
          <w:sz w:val="24"/>
          <w:szCs w:val="24"/>
        </w:rPr>
        <w:t>anství, až do dne, kdy toto užívání fakti</w:t>
      </w:r>
      <w:r w:rsidR="00316092" w:rsidRPr="00937C61">
        <w:rPr>
          <w:rFonts w:ascii="Times New Roman" w:hAnsi="Times New Roman" w:cs="Times New Roman"/>
          <w:sz w:val="24"/>
          <w:szCs w:val="24"/>
        </w:rPr>
        <w:t xml:space="preserve">cky skončilo. </w:t>
      </w:r>
    </w:p>
    <w:p w14:paraId="735C1EB4" w14:textId="77777777" w:rsidR="005C0119" w:rsidRPr="00937C61" w:rsidRDefault="005C0119" w:rsidP="00DC28D4">
      <w:pPr>
        <w:spacing w:after="0" w:line="240" w:lineRule="auto"/>
        <w:ind w:left="360"/>
        <w:jc w:val="both"/>
        <w:rPr>
          <w:rFonts w:ascii="Times New Roman" w:hAnsi="Times New Roman" w:cs="Times New Roman"/>
          <w:sz w:val="24"/>
          <w:szCs w:val="24"/>
        </w:rPr>
      </w:pPr>
    </w:p>
    <w:p w14:paraId="368E4820" w14:textId="77777777" w:rsidR="005C0119" w:rsidRPr="00937C61" w:rsidRDefault="005C0119" w:rsidP="005C0119">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__________________________</w:t>
      </w:r>
    </w:p>
    <w:p w14:paraId="0B71CF44" w14:textId="77777777" w:rsidR="005C0119" w:rsidRPr="00937C61" w:rsidRDefault="005C0119" w:rsidP="005C0119">
      <w:pPr>
        <w:pStyle w:val="Textpoznpodarou"/>
        <w:jc w:val="both"/>
        <w:rPr>
          <w:rFonts w:ascii="Arial" w:hAnsi="Arial" w:cs="Arial"/>
          <w:sz w:val="18"/>
          <w:szCs w:val="18"/>
        </w:rPr>
      </w:pPr>
      <w:r w:rsidRPr="00937C61">
        <w:rPr>
          <w:rFonts w:ascii="Arial" w:hAnsi="Arial" w:cs="Arial"/>
          <w:sz w:val="18"/>
          <w:szCs w:val="18"/>
          <w:vertAlign w:val="superscript"/>
        </w:rPr>
        <w:t>12</w:t>
      </w:r>
      <w:r w:rsidRPr="00937C61">
        <w:rPr>
          <w:rFonts w:ascii="Arial" w:hAnsi="Arial" w:cs="Arial"/>
          <w:sz w:val="18"/>
          <w:szCs w:val="18"/>
        </w:rPr>
        <w:t xml:space="preserve"> § 3b odst. 2  zákona o místních poplatcích</w:t>
      </w:r>
    </w:p>
    <w:p w14:paraId="28291CCD" w14:textId="77777777" w:rsidR="005C0119" w:rsidRPr="00937C61" w:rsidRDefault="005C0119" w:rsidP="005C0119">
      <w:pPr>
        <w:spacing w:after="0"/>
        <w:jc w:val="both"/>
        <w:rPr>
          <w:rFonts w:ascii="Arial" w:hAnsi="Arial" w:cs="Arial"/>
          <w:sz w:val="18"/>
          <w:szCs w:val="18"/>
        </w:rPr>
      </w:pPr>
      <w:r w:rsidRPr="00937C61">
        <w:rPr>
          <w:rFonts w:ascii="Times New Roman" w:hAnsi="Times New Roman" w:cs="Times New Roman"/>
          <w:sz w:val="18"/>
          <w:szCs w:val="18"/>
          <w:vertAlign w:val="superscript"/>
        </w:rPr>
        <w:t xml:space="preserve">13 </w:t>
      </w:r>
      <w:r w:rsidRPr="00937C61">
        <w:rPr>
          <w:rFonts w:ascii="Arial" w:hAnsi="Arial" w:cs="Arial"/>
          <w:sz w:val="18"/>
          <w:szCs w:val="18"/>
        </w:rPr>
        <w:t>§ 4 odst. 1 zákona o místních poplatcích</w:t>
      </w:r>
    </w:p>
    <w:p w14:paraId="4C42A7AF" w14:textId="77777777" w:rsidR="005C0119" w:rsidRPr="00937C61" w:rsidRDefault="005C0119" w:rsidP="005C0119">
      <w:pPr>
        <w:spacing w:after="0"/>
        <w:jc w:val="both"/>
        <w:rPr>
          <w:rFonts w:ascii="Arial" w:hAnsi="Arial" w:cs="Arial"/>
          <w:sz w:val="18"/>
          <w:szCs w:val="18"/>
        </w:rPr>
      </w:pPr>
      <w:r w:rsidRPr="00937C61">
        <w:rPr>
          <w:rStyle w:val="Znakapoznpodarou"/>
          <w:rFonts w:ascii="Arial" w:hAnsi="Arial" w:cs="Arial"/>
          <w:sz w:val="18"/>
          <w:szCs w:val="18"/>
        </w:rPr>
        <w:t>1</w:t>
      </w:r>
      <w:r w:rsidRPr="00937C61">
        <w:rPr>
          <w:rFonts w:ascii="Arial" w:hAnsi="Arial" w:cs="Arial"/>
          <w:sz w:val="18"/>
          <w:szCs w:val="18"/>
          <w:vertAlign w:val="superscript"/>
        </w:rPr>
        <w:t>4</w:t>
      </w:r>
      <w:r w:rsidRPr="00937C61">
        <w:rPr>
          <w:rFonts w:ascii="Arial" w:hAnsi="Arial" w:cs="Arial"/>
          <w:sz w:val="18"/>
          <w:szCs w:val="18"/>
        </w:rPr>
        <w:t xml:space="preserve"> § 4 odst. 2 zákona o místních poplatcích</w:t>
      </w:r>
    </w:p>
    <w:p w14:paraId="0A3AFC8A" w14:textId="169060C4" w:rsidR="00316092" w:rsidRPr="00937C61" w:rsidRDefault="00316092" w:rsidP="00316092">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lastRenderedPageBreak/>
        <w:t>Čl. 1</w:t>
      </w:r>
      <w:r w:rsidR="0062444F" w:rsidRPr="00937C61">
        <w:rPr>
          <w:rFonts w:ascii="Times New Roman" w:hAnsi="Times New Roman" w:cs="Times New Roman"/>
          <w:b/>
          <w:bCs/>
          <w:sz w:val="24"/>
          <w:szCs w:val="24"/>
        </w:rPr>
        <w:t>8</w:t>
      </w:r>
    </w:p>
    <w:p w14:paraId="2A02DC6F" w14:textId="4ACF5BA6" w:rsidR="00316092" w:rsidRPr="00937C61" w:rsidRDefault="00316092" w:rsidP="00316092">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Ohlašovací povinnost</w:t>
      </w:r>
    </w:p>
    <w:p w14:paraId="3AC179D9" w14:textId="444B1E64" w:rsidR="00D76D89" w:rsidRPr="00937C61" w:rsidRDefault="00D76D89" w:rsidP="00D76D89">
      <w:pPr>
        <w:pStyle w:val="Odstavecseseznamem"/>
        <w:numPr>
          <w:ilvl w:val="0"/>
          <w:numId w:val="12"/>
        </w:numPr>
        <w:jc w:val="both"/>
        <w:rPr>
          <w:rFonts w:ascii="Times New Roman" w:hAnsi="Times New Roman" w:cs="Times New Roman"/>
          <w:sz w:val="24"/>
          <w:szCs w:val="24"/>
        </w:rPr>
      </w:pPr>
      <w:r w:rsidRPr="00937C61">
        <w:rPr>
          <w:rFonts w:ascii="Times New Roman" w:hAnsi="Times New Roman" w:cs="Times New Roman"/>
          <w:sz w:val="24"/>
          <w:szCs w:val="24"/>
        </w:rPr>
        <w:t>Poplatník je povinen ohlásit zvláštní užívání veřejného prostranství správci poplatku nejpozději 5 dní před zahájením užívání veřejného prostranství. V případě užívání veřejného prostranství po dobu kratší než 5 dní, je povinen splnit ohlašovací povinnost nejpozději v den zahájení užívání veřejného prostranství. Pokud tento den připadne na sobotu, neděli nebo státem uznaný svátek, je poplatník povinen splnit ohlašovací povinnost nejblíže následující pracovní den.</w:t>
      </w:r>
    </w:p>
    <w:p w14:paraId="17759020" w14:textId="642C40E7" w:rsidR="00316092" w:rsidRPr="00937C61" w:rsidRDefault="00316092" w:rsidP="00316092">
      <w:pPr>
        <w:pStyle w:val="Odstavecseseznamem"/>
        <w:numPr>
          <w:ilvl w:val="0"/>
          <w:numId w:val="12"/>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Poplatní</w:t>
      </w:r>
      <w:r w:rsidR="00656B2D" w:rsidRPr="00937C61">
        <w:rPr>
          <w:rFonts w:ascii="Times New Roman" w:hAnsi="Times New Roman" w:cs="Times New Roman"/>
          <w:sz w:val="24"/>
          <w:szCs w:val="24"/>
        </w:rPr>
        <w:t>k</w:t>
      </w:r>
      <w:r w:rsidRPr="00937C61">
        <w:rPr>
          <w:rFonts w:ascii="Times New Roman" w:hAnsi="Times New Roman" w:cs="Times New Roman"/>
          <w:sz w:val="24"/>
          <w:szCs w:val="24"/>
        </w:rPr>
        <w:t xml:space="preserve"> je dále povinen ohlásit správci poplatku některé další údaje stanovené v čl. 3</w:t>
      </w:r>
      <w:r w:rsidR="0062444F" w:rsidRPr="00937C61">
        <w:rPr>
          <w:rFonts w:ascii="Times New Roman" w:hAnsi="Times New Roman" w:cs="Times New Roman"/>
          <w:sz w:val="24"/>
          <w:szCs w:val="24"/>
        </w:rPr>
        <w:t>3</w:t>
      </w:r>
      <w:r w:rsidRPr="00937C61">
        <w:rPr>
          <w:rFonts w:ascii="Times New Roman" w:hAnsi="Times New Roman" w:cs="Times New Roman"/>
          <w:sz w:val="24"/>
          <w:szCs w:val="24"/>
        </w:rPr>
        <w:t xml:space="preserve"> této vyhlášky.</w:t>
      </w:r>
    </w:p>
    <w:p w14:paraId="56A7A182" w14:textId="10C2CC24" w:rsidR="00316092" w:rsidRPr="00937C61" w:rsidRDefault="00316092" w:rsidP="00316092">
      <w:pPr>
        <w:pStyle w:val="Odstavecseseznamem"/>
        <w:numPr>
          <w:ilvl w:val="0"/>
          <w:numId w:val="12"/>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 ukončení užívání veřejného prostranství je poplatní</w:t>
      </w:r>
      <w:r w:rsidR="00656B2D" w:rsidRPr="00937C61">
        <w:rPr>
          <w:rFonts w:ascii="Times New Roman" w:hAnsi="Times New Roman" w:cs="Times New Roman"/>
          <w:sz w:val="24"/>
          <w:szCs w:val="24"/>
        </w:rPr>
        <w:t>k</w:t>
      </w:r>
      <w:r w:rsidRPr="00937C61">
        <w:rPr>
          <w:rFonts w:ascii="Times New Roman" w:hAnsi="Times New Roman" w:cs="Times New Roman"/>
          <w:sz w:val="24"/>
          <w:szCs w:val="24"/>
        </w:rPr>
        <w:t xml:space="preserve"> povinen ohlásit skutečný stav údajů uvedených v odst. 1 nejpozději do 15 dnů.</w:t>
      </w:r>
    </w:p>
    <w:p w14:paraId="723AFCEA" w14:textId="28145AD7" w:rsidR="00316092" w:rsidRPr="00937C61" w:rsidRDefault="00316092" w:rsidP="00316092">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1</w:t>
      </w:r>
      <w:r w:rsidR="0062444F" w:rsidRPr="00937C61">
        <w:rPr>
          <w:rFonts w:ascii="Times New Roman" w:hAnsi="Times New Roman" w:cs="Times New Roman"/>
          <w:b/>
          <w:bCs/>
          <w:sz w:val="24"/>
          <w:szCs w:val="24"/>
        </w:rPr>
        <w:t>9</w:t>
      </w:r>
    </w:p>
    <w:p w14:paraId="363EB06F" w14:textId="6A3868EC" w:rsidR="00316092" w:rsidRPr="00937C61" w:rsidRDefault="00316092" w:rsidP="00316092">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Sazba poplatku</w:t>
      </w:r>
    </w:p>
    <w:p w14:paraId="111E172E" w14:textId="44B6B52E" w:rsidR="00316092" w:rsidRPr="00937C61" w:rsidRDefault="00316092" w:rsidP="00316092">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Sazba poplatku za užívání veřejného prostranství je uvedena v Příloze č. 2 této obecně závazné vyhlášky, která tvoří její nedílnou součást.</w:t>
      </w:r>
    </w:p>
    <w:p w14:paraId="30518E16" w14:textId="08BB4E4E" w:rsidR="00D01CE1" w:rsidRPr="00937C61" w:rsidRDefault="00D01CE1" w:rsidP="00316092">
      <w:pPr>
        <w:spacing w:after="0" w:line="240" w:lineRule="auto"/>
        <w:jc w:val="both"/>
        <w:rPr>
          <w:rFonts w:ascii="Times New Roman" w:hAnsi="Times New Roman" w:cs="Times New Roman"/>
          <w:sz w:val="24"/>
          <w:szCs w:val="24"/>
        </w:rPr>
      </w:pPr>
    </w:p>
    <w:p w14:paraId="569A4EE0" w14:textId="657CD6F2" w:rsidR="00316092" w:rsidRPr="00937C61" w:rsidRDefault="00316092" w:rsidP="00316092">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 xml:space="preserve">Čl. </w:t>
      </w:r>
      <w:r w:rsidR="0062444F" w:rsidRPr="00937C61">
        <w:rPr>
          <w:rFonts w:ascii="Times New Roman" w:hAnsi="Times New Roman" w:cs="Times New Roman"/>
          <w:b/>
          <w:bCs/>
          <w:sz w:val="24"/>
          <w:szCs w:val="24"/>
        </w:rPr>
        <w:t>20</w:t>
      </w:r>
    </w:p>
    <w:p w14:paraId="2C77FAFB" w14:textId="1626F6D1" w:rsidR="00316092" w:rsidRPr="00937C61" w:rsidRDefault="00316092" w:rsidP="00316092">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Splatnost poplatku</w:t>
      </w:r>
    </w:p>
    <w:p w14:paraId="20F91C54" w14:textId="72F71A56" w:rsidR="00316092" w:rsidRPr="00937C61" w:rsidRDefault="00316092" w:rsidP="00316092">
      <w:pPr>
        <w:pStyle w:val="Odstavecseseznamem"/>
        <w:numPr>
          <w:ilvl w:val="0"/>
          <w:numId w:val="13"/>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ve výši stanovené podle čl. 1</w:t>
      </w:r>
      <w:r w:rsidR="0046577A" w:rsidRPr="00937C61">
        <w:rPr>
          <w:rFonts w:ascii="Times New Roman" w:hAnsi="Times New Roman" w:cs="Times New Roman"/>
          <w:sz w:val="24"/>
          <w:szCs w:val="24"/>
        </w:rPr>
        <w:t>9</w:t>
      </w:r>
      <w:r w:rsidRPr="00937C61">
        <w:rPr>
          <w:rFonts w:ascii="Times New Roman" w:hAnsi="Times New Roman" w:cs="Times New Roman"/>
          <w:sz w:val="24"/>
          <w:szCs w:val="24"/>
        </w:rPr>
        <w:t xml:space="preserve"> je splatný:</w:t>
      </w:r>
    </w:p>
    <w:p w14:paraId="22661E1B" w14:textId="24541183" w:rsidR="00316092" w:rsidRPr="00937C61" w:rsidRDefault="00316092" w:rsidP="00316092">
      <w:pPr>
        <w:pStyle w:val="Odstavecseseznamem"/>
        <w:numPr>
          <w:ilvl w:val="0"/>
          <w:numId w:val="14"/>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při užívání veřejného prostranství po dobu kratší 5 dnů nejpozději v den zahájení užívání veřejného prostranství,</w:t>
      </w:r>
    </w:p>
    <w:p w14:paraId="1440EF1A" w14:textId="1ED99484" w:rsidR="00C90EEA" w:rsidRPr="00937C61" w:rsidRDefault="00316092" w:rsidP="00C90EEA">
      <w:pPr>
        <w:pStyle w:val="Odstavecseseznamem"/>
        <w:numPr>
          <w:ilvl w:val="0"/>
          <w:numId w:val="14"/>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při užívání veřejného prostranství po dobu 5 dnů nebo delší v den ukončení užívání veřejného prostranství.</w:t>
      </w:r>
    </w:p>
    <w:p w14:paraId="32F37F29" w14:textId="1796F04B" w:rsidR="00C90EEA" w:rsidRPr="00937C61" w:rsidRDefault="004E0750" w:rsidP="004E0750">
      <w:pPr>
        <w:pStyle w:val="Odstavecseseznamem"/>
        <w:numPr>
          <w:ilvl w:val="0"/>
          <w:numId w:val="13"/>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stanovený paušální částkou je splatný do 31. prosince kalendářního roku.</w:t>
      </w:r>
    </w:p>
    <w:p w14:paraId="281EF396" w14:textId="7E5BFB9E" w:rsidR="00316092" w:rsidRPr="00937C61" w:rsidRDefault="00316092" w:rsidP="00316092">
      <w:pPr>
        <w:pStyle w:val="Odstavecseseznamem"/>
        <w:numPr>
          <w:ilvl w:val="0"/>
          <w:numId w:val="13"/>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Připadne-li lhůta splatnosti na sobotu, neděli nebo státem uznaný svátek, je dnem, ve kterém je poplatník povinen svoji povinnost splnit, nejblíže následující pracovní den.</w:t>
      </w:r>
    </w:p>
    <w:p w14:paraId="622346B2" w14:textId="4B8A732E" w:rsidR="00316092" w:rsidRPr="00937C61" w:rsidRDefault="00316092"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 xml:space="preserve">Čl. </w:t>
      </w:r>
      <w:r w:rsidR="00D76D89" w:rsidRPr="00937C61">
        <w:rPr>
          <w:rFonts w:ascii="Times New Roman" w:hAnsi="Times New Roman" w:cs="Times New Roman"/>
          <w:b/>
          <w:bCs/>
          <w:sz w:val="24"/>
          <w:szCs w:val="24"/>
        </w:rPr>
        <w:t>2</w:t>
      </w:r>
      <w:r w:rsidR="0062444F" w:rsidRPr="00937C61">
        <w:rPr>
          <w:rFonts w:ascii="Times New Roman" w:hAnsi="Times New Roman" w:cs="Times New Roman"/>
          <w:b/>
          <w:bCs/>
          <w:sz w:val="24"/>
          <w:szCs w:val="24"/>
        </w:rPr>
        <w:t>1</w:t>
      </w:r>
    </w:p>
    <w:p w14:paraId="2669486C" w14:textId="5FCD3815" w:rsidR="00316092" w:rsidRPr="00937C61" w:rsidRDefault="00316092"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Osvobození</w:t>
      </w:r>
    </w:p>
    <w:p w14:paraId="0BA6E155" w14:textId="33BC52A4" w:rsidR="00316092" w:rsidRPr="00937C61" w:rsidRDefault="00316092" w:rsidP="00513445">
      <w:pPr>
        <w:pStyle w:val="Odstavecseseznamem"/>
        <w:numPr>
          <w:ilvl w:val="0"/>
          <w:numId w:val="34"/>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se neplatí:</w:t>
      </w:r>
    </w:p>
    <w:p w14:paraId="30D29B70" w14:textId="3A23521A" w:rsidR="00D76D89" w:rsidRPr="00937C61" w:rsidRDefault="00D76D89" w:rsidP="0051526F">
      <w:pPr>
        <w:pStyle w:val="Odstavecseseznamem"/>
        <w:numPr>
          <w:ilvl w:val="0"/>
          <w:numId w:val="15"/>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za </w:t>
      </w:r>
      <w:r w:rsidR="00AD5B59" w:rsidRPr="00937C61">
        <w:rPr>
          <w:rFonts w:ascii="Times New Roman" w:hAnsi="Times New Roman" w:cs="Times New Roman"/>
          <w:sz w:val="24"/>
          <w:szCs w:val="24"/>
        </w:rPr>
        <w:t xml:space="preserve">užívání veřejného prostranství spočívajícího ve </w:t>
      </w:r>
      <w:r w:rsidRPr="00937C61">
        <w:rPr>
          <w:rFonts w:ascii="Times New Roman" w:hAnsi="Times New Roman" w:cs="Times New Roman"/>
          <w:sz w:val="24"/>
          <w:szCs w:val="24"/>
        </w:rPr>
        <w:t>vyhrazení trvalého parkovacího místa pro osobu, která je držitelem průkazu ZTP nebo ZTP/P,</w:t>
      </w:r>
    </w:p>
    <w:p w14:paraId="328FBDB7" w14:textId="20169A34" w:rsidR="0051526F" w:rsidRPr="00937C61" w:rsidRDefault="00316092" w:rsidP="0051526F">
      <w:pPr>
        <w:pStyle w:val="Odstavecseseznamem"/>
        <w:numPr>
          <w:ilvl w:val="0"/>
          <w:numId w:val="15"/>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z akcí pořádaných na veřejném prostranství, jejichž </w:t>
      </w:r>
      <w:r w:rsidR="003D3568" w:rsidRPr="00937C61">
        <w:rPr>
          <w:rFonts w:ascii="Times New Roman" w:hAnsi="Times New Roman" w:cs="Times New Roman"/>
          <w:sz w:val="24"/>
          <w:szCs w:val="24"/>
        </w:rPr>
        <w:t xml:space="preserve">celý </w:t>
      </w:r>
      <w:r w:rsidRPr="00937C61">
        <w:rPr>
          <w:rFonts w:ascii="Times New Roman" w:hAnsi="Times New Roman" w:cs="Times New Roman"/>
          <w:sz w:val="24"/>
          <w:szCs w:val="24"/>
        </w:rPr>
        <w:t xml:space="preserve">výtěžek je </w:t>
      </w:r>
      <w:r w:rsidR="003D3568" w:rsidRPr="00937C61">
        <w:rPr>
          <w:rFonts w:ascii="Times New Roman" w:hAnsi="Times New Roman" w:cs="Times New Roman"/>
          <w:sz w:val="24"/>
          <w:szCs w:val="24"/>
        </w:rPr>
        <w:t>odveden</w:t>
      </w:r>
      <w:r w:rsidRPr="00937C61">
        <w:rPr>
          <w:rFonts w:ascii="Times New Roman" w:hAnsi="Times New Roman" w:cs="Times New Roman"/>
          <w:sz w:val="24"/>
          <w:szCs w:val="24"/>
        </w:rPr>
        <w:t xml:space="preserve"> na charitativní a</w:t>
      </w:r>
      <w:r w:rsidR="00DC386D" w:rsidRPr="00937C61">
        <w:rPr>
          <w:rFonts w:ascii="Times New Roman" w:hAnsi="Times New Roman" w:cs="Times New Roman"/>
          <w:sz w:val="24"/>
          <w:szCs w:val="24"/>
        </w:rPr>
        <w:t> </w:t>
      </w:r>
      <w:r w:rsidRPr="00937C61">
        <w:rPr>
          <w:rFonts w:ascii="Times New Roman" w:hAnsi="Times New Roman" w:cs="Times New Roman"/>
          <w:sz w:val="24"/>
          <w:szCs w:val="24"/>
        </w:rPr>
        <w:t>veřejně prospěšné účely.</w:t>
      </w:r>
      <w:r w:rsidR="00D76D89" w:rsidRPr="00937C61">
        <w:rPr>
          <w:rFonts w:ascii="Times New Roman" w:hAnsi="Times New Roman" w:cs="Times New Roman"/>
          <w:sz w:val="24"/>
          <w:szCs w:val="24"/>
          <w:vertAlign w:val="superscript"/>
        </w:rPr>
        <w:t>1</w:t>
      </w:r>
      <w:r w:rsidR="00C90EEA" w:rsidRPr="00937C61">
        <w:rPr>
          <w:rFonts w:ascii="Times New Roman" w:hAnsi="Times New Roman" w:cs="Times New Roman"/>
          <w:sz w:val="24"/>
          <w:szCs w:val="24"/>
          <w:vertAlign w:val="superscript"/>
        </w:rPr>
        <w:t>5</w:t>
      </w:r>
    </w:p>
    <w:p w14:paraId="520AE76C" w14:textId="48254CDB" w:rsidR="00513445" w:rsidRPr="00937C61" w:rsidRDefault="00513445" w:rsidP="00513445">
      <w:pPr>
        <w:pStyle w:val="Odstavecseseznamem"/>
        <w:numPr>
          <w:ilvl w:val="0"/>
          <w:numId w:val="34"/>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Od poplatku se dále osvobozují:</w:t>
      </w:r>
    </w:p>
    <w:p w14:paraId="075CF6D9" w14:textId="1640D203" w:rsidR="00513445" w:rsidRPr="00937C61" w:rsidRDefault="00513445" w:rsidP="00513445">
      <w:pPr>
        <w:pStyle w:val="Odstavecseseznamem"/>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a)</w:t>
      </w:r>
      <w:r w:rsidRPr="00937C61">
        <w:rPr>
          <w:rFonts w:ascii="Times New Roman" w:hAnsi="Times New Roman" w:cs="Times New Roman"/>
          <w:sz w:val="24"/>
          <w:szCs w:val="24"/>
        </w:rPr>
        <w:t xml:space="preserve">   </w:t>
      </w:r>
      <w:r w:rsidRPr="00937C61">
        <w:rPr>
          <w:rFonts w:ascii="Times New Roman" w:hAnsi="Times New Roman" w:cs="Times New Roman"/>
          <w:sz w:val="24"/>
          <w:szCs w:val="24"/>
        </w:rPr>
        <w:t xml:space="preserve">sportovní a kulturní akce pořádané ve spolupráci s </w:t>
      </w:r>
      <w:r w:rsidRPr="00937C61">
        <w:rPr>
          <w:rFonts w:ascii="Times New Roman" w:hAnsi="Times New Roman" w:cs="Times New Roman"/>
          <w:sz w:val="24"/>
          <w:szCs w:val="24"/>
        </w:rPr>
        <w:t>Obcí</w:t>
      </w:r>
      <w:r w:rsidRPr="00937C61">
        <w:rPr>
          <w:rFonts w:ascii="Times New Roman" w:hAnsi="Times New Roman" w:cs="Times New Roman"/>
          <w:sz w:val="24"/>
          <w:szCs w:val="24"/>
        </w:rPr>
        <w:t xml:space="preserve"> </w:t>
      </w:r>
      <w:r w:rsidRPr="00937C61">
        <w:rPr>
          <w:rFonts w:ascii="Times New Roman" w:hAnsi="Times New Roman" w:cs="Times New Roman"/>
          <w:sz w:val="24"/>
          <w:szCs w:val="24"/>
        </w:rPr>
        <w:t>Býkovice</w:t>
      </w:r>
      <w:r w:rsidRPr="00937C61">
        <w:rPr>
          <w:rFonts w:ascii="Times New Roman" w:hAnsi="Times New Roman" w:cs="Times New Roman"/>
          <w:sz w:val="24"/>
          <w:szCs w:val="24"/>
        </w:rPr>
        <w:t>,</w:t>
      </w:r>
    </w:p>
    <w:p w14:paraId="275C84C0" w14:textId="712D42A6" w:rsidR="00513445" w:rsidRPr="00937C61" w:rsidRDefault="00513445" w:rsidP="00513445">
      <w:pPr>
        <w:pStyle w:val="Odstavecseseznamem"/>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b</w:t>
      </w:r>
      <w:r w:rsidRPr="00937C61">
        <w:rPr>
          <w:rFonts w:ascii="Times New Roman" w:hAnsi="Times New Roman" w:cs="Times New Roman"/>
          <w:sz w:val="24"/>
          <w:szCs w:val="24"/>
        </w:rPr>
        <w:t>)</w:t>
      </w:r>
      <w:r w:rsidRPr="00937C61">
        <w:rPr>
          <w:rFonts w:ascii="Times New Roman" w:hAnsi="Times New Roman" w:cs="Times New Roman"/>
          <w:sz w:val="24"/>
          <w:szCs w:val="24"/>
        </w:rPr>
        <w:t xml:space="preserve">  </w:t>
      </w:r>
      <w:r w:rsidRPr="00937C61">
        <w:rPr>
          <w:rFonts w:ascii="Times New Roman" w:hAnsi="Times New Roman" w:cs="Times New Roman"/>
          <w:sz w:val="24"/>
          <w:szCs w:val="24"/>
        </w:rPr>
        <w:t xml:space="preserve">užívání veřejného prostranství pro filmovou a televizní tvorbu propagující </w:t>
      </w:r>
      <w:r w:rsidRPr="00937C61">
        <w:rPr>
          <w:rFonts w:ascii="Times New Roman" w:hAnsi="Times New Roman" w:cs="Times New Roman"/>
          <w:sz w:val="24"/>
          <w:szCs w:val="24"/>
        </w:rPr>
        <w:t>obec Býkovice</w:t>
      </w:r>
      <w:r w:rsidRPr="00937C61">
        <w:rPr>
          <w:rFonts w:ascii="Times New Roman" w:hAnsi="Times New Roman" w:cs="Times New Roman"/>
          <w:sz w:val="24"/>
          <w:szCs w:val="24"/>
        </w:rPr>
        <w:t xml:space="preserve">, </w:t>
      </w:r>
    </w:p>
    <w:p w14:paraId="235D6F7A" w14:textId="32EB0BF8" w:rsidR="00513445" w:rsidRPr="00937C61" w:rsidRDefault="00513445" w:rsidP="00513445">
      <w:pPr>
        <w:pStyle w:val="Odstavecseseznamem"/>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c</w:t>
      </w:r>
      <w:r w:rsidRPr="00937C61">
        <w:rPr>
          <w:rFonts w:ascii="Times New Roman" w:hAnsi="Times New Roman" w:cs="Times New Roman"/>
          <w:sz w:val="24"/>
          <w:szCs w:val="24"/>
        </w:rPr>
        <w:t>)</w:t>
      </w:r>
      <w:r w:rsidRPr="00937C61">
        <w:rPr>
          <w:rFonts w:ascii="Times New Roman" w:hAnsi="Times New Roman" w:cs="Times New Roman"/>
          <w:sz w:val="24"/>
          <w:szCs w:val="24"/>
        </w:rPr>
        <w:t xml:space="preserve"> </w:t>
      </w:r>
      <w:r w:rsidRPr="00937C61">
        <w:rPr>
          <w:rFonts w:ascii="Times New Roman" w:hAnsi="Times New Roman" w:cs="Times New Roman"/>
          <w:sz w:val="24"/>
          <w:szCs w:val="24"/>
        </w:rPr>
        <w:t xml:space="preserve">prostranství ve vlastnictví </w:t>
      </w:r>
      <w:r w:rsidRPr="00937C61">
        <w:rPr>
          <w:rFonts w:ascii="Times New Roman" w:hAnsi="Times New Roman" w:cs="Times New Roman"/>
          <w:sz w:val="24"/>
          <w:szCs w:val="24"/>
        </w:rPr>
        <w:t>obce</w:t>
      </w:r>
      <w:r w:rsidRPr="00937C61">
        <w:rPr>
          <w:rFonts w:ascii="Times New Roman" w:hAnsi="Times New Roman" w:cs="Times New Roman"/>
          <w:sz w:val="24"/>
          <w:szCs w:val="24"/>
        </w:rPr>
        <w:t>, jež jsou užívány nájemcem na základě nájemní smlouvy nebo jiného smluvního vztahu,</w:t>
      </w:r>
    </w:p>
    <w:p w14:paraId="528A57DD" w14:textId="04813DFB" w:rsidR="00513445" w:rsidRPr="00937C61" w:rsidRDefault="00513445" w:rsidP="00513445">
      <w:pPr>
        <w:pStyle w:val="Odstavecseseznamem"/>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d</w:t>
      </w:r>
      <w:r w:rsidRPr="00937C61">
        <w:rPr>
          <w:rFonts w:ascii="Times New Roman" w:hAnsi="Times New Roman" w:cs="Times New Roman"/>
          <w:sz w:val="24"/>
          <w:szCs w:val="24"/>
        </w:rPr>
        <w:t>)</w:t>
      </w:r>
      <w:r w:rsidRPr="00937C61">
        <w:rPr>
          <w:rFonts w:ascii="Times New Roman" w:hAnsi="Times New Roman" w:cs="Times New Roman"/>
          <w:sz w:val="24"/>
          <w:szCs w:val="24"/>
        </w:rPr>
        <w:t xml:space="preserve">  </w:t>
      </w:r>
      <w:r w:rsidRPr="00937C61">
        <w:rPr>
          <w:rFonts w:ascii="Times New Roman" w:hAnsi="Times New Roman" w:cs="Times New Roman"/>
          <w:sz w:val="24"/>
          <w:szCs w:val="24"/>
        </w:rPr>
        <w:t xml:space="preserve">umístění stavebního materiálu u stavebních úprav a udržovacích prací a drobných staveb ohlášených stavebnímu úřadu, nepřesáhne-li doba záboru </w:t>
      </w:r>
      <w:r w:rsidRPr="00937C61">
        <w:rPr>
          <w:rFonts w:ascii="Times New Roman" w:hAnsi="Times New Roman" w:cs="Times New Roman"/>
          <w:sz w:val="24"/>
          <w:szCs w:val="24"/>
        </w:rPr>
        <w:t>3</w:t>
      </w:r>
      <w:r w:rsidRPr="00937C61">
        <w:rPr>
          <w:rFonts w:ascii="Times New Roman" w:hAnsi="Times New Roman" w:cs="Times New Roman"/>
          <w:sz w:val="24"/>
          <w:szCs w:val="24"/>
        </w:rPr>
        <w:t>0 kalendářních dnů,</w:t>
      </w:r>
    </w:p>
    <w:p w14:paraId="20598A23" w14:textId="18D05AD2" w:rsidR="00513445" w:rsidRPr="00937C61" w:rsidRDefault="00513445" w:rsidP="00513445">
      <w:pPr>
        <w:pStyle w:val="Odstavecseseznamem"/>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f)</w:t>
      </w:r>
      <w:r w:rsidRPr="00937C61">
        <w:rPr>
          <w:rFonts w:ascii="Times New Roman" w:hAnsi="Times New Roman" w:cs="Times New Roman"/>
          <w:sz w:val="24"/>
          <w:szCs w:val="24"/>
        </w:rPr>
        <w:t xml:space="preserve">  </w:t>
      </w:r>
      <w:r w:rsidRPr="00937C61">
        <w:rPr>
          <w:rFonts w:ascii="Times New Roman" w:hAnsi="Times New Roman" w:cs="Times New Roman"/>
          <w:sz w:val="24"/>
          <w:szCs w:val="24"/>
        </w:rPr>
        <w:t xml:space="preserve">umístění stavebního materiálu a zařízení u bytové výstavby a stavebních úprav po dobu </w:t>
      </w:r>
      <w:r w:rsidRPr="00937C61">
        <w:rPr>
          <w:rFonts w:ascii="Times New Roman" w:hAnsi="Times New Roman" w:cs="Times New Roman"/>
          <w:sz w:val="24"/>
          <w:szCs w:val="24"/>
        </w:rPr>
        <w:t>3</w:t>
      </w:r>
      <w:r w:rsidRPr="00937C61">
        <w:rPr>
          <w:rFonts w:ascii="Times New Roman" w:hAnsi="Times New Roman" w:cs="Times New Roman"/>
          <w:sz w:val="24"/>
          <w:szCs w:val="24"/>
        </w:rPr>
        <w:t xml:space="preserve"> let od vydání stavebního povolení, u staveb garáží 1 rok od pravomocného stavebního povolení,</w:t>
      </w:r>
    </w:p>
    <w:p w14:paraId="22B1EEAD" w14:textId="0FD73398" w:rsidR="00F57517" w:rsidRPr="00937C61" w:rsidRDefault="00513445" w:rsidP="00513445">
      <w:pPr>
        <w:pStyle w:val="Odstavecseseznamem"/>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g)</w:t>
      </w:r>
      <w:r w:rsidRPr="00937C61">
        <w:rPr>
          <w:rFonts w:ascii="Times New Roman" w:hAnsi="Times New Roman" w:cs="Times New Roman"/>
          <w:sz w:val="24"/>
          <w:szCs w:val="24"/>
        </w:rPr>
        <w:tab/>
        <w:t xml:space="preserve">umístění lešení při provádění vnějších stavebních úprav, zejména fasád, domů, nepřesáhne-li doba záboru </w:t>
      </w:r>
      <w:r w:rsidRPr="00937C61">
        <w:rPr>
          <w:rFonts w:ascii="Times New Roman" w:hAnsi="Times New Roman" w:cs="Times New Roman"/>
          <w:sz w:val="24"/>
          <w:szCs w:val="24"/>
        </w:rPr>
        <w:t>3</w:t>
      </w:r>
      <w:r w:rsidRPr="00937C61">
        <w:rPr>
          <w:rFonts w:ascii="Times New Roman" w:hAnsi="Times New Roman" w:cs="Times New Roman"/>
          <w:sz w:val="24"/>
          <w:szCs w:val="24"/>
        </w:rPr>
        <w:t xml:space="preserve">0 kalendářních dnů za podmínky, že vnější stavební úpravy budou v této době dokončeny a bude zajištěna bezpečná </w:t>
      </w:r>
      <w:proofErr w:type="spellStart"/>
      <w:r w:rsidRPr="00937C61">
        <w:rPr>
          <w:rFonts w:ascii="Times New Roman" w:hAnsi="Times New Roman" w:cs="Times New Roman"/>
          <w:sz w:val="24"/>
          <w:szCs w:val="24"/>
        </w:rPr>
        <w:t>podchodnost</w:t>
      </w:r>
      <w:proofErr w:type="spellEnd"/>
      <w:r w:rsidRPr="00937C61">
        <w:rPr>
          <w:rFonts w:ascii="Times New Roman" w:hAnsi="Times New Roman" w:cs="Times New Roman"/>
          <w:sz w:val="24"/>
          <w:szCs w:val="24"/>
        </w:rPr>
        <w:t xml:space="preserve"> lešení.</w:t>
      </w:r>
    </w:p>
    <w:p w14:paraId="6E3E99D9" w14:textId="77777777" w:rsidR="00513445" w:rsidRPr="00937C61" w:rsidRDefault="00513445" w:rsidP="00513445">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_____________________</w:t>
      </w:r>
    </w:p>
    <w:p w14:paraId="72A10D5E" w14:textId="77777777" w:rsidR="00513445" w:rsidRPr="00937C61" w:rsidRDefault="00513445" w:rsidP="00513445">
      <w:pPr>
        <w:spacing w:after="0" w:line="240" w:lineRule="auto"/>
        <w:jc w:val="both"/>
        <w:rPr>
          <w:rFonts w:ascii="Arial" w:hAnsi="Arial" w:cs="Arial"/>
          <w:sz w:val="18"/>
          <w:szCs w:val="18"/>
        </w:rPr>
      </w:pPr>
      <w:r w:rsidRPr="00937C61">
        <w:rPr>
          <w:rFonts w:ascii="Arial" w:hAnsi="Arial" w:cs="Arial"/>
          <w:sz w:val="18"/>
          <w:szCs w:val="18"/>
          <w:vertAlign w:val="superscript"/>
        </w:rPr>
        <w:t xml:space="preserve">15 </w:t>
      </w:r>
      <w:r w:rsidRPr="00937C61">
        <w:rPr>
          <w:rFonts w:ascii="Arial" w:hAnsi="Arial" w:cs="Arial"/>
          <w:sz w:val="18"/>
          <w:szCs w:val="18"/>
        </w:rPr>
        <w:t>§ 4 odst. 1 zákona o místních poplatcích</w:t>
      </w:r>
    </w:p>
    <w:p w14:paraId="4744C88A" w14:textId="7CDEECC3" w:rsidR="00316092"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lastRenderedPageBreak/>
        <w:t>ČÁST V.</w:t>
      </w:r>
    </w:p>
    <w:p w14:paraId="779E33DA" w14:textId="5ABC555B"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POPLATEK ZE VSTUPNÉHO</w:t>
      </w:r>
    </w:p>
    <w:p w14:paraId="062369D1" w14:textId="317F61FC"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2</w:t>
      </w:r>
      <w:r w:rsidR="0062444F" w:rsidRPr="00937C61">
        <w:rPr>
          <w:rFonts w:ascii="Times New Roman" w:hAnsi="Times New Roman" w:cs="Times New Roman"/>
          <w:b/>
          <w:bCs/>
          <w:sz w:val="24"/>
          <w:szCs w:val="24"/>
        </w:rPr>
        <w:t>2</w:t>
      </w:r>
    </w:p>
    <w:p w14:paraId="422B9BED" w14:textId="67961F13"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Předmět poplatku a poplatník</w:t>
      </w:r>
    </w:p>
    <w:p w14:paraId="053318F6" w14:textId="6EE35549" w:rsidR="00DC386D" w:rsidRPr="00937C61" w:rsidRDefault="00DC386D" w:rsidP="00DC386D">
      <w:pPr>
        <w:pStyle w:val="Odstavecseseznamem"/>
        <w:numPr>
          <w:ilvl w:val="0"/>
          <w:numId w:val="16"/>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ze vstupného se vybírá ze vstupného na kulturní, sportovní, prodejní nebo reklamní akce, sníženého o daň z přidané hodnoty, je-li v ceně vstupného obsažena.</w:t>
      </w:r>
      <w:r w:rsidR="00F40774" w:rsidRPr="00937C61">
        <w:rPr>
          <w:rFonts w:ascii="Times New Roman" w:hAnsi="Times New Roman" w:cs="Times New Roman"/>
          <w:sz w:val="24"/>
          <w:szCs w:val="24"/>
          <w:vertAlign w:val="superscript"/>
        </w:rPr>
        <w:t>1</w:t>
      </w:r>
      <w:r w:rsidR="00C90EEA" w:rsidRPr="00937C61">
        <w:rPr>
          <w:rFonts w:ascii="Times New Roman" w:hAnsi="Times New Roman" w:cs="Times New Roman"/>
          <w:sz w:val="24"/>
          <w:szCs w:val="24"/>
          <w:vertAlign w:val="superscript"/>
        </w:rPr>
        <w:t>6</w:t>
      </w:r>
    </w:p>
    <w:p w14:paraId="5E4FCBBB" w14:textId="6C028922" w:rsidR="00DC386D" w:rsidRPr="00937C61" w:rsidRDefault="00DC386D" w:rsidP="00DC386D">
      <w:pPr>
        <w:pStyle w:val="Odstavecseseznamem"/>
        <w:numPr>
          <w:ilvl w:val="0"/>
          <w:numId w:val="16"/>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ze vstupného platí fyzické a právnické osoby, které akci pořádají</w:t>
      </w:r>
      <w:r w:rsidR="00F40774" w:rsidRPr="00937C61">
        <w:rPr>
          <w:rFonts w:ascii="Times New Roman" w:hAnsi="Times New Roman" w:cs="Times New Roman"/>
          <w:sz w:val="24"/>
          <w:szCs w:val="24"/>
        </w:rPr>
        <w:t>.</w:t>
      </w:r>
      <w:r w:rsidR="00F40774" w:rsidRPr="00937C61">
        <w:rPr>
          <w:rFonts w:ascii="Times New Roman" w:hAnsi="Times New Roman" w:cs="Times New Roman"/>
          <w:sz w:val="24"/>
          <w:szCs w:val="24"/>
          <w:vertAlign w:val="superscript"/>
        </w:rPr>
        <w:t>1</w:t>
      </w:r>
      <w:r w:rsidR="00C90EEA" w:rsidRPr="00937C61">
        <w:rPr>
          <w:rFonts w:ascii="Times New Roman" w:hAnsi="Times New Roman" w:cs="Times New Roman"/>
          <w:sz w:val="24"/>
          <w:szCs w:val="24"/>
          <w:vertAlign w:val="superscript"/>
        </w:rPr>
        <w:t>7</w:t>
      </w:r>
    </w:p>
    <w:p w14:paraId="4D676A2A" w14:textId="421A2B6D"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2</w:t>
      </w:r>
      <w:r w:rsidR="0062444F" w:rsidRPr="00937C61">
        <w:rPr>
          <w:rFonts w:ascii="Times New Roman" w:hAnsi="Times New Roman" w:cs="Times New Roman"/>
          <w:b/>
          <w:bCs/>
          <w:sz w:val="24"/>
          <w:szCs w:val="24"/>
        </w:rPr>
        <w:t>3</w:t>
      </w:r>
    </w:p>
    <w:p w14:paraId="2C1BE5CF" w14:textId="40EE54CD"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Ohlašovací povinnost</w:t>
      </w:r>
    </w:p>
    <w:p w14:paraId="12381E55" w14:textId="5E5A4CFE" w:rsidR="00DC386D" w:rsidRPr="00937C61" w:rsidRDefault="00DC386D" w:rsidP="00141703">
      <w:pPr>
        <w:pStyle w:val="Odstavecseseznamem"/>
        <w:numPr>
          <w:ilvl w:val="0"/>
          <w:numId w:val="17"/>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Poplatník je nejpozději 5 dnů před konáním akce povine</w:t>
      </w:r>
      <w:r w:rsidR="00F40774" w:rsidRPr="00937C61">
        <w:rPr>
          <w:rFonts w:ascii="Times New Roman" w:hAnsi="Times New Roman" w:cs="Times New Roman"/>
          <w:sz w:val="24"/>
          <w:szCs w:val="24"/>
        </w:rPr>
        <w:t>n</w:t>
      </w:r>
      <w:r w:rsidRPr="00937C61">
        <w:rPr>
          <w:rFonts w:ascii="Times New Roman" w:hAnsi="Times New Roman" w:cs="Times New Roman"/>
          <w:sz w:val="24"/>
          <w:szCs w:val="24"/>
        </w:rPr>
        <w:t xml:space="preserve"> ohlásit druh akce, datum a</w:t>
      </w:r>
      <w:r w:rsidR="00141703" w:rsidRPr="00937C61">
        <w:rPr>
          <w:rFonts w:ascii="Times New Roman" w:hAnsi="Times New Roman" w:cs="Times New Roman"/>
          <w:sz w:val="24"/>
          <w:szCs w:val="24"/>
        </w:rPr>
        <w:t> </w:t>
      </w:r>
      <w:r w:rsidRPr="00937C61">
        <w:rPr>
          <w:rFonts w:ascii="Times New Roman" w:hAnsi="Times New Roman" w:cs="Times New Roman"/>
          <w:sz w:val="24"/>
          <w:szCs w:val="24"/>
        </w:rPr>
        <w:t xml:space="preserve">hodinu jejích konání, výši vstupného a některé další údaje podle čl. </w:t>
      </w:r>
      <w:r w:rsidR="00141703" w:rsidRPr="00937C61">
        <w:rPr>
          <w:rFonts w:ascii="Times New Roman" w:hAnsi="Times New Roman" w:cs="Times New Roman"/>
          <w:sz w:val="24"/>
          <w:szCs w:val="24"/>
        </w:rPr>
        <w:t>3</w:t>
      </w:r>
      <w:r w:rsidR="0062444F" w:rsidRPr="00937C61">
        <w:rPr>
          <w:rFonts w:ascii="Times New Roman" w:hAnsi="Times New Roman" w:cs="Times New Roman"/>
          <w:sz w:val="24"/>
          <w:szCs w:val="24"/>
        </w:rPr>
        <w:t>3</w:t>
      </w:r>
      <w:r w:rsidRPr="00937C61">
        <w:rPr>
          <w:rFonts w:ascii="Times New Roman" w:hAnsi="Times New Roman" w:cs="Times New Roman"/>
          <w:sz w:val="24"/>
          <w:szCs w:val="24"/>
        </w:rPr>
        <w:t xml:space="preserve"> této vyhlášky. </w:t>
      </w:r>
    </w:p>
    <w:p w14:paraId="2719CBDE" w14:textId="4485685A" w:rsidR="00DC386D" w:rsidRPr="00937C61" w:rsidRDefault="00DC386D" w:rsidP="00D54064">
      <w:pPr>
        <w:pStyle w:val="Odstavecseseznamem"/>
        <w:numPr>
          <w:ilvl w:val="0"/>
          <w:numId w:val="17"/>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Do 5 dnů po skončení akce je poplatník povinen oznámit správci </w:t>
      </w:r>
      <w:r w:rsidR="00F40774" w:rsidRPr="00937C61">
        <w:rPr>
          <w:rFonts w:ascii="Times New Roman" w:hAnsi="Times New Roman" w:cs="Times New Roman"/>
          <w:sz w:val="24"/>
          <w:szCs w:val="24"/>
        </w:rPr>
        <w:t>poplatku</w:t>
      </w:r>
      <w:r w:rsidRPr="00937C61">
        <w:rPr>
          <w:rFonts w:ascii="Times New Roman" w:hAnsi="Times New Roman" w:cs="Times New Roman"/>
          <w:sz w:val="24"/>
          <w:szCs w:val="24"/>
        </w:rPr>
        <w:t xml:space="preserve"> celkovou výši vybraného vstupného</w:t>
      </w:r>
      <w:r w:rsidR="00D54064" w:rsidRPr="00937C61">
        <w:rPr>
          <w:rFonts w:ascii="Times New Roman" w:hAnsi="Times New Roman" w:cs="Times New Roman"/>
          <w:sz w:val="24"/>
          <w:szCs w:val="24"/>
        </w:rPr>
        <w:t xml:space="preserve"> </w:t>
      </w:r>
      <w:r w:rsidRPr="00937C61">
        <w:rPr>
          <w:rFonts w:ascii="Times New Roman" w:hAnsi="Times New Roman" w:cs="Times New Roman"/>
          <w:sz w:val="24"/>
          <w:szCs w:val="24"/>
        </w:rPr>
        <w:t>sníženou o daň z přidané hodnoty, jestliže byla v ceně vstupného obsažena.</w:t>
      </w:r>
    </w:p>
    <w:p w14:paraId="44A10013" w14:textId="18FC1958"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2</w:t>
      </w:r>
      <w:r w:rsidR="0062444F" w:rsidRPr="00937C61">
        <w:rPr>
          <w:rFonts w:ascii="Times New Roman" w:hAnsi="Times New Roman" w:cs="Times New Roman"/>
          <w:b/>
          <w:bCs/>
          <w:sz w:val="24"/>
          <w:szCs w:val="24"/>
        </w:rPr>
        <w:t>4</w:t>
      </w:r>
    </w:p>
    <w:p w14:paraId="4094E9F7" w14:textId="3CD54DCB" w:rsidR="00DC386D" w:rsidRPr="00937C61" w:rsidRDefault="00DC386D" w:rsidP="00F40774">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Sazba poplatku</w:t>
      </w:r>
    </w:p>
    <w:p w14:paraId="5E1626AE" w14:textId="6F5D4AE6" w:rsidR="00DC386D" w:rsidRPr="00937C61" w:rsidRDefault="00DC386D" w:rsidP="00DC386D">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Sazba poplatku ze vstupného činí 10% úhrnné částky vybraného vstupného.</w:t>
      </w:r>
    </w:p>
    <w:p w14:paraId="690F4F57" w14:textId="2DD89362"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2</w:t>
      </w:r>
      <w:r w:rsidR="0062444F" w:rsidRPr="00937C61">
        <w:rPr>
          <w:rFonts w:ascii="Times New Roman" w:hAnsi="Times New Roman" w:cs="Times New Roman"/>
          <w:b/>
          <w:bCs/>
          <w:sz w:val="24"/>
          <w:szCs w:val="24"/>
        </w:rPr>
        <w:t>5</w:t>
      </w:r>
    </w:p>
    <w:p w14:paraId="6C6F2188" w14:textId="19B3C610"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Splatnost poplatku</w:t>
      </w:r>
    </w:p>
    <w:p w14:paraId="20C20378" w14:textId="01E333C8" w:rsidR="00DC386D" w:rsidRPr="00937C61" w:rsidRDefault="00DC386D" w:rsidP="00DC386D">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je splatný do 15 dnů ode dne skončení akce.</w:t>
      </w:r>
    </w:p>
    <w:p w14:paraId="044627AC" w14:textId="19285642"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2</w:t>
      </w:r>
      <w:r w:rsidR="0062444F" w:rsidRPr="00937C61">
        <w:rPr>
          <w:rFonts w:ascii="Times New Roman" w:hAnsi="Times New Roman" w:cs="Times New Roman"/>
          <w:b/>
          <w:bCs/>
          <w:sz w:val="24"/>
          <w:szCs w:val="24"/>
        </w:rPr>
        <w:t>6</w:t>
      </w:r>
    </w:p>
    <w:p w14:paraId="53294DFF" w14:textId="5EED7609" w:rsidR="00DC386D" w:rsidRPr="00937C61" w:rsidRDefault="00DC386D" w:rsidP="00DC386D">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 xml:space="preserve">Osvobození </w:t>
      </w:r>
    </w:p>
    <w:p w14:paraId="23E76782" w14:textId="7E99FB3B" w:rsidR="00DC386D" w:rsidRPr="00937C61" w:rsidRDefault="00DC386D" w:rsidP="00DC386D">
      <w:pPr>
        <w:pStyle w:val="Odstavecseseznamem"/>
        <w:numPr>
          <w:ilvl w:val="0"/>
          <w:numId w:val="18"/>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Poplatek ze vstupného se neplatí z akcí, jejichž celý výtěžek je </w:t>
      </w:r>
      <w:r w:rsidR="002205ED" w:rsidRPr="00937C61">
        <w:rPr>
          <w:rFonts w:ascii="Times New Roman" w:hAnsi="Times New Roman" w:cs="Times New Roman"/>
          <w:sz w:val="24"/>
          <w:szCs w:val="24"/>
        </w:rPr>
        <w:t>odveden</w:t>
      </w:r>
      <w:r w:rsidRPr="00937C61">
        <w:rPr>
          <w:rFonts w:ascii="Times New Roman" w:hAnsi="Times New Roman" w:cs="Times New Roman"/>
          <w:sz w:val="24"/>
          <w:szCs w:val="24"/>
        </w:rPr>
        <w:t xml:space="preserve"> na charitativní a</w:t>
      </w:r>
      <w:r w:rsidR="00D54064" w:rsidRPr="00937C61">
        <w:rPr>
          <w:rFonts w:ascii="Times New Roman" w:hAnsi="Times New Roman" w:cs="Times New Roman"/>
          <w:sz w:val="24"/>
          <w:szCs w:val="24"/>
        </w:rPr>
        <w:t> </w:t>
      </w:r>
      <w:r w:rsidRPr="00937C61">
        <w:rPr>
          <w:rFonts w:ascii="Times New Roman" w:hAnsi="Times New Roman" w:cs="Times New Roman"/>
          <w:sz w:val="24"/>
          <w:szCs w:val="24"/>
        </w:rPr>
        <w:t>veřejně prospěšné účely.</w:t>
      </w:r>
      <w:r w:rsidR="0006621A" w:rsidRPr="00937C61">
        <w:rPr>
          <w:rFonts w:ascii="Times New Roman" w:hAnsi="Times New Roman" w:cs="Times New Roman"/>
          <w:sz w:val="24"/>
          <w:szCs w:val="24"/>
          <w:vertAlign w:val="superscript"/>
        </w:rPr>
        <w:t>1</w:t>
      </w:r>
      <w:r w:rsidR="00C90EEA" w:rsidRPr="00937C61">
        <w:rPr>
          <w:rFonts w:ascii="Times New Roman" w:hAnsi="Times New Roman" w:cs="Times New Roman"/>
          <w:sz w:val="24"/>
          <w:szCs w:val="24"/>
          <w:vertAlign w:val="superscript"/>
        </w:rPr>
        <w:t>8</w:t>
      </w:r>
    </w:p>
    <w:p w14:paraId="64AAB398" w14:textId="63F57F6C" w:rsidR="00DC386D" w:rsidRPr="00937C61" w:rsidRDefault="00DC386D" w:rsidP="00DC386D">
      <w:pPr>
        <w:pStyle w:val="Odstavecseseznamem"/>
        <w:numPr>
          <w:ilvl w:val="0"/>
          <w:numId w:val="18"/>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Od poplatku se dále osvobozují akce pořádané Obcí Býkovice a jí zřizovanými subjekty. </w:t>
      </w:r>
    </w:p>
    <w:p w14:paraId="1D5E637B" w14:textId="77777777" w:rsidR="0062444F" w:rsidRPr="00937C61" w:rsidRDefault="0062444F" w:rsidP="00D01CE1">
      <w:pPr>
        <w:spacing w:after="0" w:line="240" w:lineRule="auto"/>
        <w:jc w:val="both"/>
        <w:rPr>
          <w:rFonts w:ascii="Times New Roman" w:hAnsi="Times New Roman" w:cs="Times New Roman"/>
          <w:sz w:val="24"/>
          <w:szCs w:val="24"/>
        </w:rPr>
      </w:pPr>
    </w:p>
    <w:p w14:paraId="5B2B2959" w14:textId="70A9F2CB" w:rsidR="00AD4F9C" w:rsidRPr="00937C61" w:rsidRDefault="00AD4F9C" w:rsidP="00AD4F9C">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ČÁST VI.</w:t>
      </w:r>
    </w:p>
    <w:p w14:paraId="21DE11E0" w14:textId="77777777" w:rsidR="00AD4F9C" w:rsidRPr="00937C61" w:rsidRDefault="00AD4F9C" w:rsidP="00AD4F9C">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POPLATEK ZA POVOLENÍ K VJEZDU S MOTOROVÝM VOZIDLEM DO VYBRANÝCH MÍST A ČÁSTÍ MĚST</w:t>
      </w:r>
    </w:p>
    <w:p w14:paraId="5F609058" w14:textId="010B9C1E" w:rsidR="00AD4F9C" w:rsidRPr="00937C61" w:rsidRDefault="00AD4F9C" w:rsidP="00AD4F9C">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2</w:t>
      </w:r>
      <w:r w:rsidR="0062444F" w:rsidRPr="00937C61">
        <w:rPr>
          <w:rFonts w:ascii="Times New Roman" w:hAnsi="Times New Roman" w:cs="Times New Roman"/>
          <w:b/>
          <w:bCs/>
          <w:sz w:val="24"/>
          <w:szCs w:val="24"/>
        </w:rPr>
        <w:t>7</w:t>
      </w:r>
    </w:p>
    <w:p w14:paraId="168E753C" w14:textId="77777777" w:rsidR="00AD4F9C" w:rsidRPr="00937C61" w:rsidRDefault="00AD4F9C" w:rsidP="00AD4F9C">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Předmět poplatku a poplatník</w:t>
      </w:r>
    </w:p>
    <w:p w14:paraId="72343C89" w14:textId="3B3944BD" w:rsidR="00AD4F9C" w:rsidRPr="00937C61" w:rsidRDefault="00AD4F9C" w:rsidP="00AD4F9C">
      <w:pPr>
        <w:pStyle w:val="Odstavecseseznamem"/>
        <w:numPr>
          <w:ilvl w:val="0"/>
          <w:numId w:val="24"/>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se vybírá za vydání povolení k vjezdu s motorovým vozidlem do vybraných míst, do kterých je jinak vjezd zakázán příslušnou dopravní značkou.</w:t>
      </w:r>
      <w:r w:rsidRPr="00937C61">
        <w:rPr>
          <w:rFonts w:ascii="Times New Roman" w:hAnsi="Times New Roman" w:cs="Times New Roman"/>
          <w:sz w:val="24"/>
          <w:szCs w:val="24"/>
          <w:vertAlign w:val="superscript"/>
        </w:rPr>
        <w:t>19</w:t>
      </w:r>
    </w:p>
    <w:p w14:paraId="669C8882" w14:textId="77777777" w:rsidR="00AD4F9C" w:rsidRPr="00937C61" w:rsidRDefault="00AD4F9C" w:rsidP="00AD4F9C">
      <w:pPr>
        <w:spacing w:after="0" w:line="240" w:lineRule="auto"/>
        <w:ind w:left="360"/>
        <w:jc w:val="both"/>
        <w:rPr>
          <w:rFonts w:ascii="Times New Roman" w:hAnsi="Times New Roman" w:cs="Times New Roman"/>
          <w:sz w:val="24"/>
          <w:szCs w:val="24"/>
        </w:rPr>
      </w:pPr>
    </w:p>
    <w:p w14:paraId="59034762" w14:textId="2BFAAE3E" w:rsidR="00AD4F9C" w:rsidRPr="00937C61" w:rsidRDefault="00AD4F9C" w:rsidP="00AD4F9C">
      <w:pPr>
        <w:pStyle w:val="Odstavecseseznamem"/>
        <w:numPr>
          <w:ilvl w:val="0"/>
          <w:numId w:val="24"/>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Poplatek platí fyzická nebo právnická osoba, které bylo vydáno povolení k vjezdu s motorovým vozidlem do vybraných míst.</w:t>
      </w:r>
      <w:r w:rsidRPr="00937C61">
        <w:rPr>
          <w:rFonts w:ascii="Times New Roman" w:hAnsi="Times New Roman" w:cs="Times New Roman"/>
          <w:sz w:val="24"/>
          <w:szCs w:val="24"/>
          <w:vertAlign w:val="superscript"/>
        </w:rPr>
        <w:t>20</w:t>
      </w:r>
    </w:p>
    <w:p w14:paraId="064ACC0E" w14:textId="4304DD98" w:rsidR="00252913" w:rsidRPr="00937C61" w:rsidRDefault="00252913" w:rsidP="00E070A3">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2</w:t>
      </w:r>
      <w:r w:rsidR="0062444F" w:rsidRPr="00937C61">
        <w:rPr>
          <w:rFonts w:ascii="Times New Roman" w:hAnsi="Times New Roman" w:cs="Times New Roman"/>
          <w:b/>
          <w:bCs/>
          <w:sz w:val="24"/>
          <w:szCs w:val="24"/>
        </w:rPr>
        <w:t>8</w:t>
      </w:r>
    </w:p>
    <w:p w14:paraId="4EC67AA4" w14:textId="16DD2594" w:rsidR="00252913" w:rsidRPr="00937C61" w:rsidRDefault="00252913" w:rsidP="00E070A3">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Vybraná místa</w:t>
      </w:r>
    </w:p>
    <w:p w14:paraId="50D4E71C" w14:textId="7599238E" w:rsidR="00196FE9" w:rsidRPr="00937C61" w:rsidRDefault="00252913" w:rsidP="00AD4F9C">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Vybraná místa podléhající poplatku, do kterých je jinak vjezd zakázán příslušnou dopravní značkou jsou vymezena takto: Lokalita na pozemcích</w:t>
      </w:r>
      <w:r w:rsidR="00E070A3" w:rsidRPr="00937C61">
        <w:rPr>
          <w:rFonts w:ascii="Times New Roman" w:hAnsi="Times New Roman" w:cs="Times New Roman"/>
          <w:sz w:val="24"/>
          <w:szCs w:val="24"/>
        </w:rPr>
        <w:t xml:space="preserve"> </w:t>
      </w:r>
      <w:proofErr w:type="spellStart"/>
      <w:r w:rsidR="00E070A3" w:rsidRPr="00937C61">
        <w:rPr>
          <w:rFonts w:ascii="Times New Roman" w:hAnsi="Times New Roman" w:cs="Times New Roman"/>
          <w:sz w:val="24"/>
          <w:szCs w:val="24"/>
        </w:rPr>
        <w:t>p.č</w:t>
      </w:r>
      <w:proofErr w:type="spellEnd"/>
      <w:r w:rsidR="00E070A3" w:rsidRPr="00937C61">
        <w:rPr>
          <w:rFonts w:ascii="Times New Roman" w:hAnsi="Times New Roman" w:cs="Times New Roman"/>
          <w:sz w:val="24"/>
          <w:szCs w:val="24"/>
        </w:rPr>
        <w:t xml:space="preserve">. 493/1 a </w:t>
      </w:r>
      <w:proofErr w:type="spellStart"/>
      <w:r w:rsidR="00E070A3" w:rsidRPr="00937C61">
        <w:rPr>
          <w:rFonts w:ascii="Times New Roman" w:hAnsi="Times New Roman" w:cs="Times New Roman"/>
          <w:sz w:val="24"/>
          <w:szCs w:val="24"/>
        </w:rPr>
        <w:t>p.č</w:t>
      </w:r>
      <w:proofErr w:type="spellEnd"/>
      <w:r w:rsidR="00E070A3" w:rsidRPr="00937C61">
        <w:rPr>
          <w:rFonts w:ascii="Times New Roman" w:hAnsi="Times New Roman" w:cs="Times New Roman"/>
          <w:sz w:val="24"/>
          <w:szCs w:val="24"/>
        </w:rPr>
        <w:t>. 494/1 v </w:t>
      </w:r>
      <w:proofErr w:type="spellStart"/>
      <w:r w:rsidR="00E070A3" w:rsidRPr="00937C61">
        <w:rPr>
          <w:rFonts w:ascii="Times New Roman" w:hAnsi="Times New Roman" w:cs="Times New Roman"/>
          <w:sz w:val="24"/>
          <w:szCs w:val="24"/>
        </w:rPr>
        <w:t>k.ú</w:t>
      </w:r>
      <w:proofErr w:type="spellEnd"/>
      <w:r w:rsidR="00E070A3" w:rsidRPr="00937C61">
        <w:rPr>
          <w:rFonts w:ascii="Times New Roman" w:hAnsi="Times New Roman" w:cs="Times New Roman"/>
          <w:sz w:val="24"/>
          <w:szCs w:val="24"/>
        </w:rPr>
        <w:t>. Býkovice.</w:t>
      </w:r>
    </w:p>
    <w:p w14:paraId="04F05894" w14:textId="77777777" w:rsidR="00513445" w:rsidRPr="00937C61" w:rsidRDefault="00513445" w:rsidP="00513445">
      <w:pPr>
        <w:spacing w:after="0" w:line="240" w:lineRule="auto"/>
        <w:jc w:val="both"/>
        <w:rPr>
          <w:rFonts w:ascii="Times New Roman" w:hAnsi="Times New Roman" w:cs="Times New Roman"/>
          <w:sz w:val="24"/>
          <w:szCs w:val="24"/>
        </w:rPr>
      </w:pPr>
    </w:p>
    <w:p w14:paraId="1BAD0A07" w14:textId="77777777" w:rsidR="00513445" w:rsidRPr="00937C61" w:rsidRDefault="00513445" w:rsidP="00513445">
      <w:pPr>
        <w:spacing w:after="0" w:line="240" w:lineRule="auto"/>
        <w:jc w:val="both"/>
        <w:rPr>
          <w:rFonts w:ascii="Times New Roman" w:hAnsi="Times New Roman" w:cs="Times New Roman"/>
          <w:sz w:val="24"/>
          <w:szCs w:val="24"/>
        </w:rPr>
      </w:pPr>
    </w:p>
    <w:p w14:paraId="6E51C2E1" w14:textId="77777777" w:rsidR="00513445" w:rsidRPr="00937C61" w:rsidRDefault="00513445" w:rsidP="00513445">
      <w:pPr>
        <w:spacing w:after="0" w:line="240" w:lineRule="auto"/>
        <w:jc w:val="both"/>
        <w:rPr>
          <w:rFonts w:ascii="Times New Roman" w:hAnsi="Times New Roman" w:cs="Times New Roman"/>
          <w:sz w:val="24"/>
          <w:szCs w:val="24"/>
        </w:rPr>
      </w:pPr>
    </w:p>
    <w:p w14:paraId="1E7A6D72" w14:textId="77777777" w:rsidR="00513445" w:rsidRPr="00937C61" w:rsidRDefault="00513445" w:rsidP="00513445">
      <w:pPr>
        <w:spacing w:after="0" w:line="240" w:lineRule="auto"/>
        <w:jc w:val="both"/>
        <w:rPr>
          <w:rFonts w:ascii="Times New Roman" w:hAnsi="Times New Roman" w:cs="Times New Roman"/>
          <w:sz w:val="24"/>
          <w:szCs w:val="24"/>
        </w:rPr>
      </w:pPr>
    </w:p>
    <w:p w14:paraId="0EF1750F" w14:textId="2C0B642E" w:rsidR="00513445" w:rsidRPr="00937C61" w:rsidRDefault="00513445" w:rsidP="00513445">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____________________</w:t>
      </w:r>
    </w:p>
    <w:p w14:paraId="60248A54" w14:textId="77777777" w:rsidR="00513445" w:rsidRPr="00937C61" w:rsidRDefault="00513445" w:rsidP="00513445">
      <w:pPr>
        <w:spacing w:after="0" w:line="240" w:lineRule="auto"/>
        <w:jc w:val="both"/>
        <w:rPr>
          <w:rFonts w:ascii="Arial" w:hAnsi="Arial" w:cs="Arial"/>
          <w:sz w:val="18"/>
          <w:szCs w:val="18"/>
        </w:rPr>
      </w:pPr>
      <w:r w:rsidRPr="00937C61">
        <w:rPr>
          <w:rStyle w:val="Znakapoznpodarou"/>
          <w:rFonts w:ascii="Arial" w:hAnsi="Arial" w:cs="Arial"/>
          <w:sz w:val="18"/>
          <w:szCs w:val="18"/>
        </w:rPr>
        <w:t>1</w:t>
      </w:r>
      <w:r w:rsidRPr="00937C61">
        <w:rPr>
          <w:rFonts w:ascii="Arial" w:hAnsi="Arial" w:cs="Arial"/>
          <w:sz w:val="18"/>
          <w:szCs w:val="18"/>
          <w:vertAlign w:val="superscript"/>
        </w:rPr>
        <w:t>6</w:t>
      </w:r>
      <w:r w:rsidRPr="00937C61">
        <w:rPr>
          <w:rFonts w:ascii="Arial" w:hAnsi="Arial" w:cs="Arial"/>
          <w:sz w:val="18"/>
          <w:szCs w:val="18"/>
        </w:rPr>
        <w:t xml:space="preserve"> § 6 odst. 1 zákona o místních poplatcích</w:t>
      </w:r>
    </w:p>
    <w:p w14:paraId="74DB9619" w14:textId="77777777" w:rsidR="00513445" w:rsidRPr="00937C61" w:rsidRDefault="00513445" w:rsidP="00513445">
      <w:pPr>
        <w:spacing w:after="0" w:line="240" w:lineRule="auto"/>
        <w:jc w:val="both"/>
        <w:rPr>
          <w:rFonts w:ascii="Arial" w:hAnsi="Arial" w:cs="Arial"/>
          <w:sz w:val="18"/>
          <w:szCs w:val="18"/>
        </w:rPr>
      </w:pPr>
      <w:r w:rsidRPr="00937C61">
        <w:rPr>
          <w:rFonts w:ascii="Arial" w:hAnsi="Arial" w:cs="Arial"/>
          <w:sz w:val="18"/>
          <w:szCs w:val="18"/>
          <w:vertAlign w:val="superscript"/>
        </w:rPr>
        <w:t>17</w:t>
      </w:r>
      <w:r w:rsidRPr="00937C61">
        <w:rPr>
          <w:rFonts w:ascii="Arial" w:hAnsi="Arial" w:cs="Arial"/>
          <w:sz w:val="24"/>
          <w:szCs w:val="24"/>
        </w:rPr>
        <w:t xml:space="preserve"> </w:t>
      </w:r>
      <w:r w:rsidRPr="00937C61">
        <w:rPr>
          <w:rFonts w:ascii="Arial" w:hAnsi="Arial" w:cs="Arial"/>
          <w:sz w:val="18"/>
          <w:szCs w:val="18"/>
        </w:rPr>
        <w:t>§ 6 odst. 2 zákona o místních poplatcích</w:t>
      </w:r>
    </w:p>
    <w:p w14:paraId="271A3844" w14:textId="77777777" w:rsidR="00513445" w:rsidRPr="00937C61" w:rsidRDefault="00513445" w:rsidP="00513445">
      <w:pPr>
        <w:spacing w:after="0" w:line="240" w:lineRule="auto"/>
        <w:jc w:val="both"/>
        <w:rPr>
          <w:rFonts w:ascii="Arial" w:hAnsi="Arial" w:cs="Arial"/>
          <w:sz w:val="18"/>
          <w:szCs w:val="18"/>
        </w:rPr>
      </w:pPr>
      <w:r w:rsidRPr="00937C61">
        <w:rPr>
          <w:rFonts w:ascii="Arial" w:hAnsi="Arial" w:cs="Arial"/>
          <w:sz w:val="18"/>
          <w:szCs w:val="18"/>
          <w:vertAlign w:val="superscript"/>
        </w:rPr>
        <w:t xml:space="preserve">18 </w:t>
      </w:r>
      <w:r w:rsidRPr="00937C61">
        <w:rPr>
          <w:rFonts w:ascii="Arial" w:hAnsi="Arial" w:cs="Arial"/>
          <w:sz w:val="18"/>
          <w:szCs w:val="18"/>
        </w:rPr>
        <w:t>§ 6 odst. 1 věta poslední zákona o místních poplatcích</w:t>
      </w:r>
    </w:p>
    <w:p w14:paraId="33ED53DB" w14:textId="77777777" w:rsidR="00513445" w:rsidRPr="00937C61" w:rsidRDefault="00513445" w:rsidP="00513445">
      <w:pPr>
        <w:spacing w:after="0" w:line="240" w:lineRule="auto"/>
        <w:jc w:val="both"/>
        <w:rPr>
          <w:rFonts w:ascii="Arial" w:hAnsi="Arial" w:cs="Arial"/>
          <w:sz w:val="18"/>
          <w:szCs w:val="18"/>
        </w:rPr>
      </w:pPr>
      <w:r w:rsidRPr="00937C61">
        <w:rPr>
          <w:rFonts w:ascii="Arial" w:hAnsi="Arial" w:cs="Arial"/>
          <w:sz w:val="18"/>
          <w:szCs w:val="18"/>
          <w:vertAlign w:val="superscript"/>
        </w:rPr>
        <w:t>19</w:t>
      </w:r>
      <w:r w:rsidRPr="00937C61">
        <w:rPr>
          <w:rFonts w:ascii="Arial" w:hAnsi="Arial" w:cs="Arial"/>
          <w:sz w:val="18"/>
          <w:szCs w:val="18"/>
        </w:rPr>
        <w:t xml:space="preserve"> § 10 odst. 2 zákona o místních poplatcích</w:t>
      </w:r>
    </w:p>
    <w:p w14:paraId="32B6D984" w14:textId="77777777" w:rsidR="00513445" w:rsidRPr="00937C61" w:rsidRDefault="00513445" w:rsidP="00513445">
      <w:pPr>
        <w:spacing w:after="0" w:line="240" w:lineRule="auto"/>
        <w:jc w:val="both"/>
        <w:rPr>
          <w:rFonts w:ascii="Arial" w:hAnsi="Arial" w:cs="Arial"/>
          <w:sz w:val="18"/>
          <w:szCs w:val="18"/>
        </w:rPr>
      </w:pPr>
      <w:r w:rsidRPr="00937C61">
        <w:rPr>
          <w:rFonts w:ascii="Arial" w:hAnsi="Arial" w:cs="Arial"/>
          <w:sz w:val="18"/>
          <w:szCs w:val="18"/>
          <w:vertAlign w:val="superscript"/>
        </w:rPr>
        <w:t>20</w:t>
      </w:r>
      <w:r w:rsidRPr="00937C61">
        <w:rPr>
          <w:rFonts w:ascii="Arial" w:hAnsi="Arial" w:cs="Arial"/>
          <w:sz w:val="18"/>
          <w:szCs w:val="18"/>
        </w:rPr>
        <w:t xml:space="preserve"> § 10 odst. 1 zákona o místních poplatcích</w:t>
      </w:r>
    </w:p>
    <w:p w14:paraId="44C8F8E8" w14:textId="5C2B78BD" w:rsidR="00196FE9" w:rsidRPr="00937C61" w:rsidRDefault="00196FE9" w:rsidP="00196FE9">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lastRenderedPageBreak/>
        <w:t>Čl. 2</w:t>
      </w:r>
      <w:r w:rsidR="0062444F" w:rsidRPr="00937C61">
        <w:rPr>
          <w:rFonts w:ascii="Times New Roman" w:hAnsi="Times New Roman" w:cs="Times New Roman"/>
          <w:b/>
          <w:bCs/>
          <w:sz w:val="24"/>
          <w:szCs w:val="24"/>
        </w:rPr>
        <w:t>9</w:t>
      </w:r>
    </w:p>
    <w:p w14:paraId="6D01C8A0" w14:textId="77777777" w:rsidR="00196FE9" w:rsidRPr="00937C61" w:rsidRDefault="00196FE9" w:rsidP="00196FE9">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Ohlašovací povinnost</w:t>
      </w:r>
    </w:p>
    <w:p w14:paraId="787A94FD" w14:textId="77777777" w:rsidR="00196FE9" w:rsidRPr="00937C61" w:rsidRDefault="00196FE9" w:rsidP="00196FE9">
      <w:pPr>
        <w:pStyle w:val="Odstavecseseznamem"/>
        <w:numPr>
          <w:ilvl w:val="0"/>
          <w:numId w:val="25"/>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Poplatník je povinen splnit ohlašovací povinnost při podání žádosti o povolení k vjezdu. Dalšími údaji rozhodnými pro stanovení výše poplatkové povinnosti se rozumí například počet a označení (specifikace) motorových vozidel, pro které je povolení žádáno, a doba, na kterou má být povolení vydáno.</w:t>
      </w:r>
    </w:p>
    <w:p w14:paraId="7A799D36" w14:textId="77777777" w:rsidR="00513445" w:rsidRPr="00937C61" w:rsidRDefault="00513445" w:rsidP="00513445">
      <w:pPr>
        <w:spacing w:after="0" w:line="240" w:lineRule="auto"/>
        <w:jc w:val="both"/>
        <w:rPr>
          <w:rFonts w:ascii="Arial" w:hAnsi="Arial" w:cs="Arial"/>
          <w:sz w:val="18"/>
          <w:szCs w:val="18"/>
        </w:rPr>
      </w:pPr>
    </w:p>
    <w:p w14:paraId="36FAD252" w14:textId="77777777" w:rsidR="00513445" w:rsidRPr="00937C61" w:rsidRDefault="00513445" w:rsidP="00F57517">
      <w:pPr>
        <w:spacing w:after="0" w:line="240" w:lineRule="auto"/>
        <w:jc w:val="both"/>
        <w:rPr>
          <w:rFonts w:ascii="Times New Roman" w:hAnsi="Times New Roman" w:cs="Times New Roman"/>
          <w:sz w:val="24"/>
          <w:szCs w:val="24"/>
        </w:rPr>
      </w:pPr>
    </w:p>
    <w:p w14:paraId="5F442DB9" w14:textId="39A50BFB" w:rsidR="00E070A3" w:rsidRPr="00937C61" w:rsidRDefault="00E070A3" w:rsidP="00D54064">
      <w:pPr>
        <w:pStyle w:val="Odstavecseseznamem"/>
        <w:numPr>
          <w:ilvl w:val="0"/>
          <w:numId w:val="25"/>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Při vydání povolení k jednorázovému vjezdu (na jeden den nebo jeho část) se splnění ohlašovací povinnosti nevyžaduje.</w:t>
      </w:r>
    </w:p>
    <w:p w14:paraId="2EA29030" w14:textId="4B900D38" w:rsidR="00E070A3" w:rsidRPr="00937C61" w:rsidRDefault="00E070A3" w:rsidP="00E070A3">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 xml:space="preserve">Čl. </w:t>
      </w:r>
      <w:r w:rsidR="0062444F" w:rsidRPr="00937C61">
        <w:rPr>
          <w:rFonts w:ascii="Times New Roman" w:hAnsi="Times New Roman" w:cs="Times New Roman"/>
          <w:b/>
          <w:bCs/>
          <w:sz w:val="24"/>
          <w:szCs w:val="24"/>
        </w:rPr>
        <w:t>30</w:t>
      </w:r>
    </w:p>
    <w:p w14:paraId="65051E29" w14:textId="68170BA9" w:rsidR="00E070A3" w:rsidRPr="00937C61" w:rsidRDefault="00E070A3" w:rsidP="00E070A3">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Sazba poplatku</w:t>
      </w:r>
    </w:p>
    <w:p w14:paraId="57274C01" w14:textId="4A12B0E3" w:rsidR="00E070A3" w:rsidRPr="00937C61" w:rsidRDefault="00E070A3" w:rsidP="00D54064">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Sazba poplatku činí:</w:t>
      </w:r>
    </w:p>
    <w:p w14:paraId="4A18C3D0" w14:textId="6DCB1BF0" w:rsidR="00E070A3" w:rsidRPr="00937C61" w:rsidRDefault="00E070A3" w:rsidP="00E070A3">
      <w:pPr>
        <w:pStyle w:val="Odstavecseseznamem"/>
        <w:numPr>
          <w:ilvl w:val="0"/>
          <w:numId w:val="26"/>
        </w:numPr>
        <w:spacing w:after="0" w:line="240" w:lineRule="auto"/>
        <w:rPr>
          <w:rFonts w:ascii="Times New Roman" w:hAnsi="Times New Roman" w:cs="Times New Roman"/>
          <w:sz w:val="24"/>
          <w:szCs w:val="24"/>
        </w:rPr>
      </w:pPr>
      <w:r w:rsidRPr="00937C61">
        <w:rPr>
          <w:rFonts w:ascii="Times New Roman" w:hAnsi="Times New Roman" w:cs="Times New Roman"/>
          <w:sz w:val="24"/>
          <w:szCs w:val="24"/>
        </w:rPr>
        <w:t>za vozidlo a den 20,- Kč</w:t>
      </w:r>
    </w:p>
    <w:p w14:paraId="76E805D6" w14:textId="1F0EE466" w:rsidR="00E070A3" w:rsidRPr="00937C61" w:rsidRDefault="00E070A3" w:rsidP="00E070A3">
      <w:pPr>
        <w:pStyle w:val="Odstavecseseznamem"/>
        <w:numPr>
          <w:ilvl w:val="0"/>
          <w:numId w:val="26"/>
        </w:numPr>
        <w:spacing w:after="0" w:line="240" w:lineRule="auto"/>
        <w:rPr>
          <w:rFonts w:ascii="Times New Roman" w:hAnsi="Times New Roman" w:cs="Times New Roman"/>
          <w:sz w:val="24"/>
          <w:szCs w:val="24"/>
        </w:rPr>
      </w:pPr>
      <w:r w:rsidRPr="00937C61">
        <w:rPr>
          <w:rFonts w:ascii="Times New Roman" w:hAnsi="Times New Roman" w:cs="Times New Roman"/>
          <w:sz w:val="24"/>
          <w:szCs w:val="24"/>
        </w:rPr>
        <w:t>za vozidlo a týden 100,- Kč</w:t>
      </w:r>
    </w:p>
    <w:p w14:paraId="6531FCC6" w14:textId="7A173337" w:rsidR="00E070A3" w:rsidRPr="00937C61" w:rsidRDefault="00E070A3" w:rsidP="00E070A3">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3</w:t>
      </w:r>
      <w:r w:rsidR="0062444F" w:rsidRPr="00937C61">
        <w:rPr>
          <w:rFonts w:ascii="Times New Roman" w:hAnsi="Times New Roman" w:cs="Times New Roman"/>
          <w:b/>
          <w:bCs/>
          <w:sz w:val="24"/>
          <w:szCs w:val="24"/>
        </w:rPr>
        <w:t>1</w:t>
      </w:r>
    </w:p>
    <w:p w14:paraId="34E9BDE6" w14:textId="29A8E801" w:rsidR="00E070A3" w:rsidRPr="00937C61" w:rsidRDefault="00E070A3" w:rsidP="00E070A3">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Splatnost poplatku</w:t>
      </w:r>
    </w:p>
    <w:p w14:paraId="4FD92AAE" w14:textId="2CDE26DC" w:rsidR="00E070A3" w:rsidRPr="00937C61" w:rsidRDefault="00E070A3" w:rsidP="00D54064">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 xml:space="preserve">Poplatek podle čl. </w:t>
      </w:r>
      <w:r w:rsidR="0062444F" w:rsidRPr="00937C61">
        <w:rPr>
          <w:rFonts w:ascii="Times New Roman" w:hAnsi="Times New Roman" w:cs="Times New Roman"/>
          <w:sz w:val="24"/>
          <w:szCs w:val="24"/>
        </w:rPr>
        <w:t>30</w:t>
      </w:r>
      <w:r w:rsidRPr="00937C61">
        <w:rPr>
          <w:rFonts w:ascii="Times New Roman" w:hAnsi="Times New Roman" w:cs="Times New Roman"/>
          <w:sz w:val="24"/>
          <w:szCs w:val="24"/>
        </w:rPr>
        <w:t xml:space="preserve"> je splatný současně s vydáním povolení.</w:t>
      </w:r>
    </w:p>
    <w:p w14:paraId="00050791" w14:textId="24309E90" w:rsidR="00E070A3" w:rsidRPr="00937C61" w:rsidRDefault="00E070A3" w:rsidP="00E070A3">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3</w:t>
      </w:r>
      <w:r w:rsidR="0062444F" w:rsidRPr="00937C61">
        <w:rPr>
          <w:rFonts w:ascii="Times New Roman" w:hAnsi="Times New Roman" w:cs="Times New Roman"/>
          <w:b/>
          <w:bCs/>
          <w:sz w:val="24"/>
          <w:szCs w:val="24"/>
        </w:rPr>
        <w:t>2</w:t>
      </w:r>
    </w:p>
    <w:p w14:paraId="29A4A6A6" w14:textId="7282957B" w:rsidR="00E070A3" w:rsidRPr="00937C61" w:rsidRDefault="00E070A3" w:rsidP="00E070A3">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Osvobození</w:t>
      </w:r>
    </w:p>
    <w:p w14:paraId="48F42796" w14:textId="6BC86C67" w:rsidR="002205ED" w:rsidRPr="00937C61" w:rsidRDefault="002205ED" w:rsidP="007972F2">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Poplatek neplatí fyzické osoby přihlášené nebo vlastnící nemovitosti ve vybraném místě, osoby jim blízké, manželé těchto osob a jejich děti. Dále osoby, které ve vybraném místě užívají nemovitost k podnikání nebo veřejně prospěšné činnosti nebo osoby, které jsou držiteli průkazu ZTP nebo ZTP/P a jejich průvodci.</w:t>
      </w:r>
      <w:r w:rsidRPr="00937C61">
        <w:rPr>
          <w:rFonts w:ascii="Times New Roman" w:hAnsi="Times New Roman" w:cs="Times New Roman"/>
          <w:sz w:val="24"/>
          <w:szCs w:val="24"/>
          <w:vertAlign w:val="superscript"/>
        </w:rPr>
        <w:t xml:space="preserve"> 21</w:t>
      </w:r>
    </w:p>
    <w:p w14:paraId="4C9D0D04" w14:textId="400925A0" w:rsidR="00D01CE1" w:rsidRPr="00937C61" w:rsidRDefault="00D01CE1" w:rsidP="007972F2">
      <w:pPr>
        <w:spacing w:after="0" w:line="240" w:lineRule="auto"/>
        <w:ind w:left="360"/>
        <w:jc w:val="both"/>
        <w:rPr>
          <w:rFonts w:ascii="Times New Roman" w:hAnsi="Times New Roman" w:cs="Times New Roman"/>
          <w:sz w:val="24"/>
          <w:szCs w:val="24"/>
          <w:vertAlign w:val="superscript"/>
        </w:rPr>
      </w:pPr>
    </w:p>
    <w:p w14:paraId="0F35E27F" w14:textId="77777777" w:rsidR="00D01CE1" w:rsidRPr="00937C61" w:rsidRDefault="00D01CE1" w:rsidP="00D01CE1">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ČÁST VII.</w:t>
      </w:r>
    </w:p>
    <w:p w14:paraId="213ECF05" w14:textId="77777777" w:rsidR="00D01CE1" w:rsidRPr="00937C61" w:rsidRDefault="00D01CE1" w:rsidP="00D01CE1">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USTANOVENÍ SPOLEČNÁ A ZÁVĚREČNÁ</w:t>
      </w:r>
    </w:p>
    <w:p w14:paraId="0198C518" w14:textId="671D93B7" w:rsidR="00D01CE1" w:rsidRPr="00937C61" w:rsidRDefault="00D01CE1" w:rsidP="00D01CE1">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Čl. 3</w:t>
      </w:r>
      <w:r w:rsidR="0062444F" w:rsidRPr="00937C61">
        <w:rPr>
          <w:rFonts w:ascii="Times New Roman" w:hAnsi="Times New Roman" w:cs="Times New Roman"/>
          <w:b/>
          <w:bCs/>
          <w:sz w:val="24"/>
          <w:szCs w:val="24"/>
        </w:rPr>
        <w:t>3</w:t>
      </w:r>
    </w:p>
    <w:p w14:paraId="5CCDC7C3" w14:textId="77777777" w:rsidR="00D01CE1" w:rsidRPr="00937C61" w:rsidRDefault="00D01CE1" w:rsidP="00D01CE1">
      <w:pPr>
        <w:spacing w:after="0" w:line="240" w:lineRule="auto"/>
        <w:jc w:val="center"/>
        <w:rPr>
          <w:rFonts w:ascii="Times New Roman" w:hAnsi="Times New Roman" w:cs="Times New Roman"/>
          <w:b/>
          <w:bCs/>
          <w:sz w:val="24"/>
          <w:szCs w:val="24"/>
        </w:rPr>
      </w:pPr>
      <w:r w:rsidRPr="00937C61">
        <w:rPr>
          <w:rFonts w:ascii="Times New Roman" w:hAnsi="Times New Roman" w:cs="Times New Roman"/>
          <w:b/>
          <w:bCs/>
          <w:sz w:val="24"/>
          <w:szCs w:val="24"/>
        </w:rPr>
        <w:t>Společná ustanovení k ohlašovací povinnosti</w:t>
      </w:r>
    </w:p>
    <w:p w14:paraId="5D757DD3" w14:textId="2CFADCFB" w:rsidR="00D01CE1" w:rsidRPr="00937C61" w:rsidRDefault="00D01CE1" w:rsidP="00D01CE1">
      <w:pPr>
        <w:pStyle w:val="Odstavecseseznamem"/>
        <w:numPr>
          <w:ilvl w:val="0"/>
          <w:numId w:val="27"/>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V ohlášení poplatník nebo plátce uvede:</w:t>
      </w:r>
      <w:r w:rsidRPr="00937C61">
        <w:rPr>
          <w:rFonts w:ascii="Times New Roman" w:hAnsi="Times New Roman" w:cs="Times New Roman"/>
          <w:sz w:val="24"/>
          <w:szCs w:val="24"/>
          <w:vertAlign w:val="superscript"/>
        </w:rPr>
        <w:t>22</w:t>
      </w:r>
    </w:p>
    <w:p w14:paraId="5B91BB4C" w14:textId="79A37802" w:rsidR="00D54064" w:rsidRPr="00937C61" w:rsidRDefault="00D54064" w:rsidP="00BA2932">
      <w:pPr>
        <w:pStyle w:val="Odstavecseseznamem"/>
        <w:numPr>
          <w:ilvl w:val="0"/>
          <w:numId w:val="28"/>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Jméno, popřípadě jména, a příjmení nebo název nebo obchodní firmu, obecný identifikátor, byl-li přidělen, místo pobytu nebo sídlo, </w:t>
      </w:r>
      <w:r w:rsidR="00C319E6" w:rsidRPr="00937C61">
        <w:rPr>
          <w:rFonts w:ascii="Times New Roman" w:hAnsi="Times New Roman" w:cs="Times New Roman"/>
          <w:sz w:val="24"/>
          <w:szCs w:val="24"/>
        </w:rPr>
        <w:t>sídlo</w:t>
      </w:r>
      <w:r w:rsidRPr="00937C61">
        <w:rPr>
          <w:rFonts w:ascii="Times New Roman" w:hAnsi="Times New Roman" w:cs="Times New Roman"/>
          <w:sz w:val="24"/>
          <w:szCs w:val="24"/>
        </w:rPr>
        <w:t xml:space="preserve"> </w:t>
      </w:r>
      <w:r w:rsidR="00C319E6" w:rsidRPr="00937C61">
        <w:rPr>
          <w:rFonts w:ascii="Times New Roman" w:hAnsi="Times New Roman" w:cs="Times New Roman"/>
          <w:sz w:val="24"/>
          <w:szCs w:val="24"/>
        </w:rPr>
        <w:t>podnikatele</w:t>
      </w:r>
      <w:r w:rsidRPr="00937C61">
        <w:rPr>
          <w:rFonts w:ascii="Times New Roman" w:hAnsi="Times New Roman" w:cs="Times New Roman"/>
          <w:sz w:val="24"/>
          <w:szCs w:val="24"/>
        </w:rPr>
        <w:t xml:space="preserve">, popřípadě další adresy pro doručování; právnická osoba uvede též osoby, které </w:t>
      </w:r>
      <w:r w:rsidR="00BA2932" w:rsidRPr="00937C61">
        <w:rPr>
          <w:rFonts w:ascii="Times New Roman" w:hAnsi="Times New Roman" w:cs="Times New Roman"/>
          <w:sz w:val="24"/>
          <w:szCs w:val="24"/>
        </w:rPr>
        <w:t>jsou jejím jménem oprávněny jednat v poplatkových věcech,</w:t>
      </w:r>
    </w:p>
    <w:p w14:paraId="162953F4" w14:textId="77777777" w:rsidR="00AD4F9C" w:rsidRPr="00937C61" w:rsidRDefault="00BA2932" w:rsidP="00AD4F9C">
      <w:pPr>
        <w:pStyle w:val="Odstavecseseznamem"/>
        <w:numPr>
          <w:ilvl w:val="0"/>
          <w:numId w:val="28"/>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r w:rsidR="00AD4F9C" w:rsidRPr="00937C61">
        <w:rPr>
          <w:rFonts w:ascii="Times New Roman" w:hAnsi="Times New Roman" w:cs="Times New Roman"/>
          <w:sz w:val="24"/>
          <w:szCs w:val="24"/>
        </w:rPr>
        <w:t xml:space="preserve"> </w:t>
      </w:r>
    </w:p>
    <w:p w14:paraId="1258DF38" w14:textId="16AD83AD" w:rsidR="00AD4F9C" w:rsidRPr="00937C61" w:rsidRDefault="00AD4F9C" w:rsidP="00AD4F9C">
      <w:pPr>
        <w:pStyle w:val="Odstavecseseznamem"/>
        <w:numPr>
          <w:ilvl w:val="0"/>
          <w:numId w:val="28"/>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další údaje a skutečnosti rozhodné pro stanovení výše poplatkové povinnosti, včetně skutečností zakládajících nárok na osvobození od poplatkové povinnosti. </w:t>
      </w:r>
    </w:p>
    <w:p w14:paraId="6F391830" w14:textId="4083AF74" w:rsidR="00BA2932" w:rsidRPr="00937C61" w:rsidRDefault="00BA2932" w:rsidP="00BA2932">
      <w:pPr>
        <w:pStyle w:val="Odstavecseseznamem"/>
        <w:numPr>
          <w:ilvl w:val="0"/>
          <w:numId w:val="27"/>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Poplatník nebo plátce, který nemá sídlo nebo by</w:t>
      </w:r>
      <w:r w:rsidR="00141703" w:rsidRPr="00937C61">
        <w:rPr>
          <w:rFonts w:ascii="Times New Roman" w:hAnsi="Times New Roman" w:cs="Times New Roman"/>
          <w:sz w:val="24"/>
          <w:szCs w:val="24"/>
        </w:rPr>
        <w:t>d</w:t>
      </w:r>
      <w:r w:rsidRPr="00937C61">
        <w:rPr>
          <w:rFonts w:ascii="Times New Roman" w:hAnsi="Times New Roman" w:cs="Times New Roman"/>
          <w:sz w:val="24"/>
          <w:szCs w:val="24"/>
        </w:rPr>
        <w:t xml:space="preserve">liště na území členského státu Evropské unie, jiného smluvního státu Dohody o Evropském hospodářském prostoru nebo </w:t>
      </w:r>
      <w:r w:rsidR="000C3F44" w:rsidRPr="00937C61">
        <w:rPr>
          <w:rFonts w:ascii="Times New Roman" w:hAnsi="Times New Roman" w:cs="Times New Roman"/>
          <w:sz w:val="24"/>
          <w:szCs w:val="24"/>
        </w:rPr>
        <w:t>Š</w:t>
      </w:r>
      <w:r w:rsidRPr="00937C61">
        <w:rPr>
          <w:rFonts w:ascii="Times New Roman" w:hAnsi="Times New Roman" w:cs="Times New Roman"/>
          <w:sz w:val="24"/>
          <w:szCs w:val="24"/>
        </w:rPr>
        <w:t xml:space="preserve">výcarské konfederace, uvede kromě údajů požadovaných v odstavci </w:t>
      </w:r>
      <w:r w:rsidR="000C3F44" w:rsidRPr="00937C61">
        <w:rPr>
          <w:rFonts w:ascii="Times New Roman" w:hAnsi="Times New Roman" w:cs="Times New Roman"/>
          <w:sz w:val="24"/>
          <w:szCs w:val="24"/>
        </w:rPr>
        <w:t>1</w:t>
      </w:r>
      <w:r w:rsidRPr="00937C61">
        <w:rPr>
          <w:rFonts w:ascii="Times New Roman" w:hAnsi="Times New Roman" w:cs="Times New Roman"/>
          <w:sz w:val="24"/>
          <w:szCs w:val="24"/>
        </w:rPr>
        <w:t xml:space="preserve"> adre</w:t>
      </w:r>
      <w:r w:rsidR="00141703" w:rsidRPr="00937C61">
        <w:rPr>
          <w:rFonts w:ascii="Times New Roman" w:hAnsi="Times New Roman" w:cs="Times New Roman"/>
          <w:sz w:val="24"/>
          <w:szCs w:val="24"/>
        </w:rPr>
        <w:t>s</w:t>
      </w:r>
      <w:r w:rsidRPr="00937C61">
        <w:rPr>
          <w:rFonts w:ascii="Times New Roman" w:hAnsi="Times New Roman" w:cs="Times New Roman"/>
          <w:sz w:val="24"/>
          <w:szCs w:val="24"/>
        </w:rPr>
        <w:t>u svého zmocněnce v tuzemsku pro doručování.</w:t>
      </w:r>
      <w:r w:rsidR="000C3F44" w:rsidRPr="00937C61">
        <w:rPr>
          <w:rFonts w:ascii="Times New Roman" w:hAnsi="Times New Roman" w:cs="Times New Roman"/>
          <w:sz w:val="24"/>
          <w:szCs w:val="24"/>
          <w:vertAlign w:val="superscript"/>
        </w:rPr>
        <w:t>2</w:t>
      </w:r>
      <w:r w:rsidR="00AD4F9C" w:rsidRPr="00937C61">
        <w:rPr>
          <w:rFonts w:ascii="Times New Roman" w:hAnsi="Times New Roman" w:cs="Times New Roman"/>
          <w:sz w:val="24"/>
          <w:szCs w:val="24"/>
          <w:vertAlign w:val="superscript"/>
        </w:rPr>
        <w:t>3</w:t>
      </w:r>
    </w:p>
    <w:p w14:paraId="72CE2A24" w14:textId="52750364" w:rsidR="000C3F44" w:rsidRPr="00937C61" w:rsidRDefault="000C3F44" w:rsidP="000C3F44">
      <w:pPr>
        <w:spacing w:after="0" w:line="240" w:lineRule="auto"/>
        <w:jc w:val="both"/>
        <w:rPr>
          <w:rFonts w:ascii="Times New Roman" w:hAnsi="Times New Roman" w:cs="Times New Roman"/>
          <w:sz w:val="24"/>
          <w:szCs w:val="24"/>
        </w:rPr>
      </w:pPr>
    </w:p>
    <w:p w14:paraId="38D874D0" w14:textId="77777777" w:rsidR="00112D2E" w:rsidRPr="00937C61" w:rsidRDefault="00112D2E" w:rsidP="00112D2E">
      <w:pPr>
        <w:spacing w:after="0" w:line="240" w:lineRule="auto"/>
        <w:jc w:val="both"/>
        <w:rPr>
          <w:rFonts w:ascii="Times New Roman" w:hAnsi="Times New Roman" w:cs="Times New Roman"/>
          <w:sz w:val="24"/>
          <w:szCs w:val="24"/>
        </w:rPr>
      </w:pPr>
    </w:p>
    <w:p w14:paraId="7A925293" w14:textId="77777777" w:rsidR="00112D2E" w:rsidRPr="00937C61" w:rsidRDefault="00112D2E" w:rsidP="00112D2E">
      <w:pPr>
        <w:spacing w:after="0" w:line="240" w:lineRule="auto"/>
        <w:jc w:val="both"/>
        <w:rPr>
          <w:rFonts w:ascii="Times New Roman" w:hAnsi="Times New Roman" w:cs="Times New Roman"/>
          <w:sz w:val="24"/>
          <w:szCs w:val="24"/>
        </w:rPr>
      </w:pPr>
    </w:p>
    <w:p w14:paraId="75B49C66" w14:textId="63060FA0" w:rsidR="00112D2E" w:rsidRPr="00937C61" w:rsidRDefault="00112D2E" w:rsidP="00112D2E">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___________________</w:t>
      </w:r>
    </w:p>
    <w:p w14:paraId="2CE0F0D6" w14:textId="77777777" w:rsidR="00112D2E" w:rsidRPr="00937C61" w:rsidRDefault="00112D2E" w:rsidP="00112D2E">
      <w:pPr>
        <w:spacing w:after="0" w:line="240" w:lineRule="auto"/>
        <w:jc w:val="both"/>
        <w:rPr>
          <w:rFonts w:ascii="Arial" w:hAnsi="Arial" w:cs="Arial"/>
          <w:sz w:val="18"/>
          <w:szCs w:val="18"/>
        </w:rPr>
      </w:pPr>
      <w:r w:rsidRPr="00937C61">
        <w:rPr>
          <w:rStyle w:val="Znakapoznpodarou"/>
          <w:rFonts w:ascii="Arial" w:hAnsi="Arial" w:cs="Arial"/>
          <w:sz w:val="18"/>
          <w:szCs w:val="18"/>
        </w:rPr>
        <w:t>2</w:t>
      </w:r>
      <w:r w:rsidRPr="00937C61">
        <w:rPr>
          <w:rFonts w:ascii="Arial" w:hAnsi="Arial" w:cs="Arial"/>
          <w:sz w:val="18"/>
          <w:szCs w:val="18"/>
          <w:vertAlign w:val="superscript"/>
        </w:rPr>
        <w:t>1</w:t>
      </w:r>
      <w:r w:rsidRPr="00937C61">
        <w:rPr>
          <w:rFonts w:ascii="Arial" w:hAnsi="Arial" w:cs="Arial"/>
          <w:sz w:val="18"/>
          <w:szCs w:val="18"/>
        </w:rPr>
        <w:t xml:space="preserve"> § 10 odst. 1 věta druhá a třetí zákona o místních poplatcích</w:t>
      </w:r>
    </w:p>
    <w:p w14:paraId="4C841E47" w14:textId="77777777" w:rsidR="00112D2E" w:rsidRPr="00937C61" w:rsidRDefault="00112D2E" w:rsidP="00112D2E">
      <w:pPr>
        <w:spacing w:after="0" w:line="240" w:lineRule="auto"/>
        <w:jc w:val="both"/>
        <w:rPr>
          <w:rFonts w:ascii="Arial" w:hAnsi="Arial" w:cs="Arial"/>
          <w:sz w:val="18"/>
          <w:szCs w:val="18"/>
        </w:rPr>
      </w:pPr>
      <w:r w:rsidRPr="00937C61">
        <w:rPr>
          <w:rFonts w:ascii="Arial" w:hAnsi="Arial" w:cs="Arial"/>
          <w:sz w:val="18"/>
          <w:szCs w:val="18"/>
          <w:vertAlign w:val="superscript"/>
        </w:rPr>
        <w:t>22</w:t>
      </w:r>
      <w:r w:rsidRPr="00937C61">
        <w:rPr>
          <w:rFonts w:ascii="Arial" w:hAnsi="Arial" w:cs="Arial"/>
          <w:sz w:val="18"/>
          <w:szCs w:val="18"/>
        </w:rPr>
        <w:t xml:space="preserve"> § 14a odst. 2 zákona o místních poplatcích</w:t>
      </w:r>
    </w:p>
    <w:p w14:paraId="038A7026" w14:textId="77777777" w:rsidR="00112D2E" w:rsidRPr="00937C61" w:rsidRDefault="00112D2E" w:rsidP="00112D2E">
      <w:pPr>
        <w:spacing w:after="0" w:line="240" w:lineRule="auto"/>
        <w:jc w:val="both"/>
        <w:rPr>
          <w:rFonts w:ascii="Arial" w:hAnsi="Arial" w:cs="Arial"/>
          <w:sz w:val="18"/>
          <w:szCs w:val="18"/>
          <w:vertAlign w:val="superscript"/>
        </w:rPr>
      </w:pPr>
      <w:r w:rsidRPr="00937C61">
        <w:rPr>
          <w:rFonts w:ascii="Arial" w:hAnsi="Arial" w:cs="Arial"/>
          <w:sz w:val="18"/>
          <w:szCs w:val="18"/>
          <w:vertAlign w:val="superscript"/>
        </w:rPr>
        <w:t xml:space="preserve">23 </w:t>
      </w:r>
      <w:r w:rsidRPr="00937C61">
        <w:rPr>
          <w:rFonts w:ascii="Arial" w:hAnsi="Arial" w:cs="Arial"/>
          <w:sz w:val="18"/>
          <w:szCs w:val="18"/>
        </w:rPr>
        <w:t>§ 14a odst. 3 zákona o místních pop</w:t>
      </w:r>
      <w:bookmarkStart w:id="0" w:name="_GoBack"/>
      <w:bookmarkEnd w:id="0"/>
      <w:r w:rsidRPr="00937C61">
        <w:rPr>
          <w:rFonts w:ascii="Arial" w:hAnsi="Arial" w:cs="Arial"/>
          <w:sz w:val="18"/>
          <w:szCs w:val="18"/>
        </w:rPr>
        <w:t>latcích</w:t>
      </w:r>
    </w:p>
    <w:p w14:paraId="2FF9D1D3" w14:textId="6AB57700" w:rsidR="00BA2932" w:rsidRPr="00937C61" w:rsidRDefault="00BA2932" w:rsidP="00BA2932">
      <w:pPr>
        <w:pStyle w:val="Odstavecseseznamem"/>
        <w:numPr>
          <w:ilvl w:val="0"/>
          <w:numId w:val="27"/>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lastRenderedPageBreak/>
        <w:t>Dojde-li ke změně údajů či skutečností uvedených v ohlášení, je poplatník nebo plátce povinen tuto změnu oznámit do 15 dnů ode dne, kdy nastala.</w:t>
      </w:r>
      <w:r w:rsidR="000C3F44" w:rsidRPr="00937C61">
        <w:rPr>
          <w:rFonts w:ascii="Times New Roman" w:hAnsi="Times New Roman" w:cs="Times New Roman"/>
          <w:sz w:val="24"/>
          <w:szCs w:val="24"/>
          <w:vertAlign w:val="superscript"/>
        </w:rPr>
        <w:t>2</w:t>
      </w:r>
      <w:r w:rsidR="00AD4F9C" w:rsidRPr="00937C61">
        <w:rPr>
          <w:rFonts w:ascii="Times New Roman" w:hAnsi="Times New Roman" w:cs="Times New Roman"/>
          <w:sz w:val="24"/>
          <w:szCs w:val="24"/>
          <w:vertAlign w:val="superscript"/>
        </w:rPr>
        <w:t>4</w:t>
      </w:r>
      <w:r w:rsidRPr="00937C61">
        <w:rPr>
          <w:rFonts w:ascii="Times New Roman" w:hAnsi="Times New Roman" w:cs="Times New Roman"/>
          <w:sz w:val="24"/>
          <w:szCs w:val="24"/>
        </w:rPr>
        <w:t xml:space="preserve"> </w:t>
      </w:r>
    </w:p>
    <w:p w14:paraId="333F875E" w14:textId="6D98A08B" w:rsidR="00BA2932" w:rsidRPr="00937C61" w:rsidRDefault="00BA2932" w:rsidP="0062444F">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3</w:t>
      </w:r>
      <w:r w:rsidR="0062444F" w:rsidRPr="00937C61">
        <w:rPr>
          <w:rFonts w:ascii="Times New Roman" w:hAnsi="Times New Roman" w:cs="Times New Roman"/>
          <w:b/>
          <w:bCs/>
          <w:sz w:val="24"/>
          <w:szCs w:val="24"/>
        </w:rPr>
        <w:t>4</w:t>
      </w:r>
    </w:p>
    <w:p w14:paraId="644D02BC" w14:textId="31D32F3E" w:rsidR="00BA2932" w:rsidRPr="00937C61" w:rsidRDefault="00BA2932" w:rsidP="0062444F">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Navýšení poplatku</w:t>
      </w:r>
    </w:p>
    <w:p w14:paraId="0DC8186C" w14:textId="3D8E76DE" w:rsidR="00BA2932" w:rsidRPr="00937C61" w:rsidRDefault="0007339A" w:rsidP="00BA2932">
      <w:pPr>
        <w:pStyle w:val="Odstavecseseznamem"/>
        <w:numPr>
          <w:ilvl w:val="0"/>
          <w:numId w:val="29"/>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Nebudou-li poplatky zaplaceny poplatníkem včas nebo ve správné výši, vyměří mu správce poplatku poplatek platebním výměrem nebo hromadným předpisným seznamem</w:t>
      </w:r>
      <w:r w:rsidR="00BA2932" w:rsidRPr="00937C61">
        <w:rPr>
          <w:rFonts w:ascii="Times New Roman" w:hAnsi="Times New Roman" w:cs="Times New Roman"/>
          <w:sz w:val="24"/>
          <w:szCs w:val="24"/>
        </w:rPr>
        <w:t>.</w:t>
      </w:r>
      <w:r w:rsidRPr="00937C61">
        <w:rPr>
          <w:rFonts w:ascii="Times New Roman" w:hAnsi="Times New Roman" w:cs="Times New Roman"/>
          <w:sz w:val="24"/>
          <w:szCs w:val="24"/>
          <w:vertAlign w:val="superscript"/>
        </w:rPr>
        <w:t>2</w:t>
      </w:r>
      <w:r w:rsidR="00AD4F9C" w:rsidRPr="00937C61">
        <w:rPr>
          <w:rFonts w:ascii="Times New Roman" w:hAnsi="Times New Roman" w:cs="Times New Roman"/>
          <w:sz w:val="24"/>
          <w:szCs w:val="24"/>
          <w:vertAlign w:val="superscript"/>
        </w:rPr>
        <w:t>5</w:t>
      </w:r>
    </w:p>
    <w:p w14:paraId="5A8159A5" w14:textId="69FE3611" w:rsidR="0007339A" w:rsidRPr="00937C61" w:rsidRDefault="0007339A" w:rsidP="00D01CE1">
      <w:pPr>
        <w:pStyle w:val="Odstavecseseznamem"/>
        <w:numPr>
          <w:ilvl w:val="0"/>
          <w:numId w:val="29"/>
        </w:numPr>
        <w:spacing w:after="0"/>
        <w:rPr>
          <w:rFonts w:ascii="Times New Roman" w:hAnsi="Times New Roman" w:cs="Times New Roman"/>
          <w:sz w:val="24"/>
          <w:szCs w:val="24"/>
        </w:rPr>
      </w:pPr>
      <w:r w:rsidRPr="00937C61">
        <w:rPr>
          <w:rFonts w:ascii="Times New Roman" w:hAnsi="Times New Roman" w:cs="Times New Roman"/>
          <w:sz w:val="24"/>
          <w:szCs w:val="24"/>
        </w:rPr>
        <w:t>Včas nezaplacené poplatky nebo část těchto poplatků může správce poplatku zvýšit až na trojnásobek; toto zvýšení je příslušenstvím poplatku sledujícím jeho osud.</w:t>
      </w:r>
      <w:r w:rsidRPr="00937C61">
        <w:rPr>
          <w:rFonts w:ascii="Times New Roman" w:hAnsi="Times New Roman" w:cs="Times New Roman"/>
          <w:sz w:val="24"/>
          <w:szCs w:val="24"/>
          <w:vertAlign w:val="superscript"/>
        </w:rPr>
        <w:t>2</w:t>
      </w:r>
      <w:r w:rsidR="00AD4F9C" w:rsidRPr="00937C61">
        <w:rPr>
          <w:rFonts w:ascii="Times New Roman" w:hAnsi="Times New Roman" w:cs="Times New Roman"/>
          <w:sz w:val="24"/>
          <w:szCs w:val="24"/>
          <w:vertAlign w:val="superscript"/>
        </w:rPr>
        <w:t>6</w:t>
      </w:r>
      <w:r w:rsidRPr="00937C61">
        <w:rPr>
          <w:rFonts w:ascii="Times New Roman" w:hAnsi="Times New Roman" w:cs="Times New Roman"/>
          <w:sz w:val="24"/>
          <w:szCs w:val="24"/>
        </w:rPr>
        <w:t xml:space="preserve"> </w:t>
      </w:r>
    </w:p>
    <w:p w14:paraId="586D1FD0" w14:textId="06E23CF2" w:rsidR="005C0119" w:rsidRPr="00937C61" w:rsidRDefault="005C0119" w:rsidP="005C0119">
      <w:pPr>
        <w:spacing w:after="0"/>
        <w:rPr>
          <w:rFonts w:ascii="Times New Roman" w:hAnsi="Times New Roman" w:cs="Times New Roman"/>
          <w:sz w:val="24"/>
          <w:szCs w:val="24"/>
        </w:rPr>
      </w:pPr>
    </w:p>
    <w:p w14:paraId="715F6158" w14:textId="13AEED81" w:rsidR="001E2A61" w:rsidRPr="00937C61" w:rsidRDefault="001E2A61" w:rsidP="0062444F">
      <w:pPr>
        <w:spacing w:after="0"/>
        <w:jc w:val="center"/>
        <w:rPr>
          <w:rFonts w:ascii="Times New Roman" w:hAnsi="Times New Roman" w:cs="Times New Roman"/>
          <w:b/>
          <w:bCs/>
          <w:sz w:val="24"/>
          <w:szCs w:val="24"/>
        </w:rPr>
      </w:pPr>
      <w:r w:rsidRPr="00937C61">
        <w:rPr>
          <w:rFonts w:ascii="Times New Roman" w:hAnsi="Times New Roman" w:cs="Times New Roman"/>
          <w:b/>
          <w:bCs/>
          <w:sz w:val="24"/>
          <w:szCs w:val="24"/>
        </w:rPr>
        <w:t>Č</w:t>
      </w:r>
      <w:r w:rsidR="00D01CE1" w:rsidRPr="00937C61">
        <w:rPr>
          <w:rFonts w:ascii="Times New Roman" w:hAnsi="Times New Roman" w:cs="Times New Roman"/>
          <w:b/>
          <w:bCs/>
          <w:sz w:val="24"/>
          <w:szCs w:val="24"/>
        </w:rPr>
        <w:t>l</w:t>
      </w:r>
      <w:r w:rsidRPr="00937C61">
        <w:rPr>
          <w:rFonts w:ascii="Times New Roman" w:hAnsi="Times New Roman" w:cs="Times New Roman"/>
          <w:b/>
          <w:bCs/>
          <w:sz w:val="24"/>
          <w:szCs w:val="24"/>
        </w:rPr>
        <w:t>. 3</w:t>
      </w:r>
      <w:r w:rsidR="0062444F" w:rsidRPr="00937C61">
        <w:rPr>
          <w:rFonts w:ascii="Times New Roman" w:hAnsi="Times New Roman" w:cs="Times New Roman"/>
          <w:b/>
          <w:bCs/>
          <w:sz w:val="24"/>
          <w:szCs w:val="24"/>
        </w:rPr>
        <w:t>5</w:t>
      </w:r>
    </w:p>
    <w:p w14:paraId="600EF643" w14:textId="5DB342D5" w:rsidR="001E2A61" w:rsidRPr="00937C61" w:rsidRDefault="001E2A61" w:rsidP="0062444F">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Přechodná a zrušovací ustanovení</w:t>
      </w:r>
    </w:p>
    <w:p w14:paraId="4117BE78" w14:textId="13A01242" w:rsidR="001E2A61" w:rsidRPr="00937C61" w:rsidRDefault="001E2A61" w:rsidP="001E2A61">
      <w:pPr>
        <w:pStyle w:val="Odstavecseseznamem"/>
        <w:numPr>
          <w:ilvl w:val="0"/>
          <w:numId w:val="30"/>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Na právní vztahy vzniklé přede dnem nabytí účinnosti této vyhlášky se vztahují ustanovení dosavadní obecně závazné vyhlášky. </w:t>
      </w:r>
    </w:p>
    <w:p w14:paraId="7EE93741" w14:textId="553B02A1" w:rsidR="001E2A61" w:rsidRPr="00937C61" w:rsidRDefault="001E2A61" w:rsidP="001E2A61">
      <w:pPr>
        <w:pStyle w:val="Odstavecseseznamem"/>
        <w:numPr>
          <w:ilvl w:val="0"/>
          <w:numId w:val="30"/>
        </w:num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 xml:space="preserve">Zrušuje se obecně závazná vyhláška č. </w:t>
      </w:r>
      <w:r w:rsidR="0007339A" w:rsidRPr="00937C61">
        <w:rPr>
          <w:rFonts w:ascii="Times New Roman" w:hAnsi="Times New Roman" w:cs="Times New Roman"/>
          <w:sz w:val="24"/>
          <w:szCs w:val="24"/>
        </w:rPr>
        <w:t>2</w:t>
      </w:r>
      <w:r w:rsidRPr="00937C61">
        <w:rPr>
          <w:rFonts w:ascii="Times New Roman" w:hAnsi="Times New Roman" w:cs="Times New Roman"/>
          <w:sz w:val="24"/>
          <w:szCs w:val="24"/>
        </w:rPr>
        <w:t>/20</w:t>
      </w:r>
      <w:r w:rsidR="0007339A" w:rsidRPr="00937C61">
        <w:rPr>
          <w:rFonts w:ascii="Times New Roman" w:hAnsi="Times New Roman" w:cs="Times New Roman"/>
          <w:sz w:val="24"/>
          <w:szCs w:val="24"/>
        </w:rPr>
        <w:t>13</w:t>
      </w:r>
      <w:r w:rsidRPr="00937C61">
        <w:rPr>
          <w:rFonts w:ascii="Times New Roman" w:hAnsi="Times New Roman" w:cs="Times New Roman"/>
          <w:sz w:val="24"/>
          <w:szCs w:val="24"/>
        </w:rPr>
        <w:t xml:space="preserve"> o místních poplatcích se dne </w:t>
      </w:r>
      <w:r w:rsidR="0007339A" w:rsidRPr="00937C61">
        <w:rPr>
          <w:rFonts w:ascii="Times New Roman" w:hAnsi="Times New Roman" w:cs="Times New Roman"/>
          <w:sz w:val="24"/>
          <w:szCs w:val="24"/>
        </w:rPr>
        <w:t>21</w:t>
      </w:r>
      <w:r w:rsidRPr="00937C61">
        <w:rPr>
          <w:rFonts w:ascii="Times New Roman" w:hAnsi="Times New Roman" w:cs="Times New Roman"/>
          <w:sz w:val="24"/>
          <w:szCs w:val="24"/>
        </w:rPr>
        <w:t>.</w:t>
      </w:r>
      <w:r w:rsidR="0007339A" w:rsidRPr="00937C61">
        <w:rPr>
          <w:rFonts w:ascii="Times New Roman" w:hAnsi="Times New Roman" w:cs="Times New Roman"/>
          <w:sz w:val="24"/>
          <w:szCs w:val="24"/>
        </w:rPr>
        <w:t>11</w:t>
      </w:r>
      <w:r w:rsidRPr="00937C61">
        <w:rPr>
          <w:rFonts w:ascii="Times New Roman" w:hAnsi="Times New Roman" w:cs="Times New Roman"/>
          <w:sz w:val="24"/>
          <w:szCs w:val="24"/>
        </w:rPr>
        <w:t>.20</w:t>
      </w:r>
      <w:r w:rsidR="0007339A" w:rsidRPr="00937C61">
        <w:rPr>
          <w:rFonts w:ascii="Times New Roman" w:hAnsi="Times New Roman" w:cs="Times New Roman"/>
          <w:sz w:val="24"/>
          <w:szCs w:val="24"/>
        </w:rPr>
        <w:t>13</w:t>
      </w:r>
      <w:r w:rsidRPr="00937C61">
        <w:rPr>
          <w:rFonts w:ascii="Times New Roman" w:hAnsi="Times New Roman" w:cs="Times New Roman"/>
          <w:sz w:val="24"/>
          <w:szCs w:val="24"/>
        </w:rPr>
        <w:t>.</w:t>
      </w:r>
    </w:p>
    <w:p w14:paraId="25C7AA9C" w14:textId="27234B67" w:rsidR="001E2A61" w:rsidRPr="00937C61" w:rsidRDefault="001E2A61" w:rsidP="001E2A61">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Čl. 3</w:t>
      </w:r>
      <w:r w:rsidR="0062444F" w:rsidRPr="00937C61">
        <w:rPr>
          <w:rFonts w:ascii="Times New Roman" w:hAnsi="Times New Roman" w:cs="Times New Roman"/>
          <w:b/>
          <w:bCs/>
          <w:sz w:val="24"/>
          <w:szCs w:val="24"/>
        </w:rPr>
        <w:t>6</w:t>
      </w:r>
    </w:p>
    <w:p w14:paraId="69A1CD60" w14:textId="2A944E02" w:rsidR="001E2A61" w:rsidRPr="00937C61" w:rsidRDefault="001E2A61" w:rsidP="001E2A61">
      <w:pPr>
        <w:spacing w:after="0" w:line="240" w:lineRule="auto"/>
        <w:ind w:left="360"/>
        <w:jc w:val="center"/>
        <w:rPr>
          <w:rFonts w:ascii="Times New Roman" w:hAnsi="Times New Roman" w:cs="Times New Roman"/>
          <w:b/>
          <w:bCs/>
          <w:sz w:val="24"/>
          <w:szCs w:val="24"/>
        </w:rPr>
      </w:pPr>
      <w:r w:rsidRPr="00937C61">
        <w:rPr>
          <w:rFonts w:ascii="Times New Roman" w:hAnsi="Times New Roman" w:cs="Times New Roman"/>
          <w:b/>
          <w:bCs/>
          <w:sz w:val="24"/>
          <w:szCs w:val="24"/>
        </w:rPr>
        <w:t>Účinnost</w:t>
      </w:r>
    </w:p>
    <w:p w14:paraId="16816C29" w14:textId="3E1F980C" w:rsidR="001E2A61" w:rsidRPr="00937C61" w:rsidRDefault="001E2A61" w:rsidP="001E2A61">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Tato obecně závazná vyhláška nabývá účinnosti dnem 1.1.20</w:t>
      </w:r>
      <w:r w:rsidR="0007339A" w:rsidRPr="00937C61">
        <w:rPr>
          <w:rFonts w:ascii="Times New Roman" w:hAnsi="Times New Roman" w:cs="Times New Roman"/>
          <w:sz w:val="24"/>
          <w:szCs w:val="24"/>
        </w:rPr>
        <w:t>20</w:t>
      </w:r>
      <w:r w:rsidR="0004639C" w:rsidRPr="00937C61">
        <w:rPr>
          <w:rFonts w:ascii="Times New Roman" w:hAnsi="Times New Roman" w:cs="Times New Roman"/>
          <w:sz w:val="24"/>
          <w:szCs w:val="24"/>
        </w:rPr>
        <w:t xml:space="preserve"> z důvodu naléhavého obecného zájmu.</w:t>
      </w:r>
    </w:p>
    <w:p w14:paraId="309B996F" w14:textId="5C5A14C2" w:rsidR="005C0119" w:rsidRPr="00937C61" w:rsidRDefault="005C0119" w:rsidP="001E2A61">
      <w:pPr>
        <w:spacing w:after="0" w:line="240" w:lineRule="auto"/>
        <w:ind w:left="360"/>
        <w:jc w:val="both"/>
        <w:rPr>
          <w:rFonts w:ascii="Times New Roman" w:hAnsi="Times New Roman" w:cs="Times New Roman"/>
          <w:sz w:val="24"/>
          <w:szCs w:val="24"/>
        </w:rPr>
      </w:pPr>
    </w:p>
    <w:p w14:paraId="06DB43BA" w14:textId="24C1E39B" w:rsidR="005C0119" w:rsidRPr="00937C61" w:rsidRDefault="005C0119" w:rsidP="001E2A61">
      <w:pPr>
        <w:spacing w:after="0" w:line="240" w:lineRule="auto"/>
        <w:ind w:left="360"/>
        <w:jc w:val="both"/>
        <w:rPr>
          <w:rFonts w:ascii="Times New Roman" w:hAnsi="Times New Roman" w:cs="Times New Roman"/>
          <w:sz w:val="24"/>
          <w:szCs w:val="24"/>
        </w:rPr>
      </w:pPr>
    </w:p>
    <w:p w14:paraId="3D456B27" w14:textId="2B2C99B3" w:rsidR="005C0119" w:rsidRPr="00937C61" w:rsidRDefault="005C0119" w:rsidP="001E2A61">
      <w:pPr>
        <w:spacing w:after="0" w:line="240" w:lineRule="auto"/>
        <w:ind w:left="360"/>
        <w:jc w:val="both"/>
        <w:rPr>
          <w:rFonts w:ascii="Times New Roman" w:hAnsi="Times New Roman" w:cs="Times New Roman"/>
          <w:sz w:val="24"/>
          <w:szCs w:val="24"/>
        </w:rPr>
      </w:pPr>
    </w:p>
    <w:p w14:paraId="69113C65" w14:textId="5546DCC3" w:rsidR="005C0119" w:rsidRPr="00937C61" w:rsidRDefault="005C0119" w:rsidP="001E2A61">
      <w:pPr>
        <w:spacing w:after="0" w:line="240" w:lineRule="auto"/>
        <w:ind w:left="360"/>
        <w:jc w:val="both"/>
        <w:rPr>
          <w:rFonts w:ascii="Times New Roman" w:hAnsi="Times New Roman" w:cs="Times New Roman"/>
          <w:sz w:val="24"/>
          <w:szCs w:val="24"/>
        </w:rPr>
      </w:pPr>
    </w:p>
    <w:p w14:paraId="1A8FF82A" w14:textId="20301623" w:rsidR="005C0119" w:rsidRPr="00937C61" w:rsidRDefault="005C0119" w:rsidP="001E2A61">
      <w:pPr>
        <w:spacing w:after="0" w:line="240" w:lineRule="auto"/>
        <w:ind w:left="360"/>
        <w:jc w:val="both"/>
        <w:rPr>
          <w:rFonts w:ascii="Times New Roman" w:hAnsi="Times New Roman" w:cs="Times New Roman"/>
          <w:sz w:val="24"/>
          <w:szCs w:val="24"/>
        </w:rPr>
      </w:pPr>
    </w:p>
    <w:p w14:paraId="6FCDFD00" w14:textId="4C6FE35C" w:rsidR="005C0119" w:rsidRPr="00937C61" w:rsidRDefault="005C0119" w:rsidP="001E2A61">
      <w:pPr>
        <w:spacing w:after="0" w:line="240" w:lineRule="auto"/>
        <w:ind w:left="360"/>
        <w:jc w:val="both"/>
        <w:rPr>
          <w:rFonts w:ascii="Times New Roman" w:hAnsi="Times New Roman" w:cs="Times New Roman"/>
          <w:sz w:val="24"/>
          <w:szCs w:val="24"/>
        </w:rPr>
      </w:pPr>
    </w:p>
    <w:p w14:paraId="7B720BB9" w14:textId="6138A719" w:rsidR="005C0119" w:rsidRPr="00937C61" w:rsidRDefault="005C0119" w:rsidP="001E2A61">
      <w:pPr>
        <w:spacing w:after="0" w:line="240" w:lineRule="auto"/>
        <w:ind w:left="360"/>
        <w:jc w:val="both"/>
        <w:rPr>
          <w:rFonts w:ascii="Times New Roman" w:hAnsi="Times New Roman" w:cs="Times New Roman"/>
          <w:sz w:val="24"/>
          <w:szCs w:val="24"/>
        </w:rPr>
      </w:pPr>
    </w:p>
    <w:p w14:paraId="556F63B1" w14:textId="2D504F93" w:rsidR="005C0119" w:rsidRPr="00937C61" w:rsidRDefault="005C0119" w:rsidP="001E2A61">
      <w:pPr>
        <w:spacing w:after="0" w:line="240" w:lineRule="auto"/>
        <w:ind w:left="360"/>
        <w:jc w:val="both"/>
        <w:rPr>
          <w:rFonts w:ascii="Times New Roman" w:hAnsi="Times New Roman" w:cs="Times New Roman"/>
          <w:sz w:val="24"/>
          <w:szCs w:val="24"/>
        </w:rPr>
      </w:pPr>
    </w:p>
    <w:p w14:paraId="7D097ECF" w14:textId="7052C52E" w:rsidR="005C0119" w:rsidRPr="00937C61" w:rsidRDefault="005C0119" w:rsidP="001E2A61">
      <w:pPr>
        <w:spacing w:after="0" w:line="240" w:lineRule="auto"/>
        <w:ind w:left="360"/>
        <w:jc w:val="both"/>
        <w:rPr>
          <w:rFonts w:ascii="Times New Roman" w:hAnsi="Times New Roman" w:cs="Times New Roman"/>
          <w:sz w:val="24"/>
          <w:szCs w:val="24"/>
        </w:rPr>
      </w:pPr>
    </w:p>
    <w:p w14:paraId="32636AD3" w14:textId="2B05F6E5" w:rsidR="005C0119" w:rsidRPr="00937C61" w:rsidRDefault="005C0119" w:rsidP="001E2A61">
      <w:pPr>
        <w:spacing w:after="0" w:line="240" w:lineRule="auto"/>
        <w:ind w:left="360"/>
        <w:jc w:val="both"/>
        <w:rPr>
          <w:rFonts w:ascii="Times New Roman" w:hAnsi="Times New Roman" w:cs="Times New Roman"/>
          <w:sz w:val="24"/>
          <w:szCs w:val="24"/>
        </w:rPr>
      </w:pPr>
    </w:p>
    <w:p w14:paraId="1EDD8BA8" w14:textId="3443650D" w:rsidR="005C0119" w:rsidRPr="00937C61" w:rsidRDefault="005C0119" w:rsidP="001E2A61">
      <w:pPr>
        <w:spacing w:after="0" w:line="240" w:lineRule="auto"/>
        <w:ind w:left="360"/>
        <w:jc w:val="both"/>
        <w:rPr>
          <w:rFonts w:ascii="Times New Roman" w:hAnsi="Times New Roman" w:cs="Times New Roman"/>
          <w:sz w:val="24"/>
          <w:szCs w:val="24"/>
        </w:rPr>
      </w:pPr>
    </w:p>
    <w:p w14:paraId="18888655" w14:textId="77777777" w:rsidR="005C0119" w:rsidRPr="00937C61" w:rsidRDefault="005C0119" w:rsidP="001E2A61">
      <w:pPr>
        <w:spacing w:after="0" w:line="240" w:lineRule="auto"/>
        <w:ind w:left="360"/>
        <w:jc w:val="both"/>
        <w:rPr>
          <w:rFonts w:ascii="Times New Roman" w:hAnsi="Times New Roman" w:cs="Times New Roman"/>
          <w:sz w:val="24"/>
          <w:szCs w:val="24"/>
        </w:rPr>
      </w:pPr>
    </w:p>
    <w:p w14:paraId="65F209FF" w14:textId="11766524" w:rsidR="0007339A" w:rsidRPr="00937C61" w:rsidRDefault="0007339A" w:rsidP="001E2A61">
      <w:pPr>
        <w:spacing w:after="0" w:line="240" w:lineRule="auto"/>
        <w:ind w:left="360"/>
        <w:jc w:val="both"/>
        <w:rPr>
          <w:rFonts w:ascii="Times New Roman" w:hAnsi="Times New Roman" w:cs="Times New Roman"/>
          <w:sz w:val="24"/>
          <w:szCs w:val="24"/>
        </w:rPr>
      </w:pPr>
    </w:p>
    <w:p w14:paraId="0612CB6E" w14:textId="48118538" w:rsidR="0007339A" w:rsidRPr="00937C61" w:rsidRDefault="0007339A" w:rsidP="001E2A61">
      <w:pPr>
        <w:spacing w:after="0" w:line="240" w:lineRule="auto"/>
        <w:ind w:left="360"/>
        <w:jc w:val="both"/>
        <w:rPr>
          <w:rFonts w:ascii="Times New Roman" w:hAnsi="Times New Roman" w:cs="Times New Roman"/>
          <w:i/>
          <w:iCs/>
          <w:sz w:val="24"/>
          <w:szCs w:val="24"/>
        </w:rPr>
      </w:pPr>
      <w:r w:rsidRPr="00937C61">
        <w:rPr>
          <w:rFonts w:ascii="Times New Roman" w:hAnsi="Times New Roman" w:cs="Times New Roman"/>
          <w:i/>
          <w:iCs/>
          <w:sz w:val="24"/>
          <w:szCs w:val="24"/>
        </w:rPr>
        <w:t xml:space="preserve">          Podpis</w:t>
      </w:r>
      <w:r w:rsidRPr="00937C61">
        <w:rPr>
          <w:rFonts w:ascii="Times New Roman" w:hAnsi="Times New Roman" w:cs="Times New Roman"/>
          <w:i/>
          <w:iCs/>
          <w:sz w:val="24"/>
          <w:szCs w:val="24"/>
        </w:rPr>
        <w:tab/>
      </w:r>
      <w:r w:rsidRPr="00937C61">
        <w:rPr>
          <w:rFonts w:ascii="Times New Roman" w:hAnsi="Times New Roman" w:cs="Times New Roman"/>
          <w:i/>
          <w:iCs/>
          <w:sz w:val="24"/>
          <w:szCs w:val="24"/>
        </w:rPr>
        <w:tab/>
      </w:r>
      <w:r w:rsidRPr="00937C61">
        <w:rPr>
          <w:rFonts w:ascii="Times New Roman" w:hAnsi="Times New Roman" w:cs="Times New Roman"/>
          <w:i/>
          <w:iCs/>
          <w:sz w:val="24"/>
          <w:szCs w:val="24"/>
        </w:rPr>
        <w:tab/>
      </w:r>
      <w:r w:rsidRPr="00937C61">
        <w:rPr>
          <w:rFonts w:ascii="Times New Roman" w:hAnsi="Times New Roman" w:cs="Times New Roman"/>
          <w:i/>
          <w:iCs/>
          <w:sz w:val="24"/>
          <w:szCs w:val="24"/>
        </w:rPr>
        <w:tab/>
      </w:r>
      <w:r w:rsidRPr="00937C61">
        <w:rPr>
          <w:rFonts w:ascii="Times New Roman" w:hAnsi="Times New Roman" w:cs="Times New Roman"/>
          <w:i/>
          <w:iCs/>
          <w:sz w:val="24"/>
          <w:szCs w:val="24"/>
        </w:rPr>
        <w:tab/>
      </w:r>
      <w:r w:rsidRPr="00937C61">
        <w:rPr>
          <w:rFonts w:ascii="Times New Roman" w:hAnsi="Times New Roman" w:cs="Times New Roman"/>
          <w:i/>
          <w:iCs/>
          <w:sz w:val="24"/>
          <w:szCs w:val="24"/>
        </w:rPr>
        <w:tab/>
      </w:r>
      <w:r w:rsidRPr="00937C61">
        <w:rPr>
          <w:rFonts w:ascii="Times New Roman" w:hAnsi="Times New Roman" w:cs="Times New Roman"/>
          <w:i/>
          <w:iCs/>
          <w:sz w:val="24"/>
          <w:szCs w:val="24"/>
        </w:rPr>
        <w:tab/>
      </w:r>
      <w:r w:rsidRPr="00937C61">
        <w:rPr>
          <w:rFonts w:ascii="Times New Roman" w:hAnsi="Times New Roman" w:cs="Times New Roman"/>
          <w:i/>
          <w:iCs/>
          <w:sz w:val="24"/>
          <w:szCs w:val="24"/>
        </w:rPr>
        <w:tab/>
        <w:t xml:space="preserve">      </w:t>
      </w:r>
      <w:proofErr w:type="spellStart"/>
      <w:r w:rsidRPr="00937C61">
        <w:rPr>
          <w:rFonts w:ascii="Times New Roman" w:hAnsi="Times New Roman" w:cs="Times New Roman"/>
          <w:i/>
          <w:iCs/>
          <w:sz w:val="24"/>
          <w:szCs w:val="24"/>
        </w:rPr>
        <w:t>Podpis</w:t>
      </w:r>
      <w:proofErr w:type="spellEnd"/>
    </w:p>
    <w:p w14:paraId="374A4CA3" w14:textId="386AD2B8" w:rsidR="001E2A61" w:rsidRPr="00937C61" w:rsidRDefault="001E2A61" w:rsidP="001E2A61">
      <w:pPr>
        <w:spacing w:after="0" w:line="240" w:lineRule="auto"/>
        <w:ind w:left="360"/>
        <w:jc w:val="both"/>
        <w:rPr>
          <w:rFonts w:ascii="Times New Roman" w:hAnsi="Times New Roman" w:cs="Times New Roman"/>
          <w:sz w:val="24"/>
          <w:szCs w:val="24"/>
        </w:rPr>
      </w:pPr>
    </w:p>
    <w:p w14:paraId="7522BDF3" w14:textId="382240B0" w:rsidR="001E2A61" w:rsidRPr="00937C61" w:rsidRDefault="001E2A61" w:rsidP="001E2A61">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w:t>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t xml:space="preserve">       ....…………………….</w:t>
      </w:r>
    </w:p>
    <w:p w14:paraId="7BA93718" w14:textId="02C34FD5" w:rsidR="00F40774" w:rsidRPr="00937C61" w:rsidRDefault="001E2A61" w:rsidP="00F57517">
      <w:pPr>
        <w:spacing w:after="0" w:line="240" w:lineRule="auto"/>
        <w:ind w:left="360"/>
        <w:jc w:val="both"/>
        <w:rPr>
          <w:rFonts w:ascii="Times New Roman" w:hAnsi="Times New Roman" w:cs="Times New Roman"/>
          <w:sz w:val="24"/>
          <w:szCs w:val="24"/>
        </w:rPr>
      </w:pPr>
      <w:r w:rsidRPr="00937C61">
        <w:rPr>
          <w:rFonts w:ascii="Times New Roman" w:hAnsi="Times New Roman" w:cs="Times New Roman"/>
          <w:sz w:val="24"/>
          <w:szCs w:val="24"/>
        </w:rPr>
        <w:t>Ing. Petr Sedláček</w:t>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t xml:space="preserve">       Ing. Ladislav Chloupek      </w:t>
      </w:r>
      <w:r w:rsidR="0007339A" w:rsidRPr="00937C61">
        <w:rPr>
          <w:rFonts w:ascii="Times New Roman" w:hAnsi="Times New Roman" w:cs="Times New Roman"/>
          <w:sz w:val="24"/>
          <w:szCs w:val="24"/>
        </w:rPr>
        <w:t xml:space="preserve">   </w:t>
      </w:r>
      <w:r w:rsidRPr="00937C61">
        <w:rPr>
          <w:rFonts w:ascii="Times New Roman" w:hAnsi="Times New Roman" w:cs="Times New Roman"/>
          <w:sz w:val="24"/>
          <w:szCs w:val="24"/>
        </w:rPr>
        <w:t>místostarosta</w:t>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r>
      <w:r w:rsidRPr="00937C61">
        <w:rPr>
          <w:rFonts w:ascii="Times New Roman" w:hAnsi="Times New Roman" w:cs="Times New Roman"/>
          <w:sz w:val="24"/>
          <w:szCs w:val="24"/>
        </w:rPr>
        <w:tab/>
        <w:t xml:space="preserve">     </w:t>
      </w:r>
      <w:r w:rsidR="000C3F44" w:rsidRPr="00937C61">
        <w:rPr>
          <w:rFonts w:ascii="Times New Roman" w:hAnsi="Times New Roman" w:cs="Times New Roman"/>
          <w:sz w:val="24"/>
          <w:szCs w:val="24"/>
        </w:rPr>
        <w:tab/>
      </w:r>
      <w:r w:rsidR="000C3F44" w:rsidRPr="00937C61">
        <w:rPr>
          <w:rFonts w:ascii="Times New Roman" w:hAnsi="Times New Roman" w:cs="Times New Roman"/>
          <w:sz w:val="24"/>
          <w:szCs w:val="24"/>
        </w:rPr>
        <w:tab/>
      </w:r>
      <w:r w:rsidR="000C3F44" w:rsidRPr="00937C61">
        <w:rPr>
          <w:rFonts w:ascii="Times New Roman" w:hAnsi="Times New Roman" w:cs="Times New Roman"/>
          <w:sz w:val="24"/>
          <w:szCs w:val="24"/>
        </w:rPr>
        <w:tab/>
      </w:r>
      <w:r w:rsidR="000C3F44" w:rsidRPr="00937C61">
        <w:rPr>
          <w:rFonts w:ascii="Times New Roman" w:hAnsi="Times New Roman" w:cs="Times New Roman"/>
          <w:sz w:val="24"/>
          <w:szCs w:val="24"/>
        </w:rPr>
        <w:tab/>
      </w:r>
      <w:r w:rsidRPr="00937C61">
        <w:rPr>
          <w:rFonts w:ascii="Times New Roman" w:hAnsi="Times New Roman" w:cs="Times New Roman"/>
          <w:sz w:val="24"/>
          <w:szCs w:val="24"/>
        </w:rPr>
        <w:t xml:space="preserve">  </w:t>
      </w:r>
      <w:r w:rsidR="000C3F44" w:rsidRPr="00937C61">
        <w:rPr>
          <w:rFonts w:ascii="Times New Roman" w:hAnsi="Times New Roman" w:cs="Times New Roman"/>
          <w:sz w:val="24"/>
          <w:szCs w:val="24"/>
        </w:rPr>
        <w:t xml:space="preserve">  </w:t>
      </w:r>
      <w:r w:rsidRPr="00937C61">
        <w:rPr>
          <w:rFonts w:ascii="Times New Roman" w:hAnsi="Times New Roman" w:cs="Times New Roman"/>
          <w:sz w:val="24"/>
          <w:szCs w:val="24"/>
        </w:rPr>
        <w:t>starosta</w:t>
      </w:r>
    </w:p>
    <w:p w14:paraId="58C09025" w14:textId="3008C2A9" w:rsidR="000C3F44" w:rsidRPr="00937C61" w:rsidRDefault="000C3F44" w:rsidP="00F57517">
      <w:pPr>
        <w:spacing w:after="0" w:line="240" w:lineRule="auto"/>
        <w:ind w:left="360"/>
        <w:jc w:val="both"/>
        <w:rPr>
          <w:rFonts w:ascii="Times New Roman" w:hAnsi="Times New Roman" w:cs="Times New Roman"/>
          <w:sz w:val="24"/>
          <w:szCs w:val="24"/>
        </w:rPr>
      </w:pPr>
    </w:p>
    <w:p w14:paraId="5B20A2F6" w14:textId="296FF3C9" w:rsidR="00D01CE1" w:rsidRPr="00937C61" w:rsidRDefault="00D01CE1" w:rsidP="00F57517">
      <w:pPr>
        <w:spacing w:after="0" w:line="240" w:lineRule="auto"/>
        <w:ind w:left="360"/>
        <w:jc w:val="both"/>
        <w:rPr>
          <w:rFonts w:ascii="Times New Roman" w:hAnsi="Times New Roman" w:cs="Times New Roman"/>
          <w:sz w:val="24"/>
          <w:szCs w:val="24"/>
        </w:rPr>
      </w:pPr>
    </w:p>
    <w:p w14:paraId="46E82269" w14:textId="77777777" w:rsidR="00112D2E" w:rsidRPr="00937C61" w:rsidRDefault="00112D2E" w:rsidP="00F57517">
      <w:pPr>
        <w:spacing w:after="0" w:line="240" w:lineRule="auto"/>
        <w:ind w:left="360"/>
        <w:jc w:val="both"/>
        <w:rPr>
          <w:rFonts w:ascii="Times New Roman" w:hAnsi="Times New Roman" w:cs="Times New Roman"/>
          <w:sz w:val="24"/>
          <w:szCs w:val="24"/>
        </w:rPr>
      </w:pPr>
    </w:p>
    <w:p w14:paraId="2D6EEC35" w14:textId="77777777" w:rsidR="00112D2E" w:rsidRPr="00937C61" w:rsidRDefault="00112D2E" w:rsidP="00112D2E">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Vyvěšeno na úřední desce dne:</w:t>
      </w:r>
    </w:p>
    <w:p w14:paraId="1368757D" w14:textId="77777777" w:rsidR="00112D2E" w:rsidRPr="00937C61" w:rsidRDefault="00112D2E" w:rsidP="00112D2E">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Sejmuto z úřední desky dne:</w:t>
      </w:r>
    </w:p>
    <w:p w14:paraId="1399D243" w14:textId="0F23FE27" w:rsidR="005C0119" w:rsidRPr="00937C61" w:rsidRDefault="005C0119" w:rsidP="00F57517">
      <w:pPr>
        <w:spacing w:after="0" w:line="240" w:lineRule="auto"/>
        <w:ind w:left="360"/>
        <w:jc w:val="both"/>
        <w:rPr>
          <w:rFonts w:ascii="Times New Roman" w:hAnsi="Times New Roman" w:cs="Times New Roman"/>
          <w:sz w:val="24"/>
          <w:szCs w:val="24"/>
        </w:rPr>
      </w:pPr>
    </w:p>
    <w:p w14:paraId="72D9DF47" w14:textId="2B57A114" w:rsidR="005C0119" w:rsidRPr="00937C61" w:rsidRDefault="005C0119" w:rsidP="00F57517">
      <w:pPr>
        <w:spacing w:after="0" w:line="240" w:lineRule="auto"/>
        <w:ind w:left="360"/>
        <w:jc w:val="both"/>
        <w:rPr>
          <w:rFonts w:ascii="Times New Roman" w:hAnsi="Times New Roman" w:cs="Times New Roman"/>
          <w:sz w:val="24"/>
          <w:szCs w:val="24"/>
        </w:rPr>
      </w:pPr>
    </w:p>
    <w:p w14:paraId="5BCB4086" w14:textId="1F7740BB" w:rsidR="005C0119" w:rsidRPr="00937C61" w:rsidRDefault="005C0119" w:rsidP="00F57517">
      <w:pPr>
        <w:spacing w:after="0" w:line="240" w:lineRule="auto"/>
        <w:ind w:left="360"/>
        <w:jc w:val="both"/>
        <w:rPr>
          <w:rFonts w:ascii="Times New Roman" w:hAnsi="Times New Roman" w:cs="Times New Roman"/>
          <w:sz w:val="24"/>
          <w:szCs w:val="24"/>
        </w:rPr>
      </w:pPr>
    </w:p>
    <w:p w14:paraId="3CFAF690" w14:textId="02D1C7BC" w:rsidR="005C0119" w:rsidRPr="00937C61" w:rsidRDefault="005C0119" w:rsidP="00F57517">
      <w:pPr>
        <w:spacing w:after="0" w:line="240" w:lineRule="auto"/>
        <w:ind w:left="360"/>
        <w:jc w:val="both"/>
        <w:rPr>
          <w:rFonts w:ascii="Times New Roman" w:hAnsi="Times New Roman" w:cs="Times New Roman"/>
          <w:sz w:val="24"/>
          <w:szCs w:val="24"/>
        </w:rPr>
      </w:pPr>
    </w:p>
    <w:p w14:paraId="44E82D78" w14:textId="1A253AF3" w:rsidR="005C0119" w:rsidRPr="00937C61" w:rsidRDefault="005C0119" w:rsidP="00F57517">
      <w:pPr>
        <w:spacing w:after="0" w:line="240" w:lineRule="auto"/>
        <w:ind w:left="360"/>
        <w:jc w:val="both"/>
        <w:rPr>
          <w:rFonts w:ascii="Times New Roman" w:hAnsi="Times New Roman" w:cs="Times New Roman"/>
          <w:sz w:val="24"/>
          <w:szCs w:val="24"/>
        </w:rPr>
      </w:pPr>
    </w:p>
    <w:p w14:paraId="0EFDDE61" w14:textId="77777777" w:rsidR="00112D2E" w:rsidRPr="00937C61" w:rsidRDefault="00112D2E" w:rsidP="00112D2E">
      <w:pPr>
        <w:spacing w:after="0" w:line="240" w:lineRule="auto"/>
        <w:jc w:val="both"/>
        <w:rPr>
          <w:rFonts w:ascii="Times New Roman" w:hAnsi="Times New Roman" w:cs="Times New Roman"/>
          <w:sz w:val="24"/>
          <w:szCs w:val="24"/>
        </w:rPr>
      </w:pPr>
      <w:r w:rsidRPr="00937C61">
        <w:rPr>
          <w:rFonts w:ascii="Times New Roman" w:hAnsi="Times New Roman" w:cs="Times New Roman"/>
          <w:sz w:val="24"/>
          <w:szCs w:val="24"/>
        </w:rPr>
        <w:t>___________________</w:t>
      </w:r>
    </w:p>
    <w:p w14:paraId="3C48D5AE" w14:textId="77777777" w:rsidR="00112D2E" w:rsidRPr="00937C61" w:rsidRDefault="00112D2E" w:rsidP="00112D2E">
      <w:pPr>
        <w:spacing w:after="0" w:line="240" w:lineRule="auto"/>
        <w:jc w:val="both"/>
        <w:rPr>
          <w:rFonts w:ascii="Arial" w:hAnsi="Arial" w:cs="Arial"/>
          <w:sz w:val="18"/>
          <w:szCs w:val="18"/>
        </w:rPr>
      </w:pPr>
      <w:r w:rsidRPr="00937C61">
        <w:rPr>
          <w:rStyle w:val="Znakapoznpodarou"/>
          <w:rFonts w:ascii="Arial" w:hAnsi="Arial" w:cs="Arial"/>
          <w:sz w:val="18"/>
          <w:szCs w:val="18"/>
        </w:rPr>
        <w:t>2</w:t>
      </w:r>
      <w:r w:rsidRPr="00937C61">
        <w:rPr>
          <w:rFonts w:ascii="Arial" w:hAnsi="Arial" w:cs="Arial"/>
          <w:sz w:val="18"/>
          <w:szCs w:val="18"/>
          <w:vertAlign w:val="superscript"/>
        </w:rPr>
        <w:t>4</w:t>
      </w:r>
      <w:r w:rsidRPr="00937C61">
        <w:rPr>
          <w:rFonts w:ascii="Arial" w:hAnsi="Arial" w:cs="Arial"/>
          <w:sz w:val="18"/>
          <w:szCs w:val="18"/>
        </w:rPr>
        <w:t xml:space="preserve"> § 14a odst. 4 zákona o místních poplatcích</w:t>
      </w:r>
    </w:p>
    <w:p w14:paraId="513A3D06" w14:textId="77777777" w:rsidR="00112D2E" w:rsidRPr="00937C61" w:rsidRDefault="00112D2E" w:rsidP="00112D2E">
      <w:pPr>
        <w:spacing w:after="0" w:line="240" w:lineRule="auto"/>
        <w:jc w:val="both"/>
        <w:rPr>
          <w:rFonts w:ascii="Arial" w:hAnsi="Arial" w:cs="Arial"/>
          <w:sz w:val="18"/>
          <w:szCs w:val="18"/>
        </w:rPr>
      </w:pPr>
      <w:r w:rsidRPr="00937C61">
        <w:rPr>
          <w:rFonts w:ascii="Arial" w:hAnsi="Arial" w:cs="Arial"/>
          <w:sz w:val="18"/>
          <w:szCs w:val="18"/>
          <w:vertAlign w:val="superscript"/>
        </w:rPr>
        <w:t>25</w:t>
      </w:r>
      <w:r w:rsidRPr="00937C61">
        <w:rPr>
          <w:rFonts w:ascii="Arial" w:hAnsi="Arial" w:cs="Arial"/>
          <w:sz w:val="18"/>
          <w:szCs w:val="18"/>
        </w:rPr>
        <w:t xml:space="preserve"> § 11 odst. 1 zákona o místních poplatcích</w:t>
      </w:r>
    </w:p>
    <w:p w14:paraId="4243DFCD" w14:textId="77777777" w:rsidR="00112D2E" w:rsidRPr="00937C61" w:rsidRDefault="00112D2E" w:rsidP="00112D2E">
      <w:pPr>
        <w:spacing w:after="0" w:line="240" w:lineRule="auto"/>
        <w:jc w:val="both"/>
        <w:rPr>
          <w:rFonts w:ascii="Arial" w:hAnsi="Arial" w:cs="Arial"/>
          <w:sz w:val="18"/>
          <w:szCs w:val="18"/>
        </w:rPr>
      </w:pPr>
      <w:r w:rsidRPr="00937C61">
        <w:rPr>
          <w:rFonts w:ascii="Arial" w:hAnsi="Arial" w:cs="Arial"/>
          <w:sz w:val="18"/>
          <w:szCs w:val="18"/>
          <w:vertAlign w:val="superscript"/>
        </w:rPr>
        <w:t>26</w:t>
      </w:r>
      <w:r w:rsidRPr="00937C61">
        <w:rPr>
          <w:rFonts w:ascii="Times New Roman" w:hAnsi="Times New Roman" w:cs="Times New Roman"/>
          <w:sz w:val="24"/>
          <w:szCs w:val="24"/>
          <w:vertAlign w:val="superscript"/>
        </w:rPr>
        <w:t xml:space="preserve"> </w:t>
      </w:r>
      <w:r w:rsidRPr="00937C61">
        <w:rPr>
          <w:rFonts w:ascii="Arial" w:hAnsi="Arial" w:cs="Arial"/>
          <w:sz w:val="18"/>
          <w:szCs w:val="18"/>
        </w:rPr>
        <w:t>§ 11 odst. 3 zákona o místních poplatcích</w:t>
      </w:r>
    </w:p>
    <w:p w14:paraId="11C44DD6" w14:textId="3979563E" w:rsidR="00F40774" w:rsidRPr="00937C61" w:rsidRDefault="001E2A61" w:rsidP="00DD632E">
      <w:pPr>
        <w:spacing w:after="0" w:line="240" w:lineRule="auto"/>
        <w:jc w:val="center"/>
        <w:rPr>
          <w:rFonts w:ascii="Times New Roman" w:hAnsi="Times New Roman" w:cs="Times New Roman"/>
          <w:sz w:val="24"/>
          <w:szCs w:val="24"/>
        </w:rPr>
      </w:pPr>
      <w:r w:rsidRPr="00937C61">
        <w:rPr>
          <w:rFonts w:ascii="Times New Roman" w:hAnsi="Times New Roman" w:cs="Times New Roman"/>
          <w:sz w:val="24"/>
          <w:szCs w:val="24"/>
        </w:rPr>
        <w:lastRenderedPageBreak/>
        <w:t>Příloha č. 1</w:t>
      </w:r>
    </w:p>
    <w:p w14:paraId="7EEE6595" w14:textId="33D42562" w:rsidR="001E2A61" w:rsidRPr="00937C61" w:rsidRDefault="001E2A61" w:rsidP="001E2A61">
      <w:pPr>
        <w:spacing w:after="0" w:line="240" w:lineRule="auto"/>
        <w:rPr>
          <w:rFonts w:ascii="Times New Roman" w:hAnsi="Times New Roman" w:cs="Times New Roman"/>
          <w:b/>
          <w:bCs/>
          <w:sz w:val="24"/>
          <w:szCs w:val="24"/>
        </w:rPr>
      </w:pPr>
      <w:r w:rsidRPr="00937C61">
        <w:rPr>
          <w:rFonts w:ascii="Times New Roman" w:hAnsi="Times New Roman" w:cs="Times New Roman"/>
          <w:b/>
          <w:bCs/>
          <w:sz w:val="24"/>
          <w:szCs w:val="24"/>
        </w:rPr>
        <w:t>Obec Býkovice</w:t>
      </w:r>
    </w:p>
    <w:p w14:paraId="6CAAFC29" w14:textId="26285D46" w:rsidR="001E2A61" w:rsidRPr="00937C61" w:rsidRDefault="001E2A61" w:rsidP="001E2A61">
      <w:pPr>
        <w:spacing w:after="0" w:line="240" w:lineRule="auto"/>
        <w:rPr>
          <w:rFonts w:ascii="Times New Roman" w:hAnsi="Times New Roman" w:cs="Times New Roman"/>
          <w:sz w:val="24"/>
          <w:szCs w:val="24"/>
        </w:rPr>
      </w:pPr>
      <w:r w:rsidRPr="00937C61">
        <w:rPr>
          <w:rFonts w:ascii="Times New Roman" w:hAnsi="Times New Roman" w:cs="Times New Roman"/>
          <w:sz w:val="24"/>
          <w:szCs w:val="24"/>
        </w:rPr>
        <w:t>Zastupitelstvo obce k OZV č. 2/2013</w:t>
      </w:r>
    </w:p>
    <w:p w14:paraId="758F0631" w14:textId="589191FC" w:rsidR="001E2A61" w:rsidRPr="00937C61" w:rsidRDefault="001E2A61" w:rsidP="001E2A61">
      <w:pPr>
        <w:spacing w:after="0" w:line="240" w:lineRule="auto"/>
        <w:rPr>
          <w:rFonts w:ascii="Times New Roman" w:hAnsi="Times New Roman" w:cs="Times New Roman"/>
          <w:sz w:val="24"/>
          <w:szCs w:val="24"/>
        </w:rPr>
      </w:pPr>
      <w:r w:rsidRPr="00937C61">
        <w:rPr>
          <w:rFonts w:ascii="Times New Roman" w:hAnsi="Times New Roman" w:cs="Times New Roman"/>
          <w:sz w:val="24"/>
          <w:szCs w:val="24"/>
        </w:rPr>
        <w:t>Vymezení veřejného prostranství k účelům této OZV</w:t>
      </w:r>
    </w:p>
    <w:tbl>
      <w:tblPr>
        <w:tblStyle w:val="Mkatabulky"/>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1E2A61" w:rsidRPr="00937C61" w14:paraId="1706B103" w14:textId="77777777" w:rsidTr="001E2A61">
        <w:tc>
          <w:tcPr>
            <w:tcW w:w="9062" w:type="dxa"/>
          </w:tcPr>
          <w:p w14:paraId="7473BC2B" w14:textId="5974B93D" w:rsidR="001E2A61" w:rsidRPr="00937C61" w:rsidRDefault="001E2A61" w:rsidP="001E2A61">
            <w:pPr>
              <w:rPr>
                <w:rFonts w:ascii="Times New Roman" w:hAnsi="Times New Roman" w:cs="Times New Roman"/>
                <w:sz w:val="24"/>
                <w:szCs w:val="24"/>
              </w:rPr>
            </w:pPr>
            <w:r w:rsidRPr="00937C61">
              <w:rPr>
                <w:rFonts w:ascii="Times New Roman" w:hAnsi="Times New Roman" w:cs="Times New Roman"/>
                <w:sz w:val="24"/>
                <w:szCs w:val="24"/>
              </w:rPr>
              <w:t>VEŘEJNÉ PROSTRANSTVÍ</w:t>
            </w:r>
          </w:p>
        </w:tc>
      </w:tr>
      <w:tr w:rsidR="001E2A61" w:rsidRPr="00937C61" w14:paraId="7AA8A33C" w14:textId="77777777" w:rsidTr="001E2A61">
        <w:tc>
          <w:tcPr>
            <w:tcW w:w="9062" w:type="dxa"/>
          </w:tcPr>
          <w:p w14:paraId="76C18F70" w14:textId="3AF3D5FA" w:rsidR="001E2A61" w:rsidRPr="00937C61" w:rsidRDefault="001E2A61" w:rsidP="001E2A61">
            <w:pPr>
              <w:rPr>
                <w:rFonts w:ascii="Times New Roman" w:hAnsi="Times New Roman" w:cs="Times New Roman"/>
                <w:sz w:val="24"/>
                <w:szCs w:val="24"/>
              </w:rPr>
            </w:pPr>
            <w:r w:rsidRPr="00937C61">
              <w:rPr>
                <w:rFonts w:ascii="Times New Roman" w:hAnsi="Times New Roman" w:cs="Times New Roman"/>
                <w:sz w:val="24"/>
                <w:szCs w:val="24"/>
              </w:rPr>
              <w:t>Název</w:t>
            </w:r>
          </w:p>
        </w:tc>
      </w:tr>
      <w:tr w:rsidR="001E2A61" w:rsidRPr="00937C61" w14:paraId="21AB10AE" w14:textId="77777777" w:rsidTr="001E2A61">
        <w:tc>
          <w:tcPr>
            <w:tcW w:w="9062" w:type="dxa"/>
          </w:tcPr>
          <w:p w14:paraId="04A18CD9" w14:textId="77777777" w:rsidR="001E2A61" w:rsidRPr="00937C61" w:rsidRDefault="001E2A61" w:rsidP="001E2A61">
            <w:pPr>
              <w:rPr>
                <w:rFonts w:ascii="Times New Roman" w:hAnsi="Times New Roman" w:cs="Times New Roman"/>
                <w:sz w:val="24"/>
                <w:szCs w:val="24"/>
              </w:rPr>
            </w:pPr>
            <w:r w:rsidRPr="00937C61">
              <w:rPr>
                <w:rFonts w:ascii="Times New Roman" w:hAnsi="Times New Roman" w:cs="Times New Roman"/>
                <w:sz w:val="24"/>
                <w:szCs w:val="24"/>
              </w:rPr>
              <w:t xml:space="preserve">Veřejné plochy, místní komunikace, ulice, chodníky a na ně navazující plochy veřejné zeleně nacházející se na pozemcích: </w:t>
            </w:r>
          </w:p>
          <w:p w14:paraId="328B3633" w14:textId="3A19704E" w:rsidR="001E2A61" w:rsidRPr="00937C61" w:rsidRDefault="001E2A61" w:rsidP="001E2A61">
            <w:pPr>
              <w:rPr>
                <w:rFonts w:ascii="Times New Roman" w:hAnsi="Times New Roman" w:cs="Times New Roman"/>
                <w:sz w:val="24"/>
                <w:szCs w:val="24"/>
              </w:rPr>
            </w:pPr>
            <w:proofErr w:type="spellStart"/>
            <w:r w:rsidRPr="00937C61">
              <w:rPr>
                <w:rFonts w:ascii="Times New Roman" w:hAnsi="Times New Roman" w:cs="Times New Roman"/>
                <w:sz w:val="24"/>
                <w:szCs w:val="24"/>
              </w:rPr>
              <w:t>p.č</w:t>
            </w:r>
            <w:proofErr w:type="spellEnd"/>
            <w:r w:rsidRPr="00937C61">
              <w:rPr>
                <w:rFonts w:ascii="Times New Roman" w:hAnsi="Times New Roman" w:cs="Times New Roman"/>
                <w:sz w:val="24"/>
                <w:szCs w:val="24"/>
              </w:rPr>
              <w:t xml:space="preserve">. </w:t>
            </w:r>
            <w:r w:rsidR="004B1FE3" w:rsidRPr="00937C61">
              <w:rPr>
                <w:rFonts w:ascii="Times New Roman" w:hAnsi="Times New Roman" w:cs="Times New Roman"/>
                <w:sz w:val="24"/>
                <w:szCs w:val="24"/>
              </w:rPr>
              <w:t>1329,</w:t>
            </w:r>
            <w:r w:rsidR="00874858" w:rsidRPr="00937C61">
              <w:rPr>
                <w:rFonts w:ascii="Times New Roman" w:hAnsi="Times New Roman" w:cs="Times New Roman"/>
                <w:sz w:val="24"/>
                <w:szCs w:val="24"/>
              </w:rPr>
              <w:t xml:space="preserve"> </w:t>
            </w:r>
            <w:r w:rsidR="004B1FE3" w:rsidRPr="00937C61">
              <w:rPr>
                <w:rFonts w:ascii="Times New Roman" w:hAnsi="Times New Roman" w:cs="Times New Roman"/>
                <w:sz w:val="24"/>
                <w:szCs w:val="24"/>
              </w:rPr>
              <w:t>1332, 51, 153/24, 129, 300/1, 300/5, 497</w:t>
            </w:r>
            <w:r w:rsidR="002160AD" w:rsidRPr="00937C61">
              <w:rPr>
                <w:rFonts w:ascii="Times New Roman" w:hAnsi="Times New Roman" w:cs="Times New Roman"/>
                <w:sz w:val="24"/>
                <w:szCs w:val="24"/>
              </w:rPr>
              <w:t>/1, 497/3</w:t>
            </w:r>
            <w:r w:rsidR="004B1FE3" w:rsidRPr="00937C61">
              <w:rPr>
                <w:rFonts w:ascii="Times New Roman" w:hAnsi="Times New Roman" w:cs="Times New Roman"/>
                <w:sz w:val="24"/>
                <w:szCs w:val="24"/>
              </w:rPr>
              <w:t>, 1328, 493/6</w:t>
            </w:r>
            <w:r w:rsidR="002160AD" w:rsidRPr="00937C61">
              <w:rPr>
                <w:rFonts w:ascii="Times New Roman" w:hAnsi="Times New Roman" w:cs="Times New Roman"/>
                <w:sz w:val="24"/>
                <w:szCs w:val="24"/>
              </w:rPr>
              <w:t>, 493/7</w:t>
            </w:r>
            <w:r w:rsidR="004B1FE3" w:rsidRPr="00937C61">
              <w:rPr>
                <w:rFonts w:ascii="Times New Roman" w:hAnsi="Times New Roman" w:cs="Times New Roman"/>
                <w:sz w:val="24"/>
                <w:szCs w:val="24"/>
              </w:rPr>
              <w:t>, 358/1, 324/7, 1319/1,</w:t>
            </w:r>
            <w:r w:rsidR="00874858" w:rsidRPr="00937C61">
              <w:rPr>
                <w:rFonts w:ascii="Times New Roman" w:hAnsi="Times New Roman" w:cs="Times New Roman"/>
                <w:sz w:val="24"/>
                <w:szCs w:val="24"/>
              </w:rPr>
              <w:t xml:space="preserve"> 185/24, 153/18, 153/55, 153/56, 64/3, 63/1, 153/30,</w:t>
            </w:r>
            <w:r w:rsidR="004B1FE3" w:rsidRPr="00937C61">
              <w:rPr>
                <w:rFonts w:ascii="Times New Roman" w:hAnsi="Times New Roman" w:cs="Times New Roman"/>
                <w:sz w:val="24"/>
                <w:szCs w:val="24"/>
              </w:rPr>
              <w:t xml:space="preserve"> 153/21,</w:t>
            </w:r>
            <w:r w:rsidR="00013B96" w:rsidRPr="00937C61">
              <w:rPr>
                <w:rFonts w:ascii="Times New Roman" w:hAnsi="Times New Roman" w:cs="Times New Roman"/>
                <w:sz w:val="24"/>
                <w:szCs w:val="24"/>
              </w:rPr>
              <w:t xml:space="preserve"> 153/52, 153/53, 153/54,</w:t>
            </w:r>
            <w:r w:rsidR="004B1FE3" w:rsidRPr="00937C61">
              <w:rPr>
                <w:rFonts w:ascii="Times New Roman" w:hAnsi="Times New Roman" w:cs="Times New Roman"/>
                <w:sz w:val="24"/>
                <w:szCs w:val="24"/>
              </w:rPr>
              <w:t xml:space="preserve"> 1330, 1331, 547/1, 502, 79,</w:t>
            </w:r>
            <w:r w:rsidR="00C201CF" w:rsidRPr="00937C61">
              <w:rPr>
                <w:rFonts w:ascii="Times New Roman" w:hAnsi="Times New Roman" w:cs="Times New Roman"/>
                <w:sz w:val="24"/>
                <w:szCs w:val="24"/>
              </w:rPr>
              <w:t xml:space="preserve"> 1333,</w:t>
            </w:r>
            <w:r w:rsidR="004B1FE3" w:rsidRPr="00937C61">
              <w:rPr>
                <w:rFonts w:ascii="Times New Roman" w:hAnsi="Times New Roman" w:cs="Times New Roman"/>
                <w:sz w:val="24"/>
                <w:szCs w:val="24"/>
              </w:rPr>
              <w:t xml:space="preserve"> 303/1, 303/2, 153/24, 153/23, 153/26, 153/12, 1288, 78/1, 1319/4, 143/11, 1323, 545, 542/8, 543, 115/1, 115/2, 324/2, 1350/21, 1350/19,</w:t>
            </w:r>
            <w:r w:rsidR="00B31F0C" w:rsidRPr="00937C61">
              <w:rPr>
                <w:rFonts w:ascii="Times New Roman" w:hAnsi="Times New Roman" w:cs="Times New Roman"/>
                <w:sz w:val="24"/>
                <w:szCs w:val="24"/>
              </w:rPr>
              <w:t xml:space="preserve"> 1350/20,</w:t>
            </w:r>
            <w:r w:rsidR="004B1FE3" w:rsidRPr="00937C61">
              <w:rPr>
                <w:rFonts w:ascii="Times New Roman" w:hAnsi="Times New Roman" w:cs="Times New Roman"/>
                <w:sz w:val="24"/>
                <w:szCs w:val="24"/>
              </w:rPr>
              <w:t xml:space="preserve"> 1350/22, 1350/23, 324/6,</w:t>
            </w:r>
            <w:r w:rsidR="00B31F0C" w:rsidRPr="00937C61">
              <w:rPr>
                <w:rFonts w:ascii="Times New Roman" w:hAnsi="Times New Roman" w:cs="Times New Roman"/>
                <w:sz w:val="24"/>
                <w:szCs w:val="24"/>
              </w:rPr>
              <w:t xml:space="preserve"> 324/7, 324/4, 324/5,</w:t>
            </w:r>
            <w:r w:rsidR="004B1FE3" w:rsidRPr="00937C61">
              <w:rPr>
                <w:rFonts w:ascii="Times New Roman" w:hAnsi="Times New Roman" w:cs="Times New Roman"/>
                <w:sz w:val="24"/>
                <w:szCs w:val="24"/>
              </w:rPr>
              <w:t xml:space="preserve"> 324/3, 1255/3, 1326, 7/11, 143</w:t>
            </w:r>
            <w:r w:rsidR="00B31F0C" w:rsidRPr="00937C61">
              <w:rPr>
                <w:rFonts w:ascii="Times New Roman" w:hAnsi="Times New Roman" w:cs="Times New Roman"/>
                <w:sz w:val="24"/>
                <w:szCs w:val="24"/>
              </w:rPr>
              <w:t>/</w:t>
            </w:r>
            <w:r w:rsidR="004B1FE3" w:rsidRPr="00937C61">
              <w:rPr>
                <w:rFonts w:ascii="Times New Roman" w:hAnsi="Times New Roman" w:cs="Times New Roman"/>
                <w:sz w:val="24"/>
                <w:szCs w:val="24"/>
              </w:rPr>
              <w:t xml:space="preserve">10  </w:t>
            </w:r>
          </w:p>
        </w:tc>
      </w:tr>
    </w:tbl>
    <w:p w14:paraId="639A62E3" w14:textId="77777777" w:rsidR="001E2A61" w:rsidRPr="00937C61" w:rsidRDefault="001E2A61" w:rsidP="001E2A61">
      <w:pPr>
        <w:spacing w:after="0" w:line="240" w:lineRule="auto"/>
        <w:rPr>
          <w:rFonts w:ascii="Times New Roman" w:hAnsi="Times New Roman" w:cs="Times New Roman"/>
          <w:sz w:val="24"/>
          <w:szCs w:val="24"/>
        </w:rPr>
      </w:pPr>
    </w:p>
    <w:p w14:paraId="0E77548A" w14:textId="5B7F555D" w:rsidR="004B1FE3" w:rsidRPr="00937C61" w:rsidRDefault="004B1FE3" w:rsidP="004B1FE3">
      <w:pPr>
        <w:spacing w:after="0" w:line="240" w:lineRule="auto"/>
        <w:jc w:val="center"/>
        <w:rPr>
          <w:rFonts w:ascii="Times New Roman" w:hAnsi="Times New Roman" w:cs="Times New Roman"/>
          <w:sz w:val="24"/>
          <w:szCs w:val="24"/>
        </w:rPr>
      </w:pPr>
      <w:r w:rsidRPr="00937C61">
        <w:rPr>
          <w:rFonts w:ascii="Times New Roman" w:hAnsi="Times New Roman" w:cs="Times New Roman"/>
          <w:sz w:val="24"/>
          <w:szCs w:val="24"/>
        </w:rPr>
        <w:t>Příloha č. 2</w:t>
      </w:r>
    </w:p>
    <w:p w14:paraId="3EFABC3C" w14:textId="2A8A4F76" w:rsidR="004B1FE3" w:rsidRPr="00937C61" w:rsidRDefault="004B1FE3" w:rsidP="004B1FE3">
      <w:pPr>
        <w:spacing w:after="0" w:line="240" w:lineRule="auto"/>
        <w:rPr>
          <w:rFonts w:ascii="Times New Roman" w:hAnsi="Times New Roman" w:cs="Times New Roman"/>
          <w:b/>
          <w:bCs/>
          <w:sz w:val="24"/>
          <w:szCs w:val="24"/>
        </w:rPr>
      </w:pPr>
      <w:r w:rsidRPr="00937C61">
        <w:rPr>
          <w:rFonts w:ascii="Times New Roman" w:hAnsi="Times New Roman" w:cs="Times New Roman"/>
          <w:b/>
          <w:bCs/>
          <w:sz w:val="24"/>
          <w:szCs w:val="24"/>
        </w:rPr>
        <w:t>Obec Býkovice</w:t>
      </w:r>
    </w:p>
    <w:p w14:paraId="17172621" w14:textId="0B098D01" w:rsidR="004B1FE3" w:rsidRPr="00937C61" w:rsidRDefault="004B1FE3" w:rsidP="004B1FE3">
      <w:pPr>
        <w:spacing w:after="0" w:line="240" w:lineRule="auto"/>
        <w:rPr>
          <w:rFonts w:ascii="Times New Roman" w:hAnsi="Times New Roman" w:cs="Times New Roman"/>
          <w:sz w:val="24"/>
          <w:szCs w:val="24"/>
        </w:rPr>
      </w:pPr>
      <w:r w:rsidRPr="00937C61">
        <w:rPr>
          <w:rFonts w:ascii="Times New Roman" w:hAnsi="Times New Roman" w:cs="Times New Roman"/>
          <w:sz w:val="24"/>
          <w:szCs w:val="24"/>
        </w:rPr>
        <w:t>Zastupitelstvo obce OZV č. 2/2013</w:t>
      </w:r>
    </w:p>
    <w:p w14:paraId="08730D5F" w14:textId="4825766C" w:rsidR="004B1FE3" w:rsidRPr="00937C61" w:rsidRDefault="004B1FE3" w:rsidP="004B1FE3">
      <w:pPr>
        <w:spacing w:after="0" w:line="240" w:lineRule="auto"/>
        <w:rPr>
          <w:rFonts w:ascii="Times New Roman" w:hAnsi="Times New Roman" w:cs="Times New Roman"/>
          <w:sz w:val="24"/>
          <w:szCs w:val="24"/>
        </w:rPr>
      </w:pPr>
      <w:r w:rsidRPr="00937C61">
        <w:rPr>
          <w:rFonts w:ascii="Times New Roman" w:hAnsi="Times New Roman" w:cs="Times New Roman"/>
          <w:sz w:val="24"/>
          <w:szCs w:val="24"/>
        </w:rPr>
        <w:t>Sazby poplatků z veřejného prostranství</w:t>
      </w:r>
    </w:p>
    <w:tbl>
      <w:tblPr>
        <w:tblStyle w:val="Mkatabulky"/>
        <w:tblW w:w="0" w:type="auto"/>
        <w:jc w:val="center"/>
        <w:tblLook w:val="04A0" w:firstRow="1" w:lastRow="0" w:firstColumn="1" w:lastColumn="0" w:noHBand="0" w:noVBand="1"/>
      </w:tblPr>
      <w:tblGrid>
        <w:gridCol w:w="4531"/>
        <w:gridCol w:w="4531"/>
      </w:tblGrid>
      <w:tr w:rsidR="004B1FE3" w:rsidRPr="00937C61" w14:paraId="401BD3FD" w14:textId="77777777" w:rsidTr="000A1258">
        <w:trPr>
          <w:jc w:val="center"/>
        </w:trPr>
        <w:tc>
          <w:tcPr>
            <w:tcW w:w="4531" w:type="dxa"/>
          </w:tcPr>
          <w:p w14:paraId="53011B71" w14:textId="77777777" w:rsidR="004B1FE3" w:rsidRPr="00937C61" w:rsidRDefault="004B1FE3" w:rsidP="004B1FE3">
            <w:pPr>
              <w:jc w:val="center"/>
              <w:rPr>
                <w:rFonts w:ascii="Times New Roman" w:hAnsi="Times New Roman" w:cs="Times New Roman"/>
                <w:sz w:val="24"/>
                <w:szCs w:val="24"/>
              </w:rPr>
            </w:pPr>
            <w:r w:rsidRPr="00937C61">
              <w:rPr>
                <w:rFonts w:ascii="Times New Roman" w:hAnsi="Times New Roman" w:cs="Times New Roman"/>
                <w:sz w:val="24"/>
                <w:szCs w:val="24"/>
              </w:rPr>
              <w:t>ZPŮSOB</w:t>
            </w:r>
          </w:p>
          <w:p w14:paraId="2F78516A" w14:textId="7CB94747" w:rsidR="004B1FE3" w:rsidRPr="00937C61" w:rsidRDefault="00141703" w:rsidP="004B1FE3">
            <w:pPr>
              <w:jc w:val="center"/>
              <w:rPr>
                <w:rFonts w:ascii="Times New Roman" w:hAnsi="Times New Roman" w:cs="Times New Roman"/>
                <w:sz w:val="24"/>
                <w:szCs w:val="24"/>
              </w:rPr>
            </w:pPr>
            <w:r w:rsidRPr="00937C61">
              <w:rPr>
                <w:rFonts w:ascii="Times New Roman" w:hAnsi="Times New Roman" w:cs="Times New Roman"/>
                <w:sz w:val="24"/>
                <w:szCs w:val="24"/>
              </w:rPr>
              <w:t>p</w:t>
            </w:r>
            <w:r w:rsidR="004B1FE3" w:rsidRPr="00937C61">
              <w:rPr>
                <w:rFonts w:ascii="Times New Roman" w:hAnsi="Times New Roman" w:cs="Times New Roman"/>
                <w:sz w:val="24"/>
                <w:szCs w:val="24"/>
              </w:rPr>
              <w:t>oužití veřejného prostranství</w:t>
            </w:r>
          </w:p>
        </w:tc>
        <w:tc>
          <w:tcPr>
            <w:tcW w:w="4531" w:type="dxa"/>
          </w:tcPr>
          <w:p w14:paraId="530649DA" w14:textId="77777777" w:rsidR="004B1FE3" w:rsidRPr="00937C61" w:rsidRDefault="004B1FE3" w:rsidP="004B1FE3">
            <w:pPr>
              <w:jc w:val="center"/>
              <w:rPr>
                <w:rFonts w:ascii="Times New Roman" w:hAnsi="Times New Roman" w:cs="Times New Roman"/>
                <w:sz w:val="24"/>
                <w:szCs w:val="24"/>
              </w:rPr>
            </w:pPr>
            <w:r w:rsidRPr="00937C61">
              <w:rPr>
                <w:rFonts w:ascii="Times New Roman" w:hAnsi="Times New Roman" w:cs="Times New Roman"/>
                <w:sz w:val="24"/>
                <w:szCs w:val="24"/>
              </w:rPr>
              <w:t>SAZBA</w:t>
            </w:r>
          </w:p>
          <w:p w14:paraId="35D8254D" w14:textId="29A63AD6" w:rsidR="004B1FE3" w:rsidRPr="00937C61" w:rsidRDefault="004B1FE3" w:rsidP="004B1FE3">
            <w:pPr>
              <w:jc w:val="center"/>
              <w:rPr>
                <w:rFonts w:ascii="Times New Roman" w:hAnsi="Times New Roman" w:cs="Times New Roman"/>
                <w:sz w:val="24"/>
                <w:szCs w:val="24"/>
              </w:rPr>
            </w:pPr>
            <w:r w:rsidRPr="00937C61">
              <w:rPr>
                <w:rFonts w:ascii="Times New Roman" w:hAnsi="Times New Roman" w:cs="Times New Roman"/>
                <w:sz w:val="24"/>
                <w:szCs w:val="24"/>
              </w:rPr>
              <w:t>poplatku</w:t>
            </w:r>
          </w:p>
        </w:tc>
      </w:tr>
      <w:tr w:rsidR="004B1FE3" w:rsidRPr="00937C61" w14:paraId="5823716E" w14:textId="77777777" w:rsidTr="000A1258">
        <w:trPr>
          <w:jc w:val="center"/>
        </w:trPr>
        <w:tc>
          <w:tcPr>
            <w:tcW w:w="4531" w:type="dxa"/>
          </w:tcPr>
          <w:p w14:paraId="6822EA84" w14:textId="77777777" w:rsidR="004B1FE3" w:rsidRPr="00937C61" w:rsidRDefault="004B1FE3" w:rsidP="004B1FE3">
            <w:pPr>
              <w:rPr>
                <w:rFonts w:ascii="Times New Roman" w:hAnsi="Times New Roman" w:cs="Times New Roman"/>
                <w:sz w:val="24"/>
                <w:szCs w:val="24"/>
              </w:rPr>
            </w:pPr>
            <w:r w:rsidRPr="00937C61">
              <w:rPr>
                <w:rFonts w:ascii="Times New Roman" w:hAnsi="Times New Roman" w:cs="Times New Roman"/>
                <w:sz w:val="24"/>
                <w:szCs w:val="24"/>
              </w:rPr>
              <w:t>Druh</w:t>
            </w:r>
          </w:p>
          <w:p w14:paraId="06A062A9" w14:textId="707A2BCF" w:rsidR="004B1FE3" w:rsidRPr="00937C61" w:rsidRDefault="004B1FE3" w:rsidP="004B1FE3">
            <w:pPr>
              <w:rPr>
                <w:rFonts w:ascii="Times New Roman" w:hAnsi="Times New Roman" w:cs="Times New Roman"/>
                <w:sz w:val="24"/>
                <w:szCs w:val="24"/>
              </w:rPr>
            </w:pPr>
          </w:p>
        </w:tc>
        <w:tc>
          <w:tcPr>
            <w:tcW w:w="4531" w:type="dxa"/>
          </w:tcPr>
          <w:p w14:paraId="51F5A763" w14:textId="77777777" w:rsidR="004B1FE3" w:rsidRPr="00937C61" w:rsidRDefault="004B1FE3" w:rsidP="004B1FE3">
            <w:pPr>
              <w:rPr>
                <w:rFonts w:ascii="Times New Roman" w:hAnsi="Times New Roman" w:cs="Times New Roman"/>
                <w:sz w:val="24"/>
                <w:szCs w:val="24"/>
              </w:rPr>
            </w:pPr>
          </w:p>
        </w:tc>
      </w:tr>
      <w:tr w:rsidR="004B1FE3" w:rsidRPr="00937C61" w14:paraId="119F8EDD" w14:textId="77777777" w:rsidTr="000A1258">
        <w:trPr>
          <w:jc w:val="center"/>
        </w:trPr>
        <w:tc>
          <w:tcPr>
            <w:tcW w:w="4531" w:type="dxa"/>
          </w:tcPr>
          <w:p w14:paraId="62C37B73" w14:textId="19EF84C9" w:rsidR="004B1FE3" w:rsidRPr="00937C61" w:rsidRDefault="004B1FE3" w:rsidP="004B1FE3">
            <w:pPr>
              <w:rPr>
                <w:rFonts w:ascii="Times New Roman" w:hAnsi="Times New Roman" w:cs="Times New Roman"/>
                <w:sz w:val="24"/>
                <w:szCs w:val="24"/>
              </w:rPr>
            </w:pPr>
            <w:r w:rsidRPr="00937C61">
              <w:rPr>
                <w:rFonts w:ascii="Times New Roman" w:hAnsi="Times New Roman" w:cs="Times New Roman"/>
                <w:sz w:val="24"/>
                <w:szCs w:val="24"/>
              </w:rPr>
              <w:t>Za umístění dočasných staveb sloužících pro poskytování prodeje a služeb</w:t>
            </w:r>
          </w:p>
        </w:tc>
        <w:tc>
          <w:tcPr>
            <w:tcW w:w="4531" w:type="dxa"/>
            <w:vAlign w:val="center"/>
          </w:tcPr>
          <w:p w14:paraId="0063D99A" w14:textId="5A93F2DF" w:rsidR="004B1FE3" w:rsidRPr="00937C61" w:rsidRDefault="000A1258" w:rsidP="000A1258">
            <w:pPr>
              <w:jc w:val="center"/>
              <w:rPr>
                <w:rFonts w:ascii="Times New Roman" w:hAnsi="Times New Roman" w:cs="Times New Roman"/>
                <w:sz w:val="24"/>
                <w:szCs w:val="24"/>
              </w:rPr>
            </w:pPr>
            <w:r w:rsidRPr="00937C61">
              <w:rPr>
                <w:rFonts w:ascii="Times New Roman" w:hAnsi="Times New Roman" w:cs="Times New Roman"/>
                <w:sz w:val="24"/>
                <w:szCs w:val="24"/>
              </w:rPr>
              <w:t>10 Kč /m2/den</w:t>
            </w:r>
          </w:p>
        </w:tc>
      </w:tr>
      <w:tr w:rsidR="004B1FE3" w:rsidRPr="00937C61" w14:paraId="0AB6243C" w14:textId="77777777" w:rsidTr="000A1258">
        <w:trPr>
          <w:jc w:val="center"/>
        </w:trPr>
        <w:tc>
          <w:tcPr>
            <w:tcW w:w="4531" w:type="dxa"/>
          </w:tcPr>
          <w:p w14:paraId="31386451" w14:textId="075A2558" w:rsidR="004B1FE3" w:rsidRPr="00937C61" w:rsidRDefault="004B1FE3" w:rsidP="004B1FE3">
            <w:pPr>
              <w:rPr>
                <w:rFonts w:ascii="Times New Roman" w:hAnsi="Times New Roman" w:cs="Times New Roman"/>
                <w:sz w:val="24"/>
                <w:szCs w:val="24"/>
              </w:rPr>
            </w:pPr>
            <w:r w:rsidRPr="00937C61">
              <w:rPr>
                <w:rFonts w:ascii="Times New Roman" w:hAnsi="Times New Roman" w:cs="Times New Roman"/>
                <w:sz w:val="24"/>
                <w:szCs w:val="24"/>
              </w:rPr>
              <w:t>Za umístění zařízení sloužících pro poskytování prodeje</w:t>
            </w:r>
          </w:p>
        </w:tc>
        <w:tc>
          <w:tcPr>
            <w:tcW w:w="4531" w:type="dxa"/>
            <w:vAlign w:val="center"/>
          </w:tcPr>
          <w:p w14:paraId="5B6D49D4" w14:textId="2737C539" w:rsidR="004B1FE3" w:rsidRPr="00937C61" w:rsidRDefault="000A1258" w:rsidP="000A1258">
            <w:pPr>
              <w:jc w:val="center"/>
              <w:rPr>
                <w:rFonts w:ascii="Times New Roman" w:hAnsi="Times New Roman" w:cs="Times New Roman"/>
                <w:sz w:val="24"/>
                <w:szCs w:val="24"/>
              </w:rPr>
            </w:pPr>
            <w:r w:rsidRPr="00937C61">
              <w:rPr>
                <w:rFonts w:ascii="Times New Roman" w:hAnsi="Times New Roman" w:cs="Times New Roman"/>
                <w:sz w:val="24"/>
                <w:szCs w:val="24"/>
              </w:rPr>
              <w:t>100 Kč/m2/den</w:t>
            </w:r>
          </w:p>
        </w:tc>
      </w:tr>
      <w:tr w:rsidR="004B1FE3" w:rsidRPr="00937C61" w14:paraId="39BD97E4" w14:textId="77777777" w:rsidTr="000A1258">
        <w:trPr>
          <w:jc w:val="center"/>
        </w:trPr>
        <w:tc>
          <w:tcPr>
            <w:tcW w:w="4531" w:type="dxa"/>
          </w:tcPr>
          <w:p w14:paraId="0898B996" w14:textId="38558026" w:rsidR="004B1FE3" w:rsidRPr="00937C61" w:rsidRDefault="004B1FE3" w:rsidP="004B1FE3">
            <w:pPr>
              <w:rPr>
                <w:rFonts w:ascii="Times New Roman" w:hAnsi="Times New Roman" w:cs="Times New Roman"/>
                <w:sz w:val="24"/>
                <w:szCs w:val="24"/>
              </w:rPr>
            </w:pPr>
            <w:r w:rsidRPr="00937C61">
              <w:rPr>
                <w:rFonts w:ascii="Times New Roman" w:hAnsi="Times New Roman" w:cs="Times New Roman"/>
                <w:sz w:val="24"/>
                <w:szCs w:val="24"/>
              </w:rPr>
              <w:t>Za umístění staveb a zařízení sloužících pro poskytování prodeje</w:t>
            </w:r>
          </w:p>
        </w:tc>
        <w:tc>
          <w:tcPr>
            <w:tcW w:w="4531" w:type="dxa"/>
            <w:vAlign w:val="center"/>
          </w:tcPr>
          <w:p w14:paraId="66147446" w14:textId="1D53FF01" w:rsidR="004B1FE3" w:rsidRPr="00937C61" w:rsidRDefault="00CA3EEE" w:rsidP="000A1258">
            <w:pPr>
              <w:jc w:val="center"/>
              <w:rPr>
                <w:rFonts w:ascii="Times New Roman" w:hAnsi="Times New Roman" w:cs="Times New Roman"/>
                <w:sz w:val="24"/>
                <w:szCs w:val="24"/>
              </w:rPr>
            </w:pPr>
            <w:r w:rsidRPr="00937C61">
              <w:rPr>
                <w:rFonts w:ascii="Times New Roman" w:hAnsi="Times New Roman" w:cs="Times New Roman"/>
                <w:sz w:val="24"/>
                <w:szCs w:val="24"/>
              </w:rPr>
              <w:t xml:space="preserve">9 </w:t>
            </w:r>
            <w:r w:rsidR="000A1258" w:rsidRPr="00937C61">
              <w:rPr>
                <w:rFonts w:ascii="Times New Roman" w:hAnsi="Times New Roman" w:cs="Times New Roman"/>
                <w:sz w:val="24"/>
                <w:szCs w:val="24"/>
              </w:rPr>
              <w:t>Kč/</w:t>
            </w:r>
            <w:r w:rsidRPr="00937C61">
              <w:rPr>
                <w:rFonts w:ascii="Times New Roman" w:hAnsi="Times New Roman" w:cs="Times New Roman"/>
                <w:sz w:val="24"/>
                <w:szCs w:val="24"/>
              </w:rPr>
              <w:t>m2/den</w:t>
            </w:r>
          </w:p>
        </w:tc>
      </w:tr>
      <w:tr w:rsidR="004B1FE3" w:rsidRPr="00937C61" w14:paraId="40ED3968" w14:textId="77777777" w:rsidTr="000A1258">
        <w:trPr>
          <w:jc w:val="center"/>
        </w:trPr>
        <w:tc>
          <w:tcPr>
            <w:tcW w:w="4531" w:type="dxa"/>
          </w:tcPr>
          <w:p w14:paraId="3978E656" w14:textId="1126F55C" w:rsidR="004B1FE3" w:rsidRPr="00937C61" w:rsidRDefault="004B1FE3" w:rsidP="004B1FE3">
            <w:pPr>
              <w:rPr>
                <w:rFonts w:ascii="Times New Roman" w:hAnsi="Times New Roman" w:cs="Times New Roman"/>
                <w:sz w:val="24"/>
                <w:szCs w:val="24"/>
              </w:rPr>
            </w:pPr>
            <w:r w:rsidRPr="00937C61">
              <w:rPr>
                <w:rFonts w:ascii="Times New Roman" w:hAnsi="Times New Roman" w:cs="Times New Roman"/>
                <w:sz w:val="24"/>
                <w:szCs w:val="24"/>
              </w:rPr>
              <w:t>Umístění reklamního zařízení všeho druhu a použití pro kulturní, sportovní a reklamní akce (za každý ks reklamního zařízení)</w:t>
            </w:r>
          </w:p>
        </w:tc>
        <w:tc>
          <w:tcPr>
            <w:tcW w:w="4531" w:type="dxa"/>
            <w:vAlign w:val="center"/>
          </w:tcPr>
          <w:p w14:paraId="103A1845" w14:textId="28821B0A" w:rsidR="004B1FE3" w:rsidRPr="00937C61" w:rsidRDefault="00CA3EEE" w:rsidP="000A1258">
            <w:pPr>
              <w:jc w:val="center"/>
              <w:rPr>
                <w:rFonts w:ascii="Times New Roman" w:hAnsi="Times New Roman" w:cs="Times New Roman"/>
                <w:sz w:val="24"/>
                <w:szCs w:val="24"/>
              </w:rPr>
            </w:pPr>
            <w:r w:rsidRPr="00937C61">
              <w:rPr>
                <w:rFonts w:ascii="Times New Roman" w:hAnsi="Times New Roman" w:cs="Times New Roman"/>
                <w:sz w:val="24"/>
                <w:szCs w:val="24"/>
              </w:rPr>
              <w:t>5 Kč/m2</w:t>
            </w:r>
            <w:r w:rsidR="000A1258" w:rsidRPr="00937C61">
              <w:rPr>
                <w:rFonts w:ascii="Times New Roman" w:hAnsi="Times New Roman" w:cs="Times New Roman"/>
                <w:sz w:val="24"/>
                <w:szCs w:val="24"/>
              </w:rPr>
              <w:t>/</w:t>
            </w:r>
            <w:r w:rsidRPr="00937C61">
              <w:rPr>
                <w:rFonts w:ascii="Times New Roman" w:hAnsi="Times New Roman" w:cs="Times New Roman"/>
                <w:sz w:val="24"/>
                <w:szCs w:val="24"/>
              </w:rPr>
              <w:t>den</w:t>
            </w:r>
            <w:r w:rsidR="004E0750" w:rsidRPr="00937C61">
              <w:rPr>
                <w:rFonts w:ascii="Times New Roman" w:hAnsi="Times New Roman" w:cs="Times New Roman"/>
                <w:sz w:val="24"/>
                <w:szCs w:val="24"/>
              </w:rPr>
              <w:t>,</w:t>
            </w:r>
          </w:p>
          <w:p w14:paraId="6E294948" w14:textId="04FA9525" w:rsidR="004E0750" w:rsidRPr="00937C61" w:rsidRDefault="004E0750" w:rsidP="000A1258">
            <w:pPr>
              <w:jc w:val="center"/>
              <w:rPr>
                <w:rFonts w:ascii="Times New Roman" w:hAnsi="Times New Roman" w:cs="Times New Roman"/>
                <w:sz w:val="24"/>
                <w:szCs w:val="24"/>
              </w:rPr>
            </w:pPr>
            <w:r w:rsidRPr="00937C61">
              <w:rPr>
                <w:rFonts w:ascii="Times New Roman" w:hAnsi="Times New Roman" w:cs="Times New Roman"/>
                <w:sz w:val="24"/>
                <w:szCs w:val="24"/>
              </w:rPr>
              <w:t>Paušálně: 1000 Kč / rok</w:t>
            </w:r>
          </w:p>
        </w:tc>
      </w:tr>
      <w:tr w:rsidR="004B1FE3" w:rsidRPr="00937C61" w14:paraId="4FD8B0C4" w14:textId="77777777" w:rsidTr="000A1258">
        <w:trPr>
          <w:jc w:val="center"/>
        </w:trPr>
        <w:tc>
          <w:tcPr>
            <w:tcW w:w="4531" w:type="dxa"/>
          </w:tcPr>
          <w:p w14:paraId="67C01422" w14:textId="577E52D6" w:rsidR="004B1FE3" w:rsidRPr="00937C61" w:rsidRDefault="004B1FE3" w:rsidP="004B1FE3">
            <w:pPr>
              <w:rPr>
                <w:rFonts w:ascii="Times New Roman" w:hAnsi="Times New Roman" w:cs="Times New Roman"/>
                <w:sz w:val="24"/>
                <w:szCs w:val="24"/>
              </w:rPr>
            </w:pPr>
            <w:r w:rsidRPr="00937C61">
              <w:rPr>
                <w:rFonts w:ascii="Times New Roman" w:hAnsi="Times New Roman" w:cs="Times New Roman"/>
                <w:sz w:val="24"/>
                <w:szCs w:val="24"/>
              </w:rPr>
              <w:t>Umístění stavebních zařízení nebo skládky stavebního materiálu při stavbě nebo úpravě domu a výkopové práce nad 30 dnů a nad 5</w:t>
            </w:r>
            <w:r w:rsidR="000A1258" w:rsidRPr="00937C61">
              <w:rPr>
                <w:rFonts w:ascii="Times New Roman" w:hAnsi="Times New Roman" w:cs="Times New Roman"/>
                <w:sz w:val="24"/>
                <w:szCs w:val="24"/>
              </w:rPr>
              <w:t> </w:t>
            </w:r>
            <w:r w:rsidRPr="00937C61">
              <w:rPr>
                <w:rFonts w:ascii="Times New Roman" w:hAnsi="Times New Roman" w:cs="Times New Roman"/>
                <w:sz w:val="24"/>
                <w:szCs w:val="24"/>
              </w:rPr>
              <w:t>m</w:t>
            </w:r>
            <w:r w:rsidR="000A1258" w:rsidRPr="00937C61">
              <w:rPr>
                <w:rFonts w:ascii="Times New Roman" w:hAnsi="Times New Roman" w:cs="Times New Roman"/>
                <w:sz w:val="24"/>
                <w:szCs w:val="24"/>
              </w:rPr>
              <w:t>2</w:t>
            </w:r>
          </w:p>
        </w:tc>
        <w:tc>
          <w:tcPr>
            <w:tcW w:w="4531" w:type="dxa"/>
            <w:vAlign w:val="center"/>
          </w:tcPr>
          <w:p w14:paraId="4E7A7E59" w14:textId="77777777" w:rsidR="004B1FE3" w:rsidRPr="00937C61" w:rsidRDefault="00CA3EEE" w:rsidP="000A1258">
            <w:pPr>
              <w:jc w:val="center"/>
              <w:rPr>
                <w:rFonts w:ascii="Times New Roman" w:hAnsi="Times New Roman" w:cs="Times New Roman"/>
                <w:sz w:val="24"/>
                <w:szCs w:val="24"/>
              </w:rPr>
            </w:pPr>
            <w:r w:rsidRPr="00937C61">
              <w:rPr>
                <w:rFonts w:ascii="Times New Roman" w:hAnsi="Times New Roman" w:cs="Times New Roman"/>
                <w:sz w:val="24"/>
                <w:szCs w:val="24"/>
              </w:rPr>
              <w:t>4</w:t>
            </w:r>
            <w:r w:rsidR="000A1258" w:rsidRPr="00937C61">
              <w:rPr>
                <w:rFonts w:ascii="Times New Roman" w:hAnsi="Times New Roman" w:cs="Times New Roman"/>
                <w:sz w:val="24"/>
                <w:szCs w:val="24"/>
              </w:rPr>
              <w:t xml:space="preserve"> Kč/</w:t>
            </w:r>
            <w:r w:rsidRPr="00937C61">
              <w:rPr>
                <w:rFonts w:ascii="Times New Roman" w:hAnsi="Times New Roman" w:cs="Times New Roman"/>
                <w:sz w:val="24"/>
                <w:szCs w:val="24"/>
              </w:rPr>
              <w:t>m2/den</w:t>
            </w:r>
            <w:r w:rsidR="004E0750" w:rsidRPr="00937C61">
              <w:rPr>
                <w:rFonts w:ascii="Times New Roman" w:hAnsi="Times New Roman" w:cs="Times New Roman"/>
                <w:sz w:val="24"/>
                <w:szCs w:val="24"/>
              </w:rPr>
              <w:t>,</w:t>
            </w:r>
          </w:p>
          <w:p w14:paraId="4ED155E2" w14:textId="3406467B" w:rsidR="004E0750" w:rsidRPr="00937C61" w:rsidRDefault="004E0750" w:rsidP="000A1258">
            <w:pPr>
              <w:jc w:val="center"/>
              <w:rPr>
                <w:rFonts w:ascii="Times New Roman" w:hAnsi="Times New Roman" w:cs="Times New Roman"/>
                <w:sz w:val="24"/>
                <w:szCs w:val="24"/>
              </w:rPr>
            </w:pPr>
            <w:r w:rsidRPr="00937C61">
              <w:rPr>
                <w:rFonts w:ascii="Times New Roman" w:hAnsi="Times New Roman" w:cs="Times New Roman"/>
                <w:sz w:val="24"/>
                <w:szCs w:val="24"/>
              </w:rPr>
              <w:t>Paušálně: 300 Kč / měsíčně</w:t>
            </w:r>
          </w:p>
        </w:tc>
      </w:tr>
      <w:tr w:rsidR="004B1FE3" w14:paraId="105320CA" w14:textId="77777777" w:rsidTr="000A1258">
        <w:trPr>
          <w:jc w:val="center"/>
        </w:trPr>
        <w:tc>
          <w:tcPr>
            <w:tcW w:w="4531" w:type="dxa"/>
          </w:tcPr>
          <w:p w14:paraId="47023E19" w14:textId="2760DB91" w:rsidR="004B1FE3" w:rsidRPr="00937C61" w:rsidRDefault="000A1258" w:rsidP="004B1FE3">
            <w:pPr>
              <w:rPr>
                <w:rFonts w:ascii="Times New Roman" w:hAnsi="Times New Roman" w:cs="Times New Roman"/>
                <w:sz w:val="24"/>
                <w:szCs w:val="24"/>
              </w:rPr>
            </w:pPr>
            <w:r w:rsidRPr="00937C61">
              <w:rPr>
                <w:rFonts w:ascii="Times New Roman" w:hAnsi="Times New Roman" w:cs="Times New Roman"/>
                <w:sz w:val="24"/>
                <w:szCs w:val="24"/>
              </w:rPr>
              <w:t>Za vyhrazení trvalého parkovacích místa</w:t>
            </w:r>
          </w:p>
        </w:tc>
        <w:tc>
          <w:tcPr>
            <w:tcW w:w="4531" w:type="dxa"/>
            <w:vAlign w:val="center"/>
          </w:tcPr>
          <w:p w14:paraId="3C151854" w14:textId="440E2FA1" w:rsidR="004B1FE3" w:rsidRDefault="000A1258" w:rsidP="000A1258">
            <w:pPr>
              <w:jc w:val="center"/>
              <w:rPr>
                <w:rFonts w:ascii="Times New Roman" w:hAnsi="Times New Roman" w:cs="Times New Roman"/>
                <w:sz w:val="24"/>
                <w:szCs w:val="24"/>
              </w:rPr>
            </w:pPr>
            <w:r w:rsidRPr="00937C61">
              <w:rPr>
                <w:rFonts w:ascii="Times New Roman" w:hAnsi="Times New Roman" w:cs="Times New Roman"/>
                <w:sz w:val="24"/>
                <w:szCs w:val="24"/>
              </w:rPr>
              <w:t>5 Kč/m2/den</w:t>
            </w:r>
          </w:p>
        </w:tc>
      </w:tr>
    </w:tbl>
    <w:p w14:paraId="603CF8C1" w14:textId="77777777" w:rsidR="004B1FE3" w:rsidRPr="004B1FE3" w:rsidRDefault="004B1FE3" w:rsidP="004B1FE3">
      <w:pPr>
        <w:spacing w:after="0" w:line="240" w:lineRule="auto"/>
        <w:rPr>
          <w:rFonts w:ascii="Times New Roman" w:hAnsi="Times New Roman" w:cs="Times New Roman"/>
          <w:sz w:val="24"/>
          <w:szCs w:val="24"/>
        </w:rPr>
      </w:pPr>
    </w:p>
    <w:p w14:paraId="79075D11" w14:textId="77777777" w:rsidR="004B1FE3" w:rsidRDefault="004B1FE3" w:rsidP="004B1FE3">
      <w:pPr>
        <w:spacing w:after="0" w:line="240" w:lineRule="auto"/>
        <w:jc w:val="center"/>
        <w:rPr>
          <w:rFonts w:ascii="Times New Roman" w:hAnsi="Times New Roman" w:cs="Times New Roman"/>
          <w:b/>
          <w:bCs/>
          <w:sz w:val="24"/>
          <w:szCs w:val="24"/>
        </w:rPr>
      </w:pPr>
    </w:p>
    <w:sectPr w:rsidR="004B1FE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8B929" w14:textId="77777777" w:rsidR="00CA5906" w:rsidRDefault="00CA5906" w:rsidP="004862B8">
      <w:pPr>
        <w:spacing w:after="0" w:line="240" w:lineRule="auto"/>
      </w:pPr>
      <w:r>
        <w:separator/>
      </w:r>
    </w:p>
  </w:endnote>
  <w:endnote w:type="continuationSeparator" w:id="0">
    <w:p w14:paraId="56CE6909" w14:textId="77777777" w:rsidR="00CA5906" w:rsidRDefault="00CA5906" w:rsidP="0048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37867"/>
      <w:docPartObj>
        <w:docPartGallery w:val="Page Numbers (Bottom of Page)"/>
        <w:docPartUnique/>
      </w:docPartObj>
    </w:sdtPr>
    <w:sdtContent>
      <w:p w14:paraId="28EE6341" w14:textId="4AA6D955" w:rsidR="00E90350" w:rsidRDefault="00E90350">
        <w:pPr>
          <w:pStyle w:val="Zpat"/>
          <w:jc w:val="right"/>
        </w:pPr>
        <w:r>
          <w:fldChar w:fldCharType="begin"/>
        </w:r>
        <w:r>
          <w:instrText>PAGE   \* MERGEFORMAT</w:instrText>
        </w:r>
        <w:r>
          <w:fldChar w:fldCharType="separate"/>
        </w:r>
        <w:r>
          <w:t>2</w:t>
        </w:r>
        <w:r>
          <w:fldChar w:fldCharType="end"/>
        </w:r>
      </w:p>
    </w:sdtContent>
  </w:sdt>
  <w:p w14:paraId="422873D6" w14:textId="77777777" w:rsidR="00E90350" w:rsidRDefault="00E903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3CC5C" w14:textId="77777777" w:rsidR="00CA5906" w:rsidRDefault="00CA5906" w:rsidP="004862B8">
      <w:pPr>
        <w:spacing w:after="0" w:line="240" w:lineRule="auto"/>
      </w:pPr>
      <w:r>
        <w:separator/>
      </w:r>
    </w:p>
  </w:footnote>
  <w:footnote w:type="continuationSeparator" w:id="0">
    <w:p w14:paraId="4D9521EE" w14:textId="77777777" w:rsidR="00CA5906" w:rsidRDefault="00CA5906" w:rsidP="00486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8A5"/>
    <w:multiLevelType w:val="hybridMultilevel"/>
    <w:tmpl w:val="88D4B8F8"/>
    <w:lvl w:ilvl="0" w:tplc="C494F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355A6"/>
    <w:multiLevelType w:val="hybridMultilevel"/>
    <w:tmpl w:val="323467CE"/>
    <w:lvl w:ilvl="0" w:tplc="DCFEC0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27772"/>
    <w:multiLevelType w:val="hybridMultilevel"/>
    <w:tmpl w:val="DBAA92E4"/>
    <w:lvl w:ilvl="0" w:tplc="CE3EA4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C9D16C9"/>
    <w:multiLevelType w:val="hybridMultilevel"/>
    <w:tmpl w:val="5DC483D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3BB22BB"/>
    <w:multiLevelType w:val="hybridMultilevel"/>
    <w:tmpl w:val="6FD24FEE"/>
    <w:lvl w:ilvl="0" w:tplc="C494F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842C4"/>
    <w:multiLevelType w:val="hybridMultilevel"/>
    <w:tmpl w:val="B9627E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E65CFE"/>
    <w:multiLevelType w:val="hybridMultilevel"/>
    <w:tmpl w:val="D26C119A"/>
    <w:lvl w:ilvl="0" w:tplc="163A0E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EB170B"/>
    <w:multiLevelType w:val="hybridMultilevel"/>
    <w:tmpl w:val="E0BC39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B8481C"/>
    <w:multiLevelType w:val="hybridMultilevel"/>
    <w:tmpl w:val="1A2ECF74"/>
    <w:lvl w:ilvl="0" w:tplc="29448A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451CBB"/>
    <w:multiLevelType w:val="hybridMultilevel"/>
    <w:tmpl w:val="F6C22BFC"/>
    <w:lvl w:ilvl="0" w:tplc="21C4D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264B66"/>
    <w:multiLevelType w:val="hybridMultilevel"/>
    <w:tmpl w:val="6E809892"/>
    <w:lvl w:ilvl="0" w:tplc="739814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7C4103"/>
    <w:multiLevelType w:val="hybridMultilevel"/>
    <w:tmpl w:val="D82467C4"/>
    <w:lvl w:ilvl="0" w:tplc="EDD009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DD654A"/>
    <w:multiLevelType w:val="hybridMultilevel"/>
    <w:tmpl w:val="F1EA6340"/>
    <w:lvl w:ilvl="0" w:tplc="786AD9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7A6FE1"/>
    <w:multiLevelType w:val="hybridMultilevel"/>
    <w:tmpl w:val="247C0FDC"/>
    <w:lvl w:ilvl="0" w:tplc="34D8CD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5B14E5"/>
    <w:multiLevelType w:val="hybridMultilevel"/>
    <w:tmpl w:val="2DA69EAE"/>
    <w:lvl w:ilvl="0" w:tplc="BA5E5D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6231E28"/>
    <w:multiLevelType w:val="hybridMultilevel"/>
    <w:tmpl w:val="ECD2B1A4"/>
    <w:lvl w:ilvl="0" w:tplc="BEA200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BF25E4"/>
    <w:multiLevelType w:val="hybridMultilevel"/>
    <w:tmpl w:val="44E22036"/>
    <w:lvl w:ilvl="0" w:tplc="3F5E51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CC7CA4"/>
    <w:multiLevelType w:val="hybridMultilevel"/>
    <w:tmpl w:val="E10AD5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4B5CBD"/>
    <w:multiLevelType w:val="hybridMultilevel"/>
    <w:tmpl w:val="5D12F046"/>
    <w:lvl w:ilvl="0" w:tplc="C5F249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C210BE6"/>
    <w:multiLevelType w:val="hybridMultilevel"/>
    <w:tmpl w:val="EEF01584"/>
    <w:lvl w:ilvl="0" w:tplc="C494F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5C34F2"/>
    <w:multiLevelType w:val="hybridMultilevel"/>
    <w:tmpl w:val="9B7EB952"/>
    <w:lvl w:ilvl="0" w:tplc="E8523E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A97EF8"/>
    <w:multiLevelType w:val="hybridMultilevel"/>
    <w:tmpl w:val="05865258"/>
    <w:lvl w:ilvl="0" w:tplc="C99AB5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DA312A"/>
    <w:multiLevelType w:val="hybridMultilevel"/>
    <w:tmpl w:val="C8061BA0"/>
    <w:lvl w:ilvl="0" w:tplc="C494F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7F0ACF"/>
    <w:multiLevelType w:val="hybridMultilevel"/>
    <w:tmpl w:val="A9DA9BB8"/>
    <w:lvl w:ilvl="0" w:tplc="5E566B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633E1C"/>
    <w:multiLevelType w:val="hybridMultilevel"/>
    <w:tmpl w:val="7DDE3980"/>
    <w:lvl w:ilvl="0" w:tplc="C494F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E91AE8"/>
    <w:multiLevelType w:val="hybridMultilevel"/>
    <w:tmpl w:val="78861D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5630E0"/>
    <w:multiLevelType w:val="hybridMultilevel"/>
    <w:tmpl w:val="392CE05C"/>
    <w:lvl w:ilvl="0" w:tplc="C494F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BA5935"/>
    <w:multiLevelType w:val="hybridMultilevel"/>
    <w:tmpl w:val="83745722"/>
    <w:lvl w:ilvl="0" w:tplc="CE38B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7F5D3D"/>
    <w:multiLevelType w:val="hybridMultilevel"/>
    <w:tmpl w:val="6F3AA6D6"/>
    <w:lvl w:ilvl="0" w:tplc="C494F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BB63B5"/>
    <w:multiLevelType w:val="hybridMultilevel"/>
    <w:tmpl w:val="6A28E1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1974E1"/>
    <w:multiLevelType w:val="hybridMultilevel"/>
    <w:tmpl w:val="0250171E"/>
    <w:lvl w:ilvl="0" w:tplc="C494F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6A2267"/>
    <w:multiLevelType w:val="hybridMultilevel"/>
    <w:tmpl w:val="982AFAB2"/>
    <w:lvl w:ilvl="0" w:tplc="C494F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66E91"/>
    <w:multiLevelType w:val="hybridMultilevel"/>
    <w:tmpl w:val="325EBAD6"/>
    <w:lvl w:ilvl="0" w:tplc="BC929D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5"/>
  </w:num>
  <w:num w:numId="3">
    <w:abstractNumId w:val="6"/>
  </w:num>
  <w:num w:numId="4">
    <w:abstractNumId w:val="24"/>
  </w:num>
  <w:num w:numId="5">
    <w:abstractNumId w:val="0"/>
  </w:num>
  <w:num w:numId="6">
    <w:abstractNumId w:val="26"/>
  </w:num>
  <w:num w:numId="7">
    <w:abstractNumId w:val="11"/>
  </w:num>
  <w:num w:numId="8">
    <w:abstractNumId w:val="33"/>
  </w:num>
  <w:num w:numId="9">
    <w:abstractNumId w:val="17"/>
  </w:num>
  <w:num w:numId="10">
    <w:abstractNumId w:val="30"/>
  </w:num>
  <w:num w:numId="11">
    <w:abstractNumId w:val="13"/>
  </w:num>
  <w:num w:numId="12">
    <w:abstractNumId w:val="9"/>
  </w:num>
  <w:num w:numId="13">
    <w:abstractNumId w:val="14"/>
  </w:num>
  <w:num w:numId="14">
    <w:abstractNumId w:val="19"/>
  </w:num>
  <w:num w:numId="15">
    <w:abstractNumId w:val="3"/>
  </w:num>
  <w:num w:numId="16">
    <w:abstractNumId w:val="10"/>
  </w:num>
  <w:num w:numId="17">
    <w:abstractNumId w:val="22"/>
  </w:num>
  <w:num w:numId="18">
    <w:abstractNumId w:val="1"/>
  </w:num>
  <w:num w:numId="19">
    <w:abstractNumId w:val="21"/>
  </w:num>
  <w:num w:numId="20">
    <w:abstractNumId w:val="12"/>
  </w:num>
  <w:num w:numId="21">
    <w:abstractNumId w:val="5"/>
  </w:num>
  <w:num w:numId="22">
    <w:abstractNumId w:val="31"/>
  </w:num>
  <w:num w:numId="23">
    <w:abstractNumId w:val="23"/>
  </w:num>
  <w:num w:numId="24">
    <w:abstractNumId w:val="29"/>
  </w:num>
  <w:num w:numId="25">
    <w:abstractNumId w:val="32"/>
  </w:num>
  <w:num w:numId="26">
    <w:abstractNumId w:val="7"/>
  </w:num>
  <w:num w:numId="27">
    <w:abstractNumId w:val="4"/>
  </w:num>
  <w:num w:numId="28">
    <w:abstractNumId w:val="2"/>
  </w:num>
  <w:num w:numId="29">
    <w:abstractNumId w:val="20"/>
  </w:num>
  <w:num w:numId="30">
    <w:abstractNumId w:val="27"/>
  </w:num>
  <w:num w:numId="31">
    <w:abstractNumId w:val="8"/>
  </w:num>
  <w:num w:numId="32">
    <w:abstractNumId w:val="18"/>
  </w:num>
  <w:num w:numId="33">
    <w:abstractNumId w:val="2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9F"/>
    <w:rsid w:val="0000259F"/>
    <w:rsid w:val="00013B96"/>
    <w:rsid w:val="0004639C"/>
    <w:rsid w:val="0006621A"/>
    <w:rsid w:val="0007339A"/>
    <w:rsid w:val="000947A5"/>
    <w:rsid w:val="000A1258"/>
    <w:rsid w:val="000C3F44"/>
    <w:rsid w:val="00112D2E"/>
    <w:rsid w:val="00141703"/>
    <w:rsid w:val="001455AE"/>
    <w:rsid w:val="00196FE9"/>
    <w:rsid w:val="001B6563"/>
    <w:rsid w:val="001E2A61"/>
    <w:rsid w:val="002160AD"/>
    <w:rsid w:val="002205ED"/>
    <w:rsid w:val="00252913"/>
    <w:rsid w:val="00255451"/>
    <w:rsid w:val="00255BE7"/>
    <w:rsid w:val="002F7A69"/>
    <w:rsid w:val="00316092"/>
    <w:rsid w:val="003D3568"/>
    <w:rsid w:val="0046577A"/>
    <w:rsid w:val="00466A6A"/>
    <w:rsid w:val="00476F51"/>
    <w:rsid w:val="004862B8"/>
    <w:rsid w:val="004B1FE3"/>
    <w:rsid w:val="004E0750"/>
    <w:rsid w:val="00513445"/>
    <w:rsid w:val="0051526F"/>
    <w:rsid w:val="005C0119"/>
    <w:rsid w:val="0062444F"/>
    <w:rsid w:val="00646CDF"/>
    <w:rsid w:val="00656B2D"/>
    <w:rsid w:val="0068037D"/>
    <w:rsid w:val="0071044B"/>
    <w:rsid w:val="00754D34"/>
    <w:rsid w:val="0077220B"/>
    <w:rsid w:val="007972F2"/>
    <w:rsid w:val="0086666F"/>
    <w:rsid w:val="00874858"/>
    <w:rsid w:val="009164F9"/>
    <w:rsid w:val="00937C61"/>
    <w:rsid w:val="0097153F"/>
    <w:rsid w:val="00AB4A80"/>
    <w:rsid w:val="00AC712D"/>
    <w:rsid w:val="00AD4F9C"/>
    <w:rsid w:val="00AD5B59"/>
    <w:rsid w:val="00B31F0C"/>
    <w:rsid w:val="00B64C77"/>
    <w:rsid w:val="00B86F5F"/>
    <w:rsid w:val="00BA2932"/>
    <w:rsid w:val="00BB26C2"/>
    <w:rsid w:val="00BC4544"/>
    <w:rsid w:val="00C12FE3"/>
    <w:rsid w:val="00C201CF"/>
    <w:rsid w:val="00C26B24"/>
    <w:rsid w:val="00C319E6"/>
    <w:rsid w:val="00C90EEA"/>
    <w:rsid w:val="00CA3EEE"/>
    <w:rsid w:val="00CA5906"/>
    <w:rsid w:val="00CF10CA"/>
    <w:rsid w:val="00CF5C9A"/>
    <w:rsid w:val="00D01CE1"/>
    <w:rsid w:val="00D54064"/>
    <w:rsid w:val="00D76D89"/>
    <w:rsid w:val="00D81B08"/>
    <w:rsid w:val="00D84CB2"/>
    <w:rsid w:val="00DC28D4"/>
    <w:rsid w:val="00DC386D"/>
    <w:rsid w:val="00DD632E"/>
    <w:rsid w:val="00E070A3"/>
    <w:rsid w:val="00E90350"/>
    <w:rsid w:val="00ED5EDF"/>
    <w:rsid w:val="00ED7CDA"/>
    <w:rsid w:val="00EE246E"/>
    <w:rsid w:val="00F40774"/>
    <w:rsid w:val="00F57517"/>
    <w:rsid w:val="00FD5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BE55D"/>
  <w15:chartTrackingRefBased/>
  <w15:docId w15:val="{F3C3E667-57B5-4E94-8879-49BAA746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259F"/>
    <w:pPr>
      <w:ind w:left="720"/>
      <w:contextualSpacing/>
    </w:pPr>
  </w:style>
  <w:style w:type="paragraph" w:styleId="Textpoznpodarou">
    <w:name w:val="footnote text"/>
    <w:basedOn w:val="Normln"/>
    <w:link w:val="TextpoznpodarouChar"/>
    <w:semiHidden/>
    <w:rsid w:val="00CF5C9A"/>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CF5C9A"/>
    <w:rPr>
      <w:rFonts w:ascii="Times New Roman" w:eastAsia="Times New Roman" w:hAnsi="Times New Roman" w:cs="Times New Roman"/>
      <w:noProof/>
      <w:sz w:val="20"/>
      <w:szCs w:val="20"/>
      <w:lang w:eastAsia="cs-CZ"/>
    </w:rPr>
  </w:style>
  <w:style w:type="character" w:styleId="Znakapoznpodarou">
    <w:name w:val="footnote reference"/>
    <w:semiHidden/>
    <w:rsid w:val="00CF5C9A"/>
    <w:rPr>
      <w:vertAlign w:val="superscript"/>
    </w:rPr>
  </w:style>
  <w:style w:type="table" w:styleId="Mkatabulky">
    <w:name w:val="Table Grid"/>
    <w:basedOn w:val="Normlntabulka"/>
    <w:uiPriority w:val="39"/>
    <w:rsid w:val="001E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alnk">
    <w:name w:val="Čísla článků"/>
    <w:basedOn w:val="Normln"/>
    <w:rsid w:val="004862B8"/>
    <w:pPr>
      <w:keepNext/>
      <w:keepLines/>
      <w:spacing w:before="360" w:after="60" w:line="240" w:lineRule="auto"/>
      <w:jc w:val="center"/>
    </w:pPr>
    <w:rPr>
      <w:rFonts w:ascii="Times New Roman" w:eastAsia="Times New Roman" w:hAnsi="Times New Roman" w:cs="Times New Roman"/>
      <w:b/>
      <w:bCs/>
      <w:sz w:val="24"/>
      <w:szCs w:val="20"/>
      <w:lang w:eastAsia="cs-CZ"/>
    </w:rPr>
  </w:style>
  <w:style w:type="character" w:customStyle="1" w:styleId="s31">
    <w:name w:val="s31"/>
    <w:basedOn w:val="Standardnpsmoodstavce"/>
    <w:rsid w:val="00646CDF"/>
  </w:style>
  <w:style w:type="character" w:customStyle="1" w:styleId="s33">
    <w:name w:val="s33"/>
    <w:basedOn w:val="Standardnpsmoodstavce"/>
    <w:rsid w:val="00646CDF"/>
  </w:style>
  <w:style w:type="paragraph" w:styleId="Zhlav">
    <w:name w:val="header"/>
    <w:basedOn w:val="Normln"/>
    <w:link w:val="ZhlavChar"/>
    <w:uiPriority w:val="99"/>
    <w:unhideWhenUsed/>
    <w:rsid w:val="00E903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0350"/>
  </w:style>
  <w:style w:type="paragraph" w:styleId="Zpat">
    <w:name w:val="footer"/>
    <w:basedOn w:val="Normln"/>
    <w:link w:val="ZpatChar"/>
    <w:uiPriority w:val="99"/>
    <w:unhideWhenUsed/>
    <w:rsid w:val="00E90350"/>
    <w:pPr>
      <w:tabs>
        <w:tab w:val="center" w:pos="4536"/>
        <w:tab w:val="right" w:pos="9072"/>
      </w:tabs>
      <w:spacing w:after="0" w:line="240" w:lineRule="auto"/>
    </w:pPr>
  </w:style>
  <w:style w:type="character" w:customStyle="1" w:styleId="ZpatChar">
    <w:name w:val="Zápatí Char"/>
    <w:basedOn w:val="Standardnpsmoodstavce"/>
    <w:link w:val="Zpat"/>
    <w:uiPriority w:val="99"/>
    <w:rsid w:val="00E90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6521">
      <w:bodyDiv w:val="1"/>
      <w:marLeft w:val="0"/>
      <w:marRight w:val="0"/>
      <w:marTop w:val="0"/>
      <w:marBottom w:val="0"/>
      <w:divBdr>
        <w:top w:val="none" w:sz="0" w:space="0" w:color="auto"/>
        <w:left w:val="none" w:sz="0" w:space="0" w:color="auto"/>
        <w:bottom w:val="none" w:sz="0" w:space="0" w:color="auto"/>
        <w:right w:val="none" w:sz="0" w:space="0" w:color="auto"/>
      </w:divBdr>
      <w:divsChild>
        <w:div w:id="2022319813">
          <w:marLeft w:val="0"/>
          <w:marRight w:val="0"/>
          <w:marTop w:val="0"/>
          <w:marBottom w:val="0"/>
          <w:divBdr>
            <w:top w:val="none" w:sz="0" w:space="0" w:color="auto"/>
            <w:left w:val="none" w:sz="0" w:space="0" w:color="auto"/>
            <w:bottom w:val="none" w:sz="0" w:space="0" w:color="auto"/>
            <w:right w:val="none" w:sz="0" w:space="0" w:color="auto"/>
          </w:divBdr>
        </w:div>
        <w:div w:id="1554386762">
          <w:marLeft w:val="0"/>
          <w:marRight w:val="0"/>
          <w:marTop w:val="0"/>
          <w:marBottom w:val="0"/>
          <w:divBdr>
            <w:top w:val="none" w:sz="0" w:space="0" w:color="auto"/>
            <w:left w:val="none" w:sz="0" w:space="0" w:color="auto"/>
            <w:bottom w:val="none" w:sz="0" w:space="0" w:color="auto"/>
            <w:right w:val="none" w:sz="0" w:space="0" w:color="auto"/>
          </w:divBdr>
        </w:div>
        <w:div w:id="230117662">
          <w:marLeft w:val="0"/>
          <w:marRight w:val="0"/>
          <w:marTop w:val="0"/>
          <w:marBottom w:val="0"/>
          <w:divBdr>
            <w:top w:val="none" w:sz="0" w:space="0" w:color="auto"/>
            <w:left w:val="none" w:sz="0" w:space="0" w:color="auto"/>
            <w:bottom w:val="none" w:sz="0" w:space="0" w:color="auto"/>
            <w:right w:val="none" w:sz="0" w:space="0" w:color="auto"/>
          </w:divBdr>
        </w:div>
        <w:div w:id="73359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2798</Words>
  <Characters>16511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Sedláček</dc:creator>
  <cp:keywords/>
  <dc:description/>
  <cp:lastModifiedBy>Petr Sedláček</cp:lastModifiedBy>
  <cp:revision>3</cp:revision>
  <dcterms:created xsi:type="dcterms:W3CDTF">2019-12-30T12:29:00Z</dcterms:created>
  <dcterms:modified xsi:type="dcterms:W3CDTF">2019-12-30T12:32:00Z</dcterms:modified>
</cp:coreProperties>
</file>