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E936E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HORKA NAD MORAVOU</w:t>
      </w:r>
    </w:p>
    <w:p w14:paraId="6C2A9DD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Zastupitelstvo obce </w:t>
      </w:r>
      <w:r>
        <w:rPr>
          <w:rFonts w:ascii="Arial" w:hAnsi="Arial" w:cs="Arial"/>
          <w:b/>
        </w:rPr>
        <w:t>Horka nad Moravou</w:t>
      </w:r>
    </w:p>
    <w:p w14:paraId="4377A91C">
      <w:pPr>
        <w:spacing w:line="276" w:lineRule="auto"/>
        <w:jc w:val="center"/>
        <w:rPr>
          <w:rFonts w:ascii="Arial" w:hAnsi="Arial" w:cs="Arial"/>
          <w:b/>
        </w:rPr>
      </w:pPr>
    </w:p>
    <w:p w14:paraId="39F6AB8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Horka nad Moravou</w:t>
      </w:r>
    </w:p>
    <w:p w14:paraId="47204E10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3D5F8FBC">
      <w:pPr>
        <w:rPr>
          <w:rFonts w:ascii="Arial" w:hAnsi="Arial" w:cs="Arial"/>
          <w:b/>
          <w:sz w:val="22"/>
          <w:szCs w:val="22"/>
          <w:u w:val="single"/>
        </w:rPr>
      </w:pPr>
    </w:p>
    <w:p w14:paraId="1619E38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Horka nad Moravou se na svém zasedání dne </w:t>
      </w:r>
      <w:r>
        <w:rPr>
          <w:rFonts w:hint="default" w:ascii="Arial" w:hAnsi="Arial" w:cs="Arial"/>
          <w:sz w:val="22"/>
          <w:szCs w:val="22"/>
          <w:lang w:val="cs-CZ"/>
        </w:rPr>
        <w:t>13</w:t>
      </w:r>
      <w:r>
        <w:rPr>
          <w:rFonts w:ascii="Arial" w:hAnsi="Arial" w:cs="Arial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Arial" w:hAnsi="Arial" w:cs="Arial"/>
          <w:color w:val="000000" w:themeColor="text1"/>
          <w:sz w:val="22"/>
          <w:szCs w:val="22"/>
          <w:highlight w:val="none"/>
          <w:lang w:val="cs-CZ"/>
          <w14:textFill>
            <w14:solidFill>
              <w14:schemeClr w14:val="tx1"/>
            </w14:solidFill>
          </w14:textFill>
        </w:rPr>
        <w:t>5</w:t>
      </w:r>
      <w:r>
        <w:rPr>
          <w:rFonts w:ascii="Arial" w:hAnsi="Arial" w:cs="Arial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. 2</w:t>
      </w:r>
      <w:r>
        <w:rPr>
          <w:rFonts w:ascii="Arial" w:hAnsi="Arial" w:cs="Arial"/>
          <w:sz w:val="22"/>
          <w:szCs w:val="22"/>
        </w:rPr>
        <w:t>02</w:t>
      </w:r>
      <w:r>
        <w:rPr>
          <w:rFonts w:hint="default" w:ascii="Arial" w:hAnsi="Arial" w:cs="Arial"/>
          <w:sz w:val="22"/>
          <w:szCs w:val="22"/>
          <w:lang w:val="cs-CZ"/>
        </w:rPr>
        <w:t>6</w:t>
      </w:r>
      <w:r>
        <w:rPr>
          <w:rFonts w:ascii="Arial" w:hAnsi="Arial" w:cs="Arial"/>
          <w:sz w:val="22"/>
          <w:szCs w:val="22"/>
        </w:rPr>
        <w:t xml:space="preserve"> usnesením č. </w:t>
      </w:r>
      <w:r>
        <w:rPr>
          <w:rFonts w:ascii="Arial" w:hAnsi="Arial" w:cs="Arial"/>
          <w:sz w:val="22"/>
          <w:szCs w:val="22"/>
          <w:highlight w:val="none"/>
        </w:rPr>
        <w:t>2</w:t>
      </w:r>
      <w:r>
        <w:rPr>
          <w:rFonts w:hint="default" w:ascii="Arial" w:hAnsi="Arial" w:cs="Arial"/>
          <w:sz w:val="22"/>
          <w:szCs w:val="22"/>
          <w:highlight w:val="none"/>
          <w:lang w:val="cs-CZ"/>
        </w:rPr>
        <w:t>9</w:t>
      </w:r>
      <w:r>
        <w:rPr>
          <w:rFonts w:ascii="Arial" w:hAnsi="Arial" w:cs="Arial"/>
          <w:sz w:val="22"/>
          <w:szCs w:val="22"/>
          <w:highlight w:val="none"/>
        </w:rPr>
        <w:t>/202</w:t>
      </w:r>
      <w:r>
        <w:rPr>
          <w:rFonts w:hint="default" w:ascii="Arial" w:hAnsi="Arial" w:cs="Arial"/>
          <w:sz w:val="22"/>
          <w:szCs w:val="22"/>
          <w:highlight w:val="none"/>
          <w:lang w:val="cs-CZ"/>
        </w:rPr>
        <w:t>6</w:t>
      </w:r>
      <w:r>
        <w:rPr>
          <w:rFonts w:ascii="Arial" w:hAnsi="Arial" w:cs="Arial"/>
          <w:sz w:val="22"/>
          <w:szCs w:val="22"/>
        </w:rPr>
        <w:t xml:space="preserve"> usneslo vydat na základě § 5 odst. 7 zákona č. 251/2016 Sb., o některých přestupcích, ve znění pozdějších předpisů ( dále jen „zákon o některých přestupcích“), a v souladu s § 10 písm. d) a § 84 odst. 2 písm. h) zákona č. 128/2000 Sb., o obcích (obecní zřízení), ve znění pozdějších předpisů, tuto obecně závaznou vyhlášku (dále jen „vyhláška“):</w:t>
      </w:r>
    </w:p>
    <w:p w14:paraId="7A3BAAA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52A8BE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E0DDFD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55136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7B65EE0">
      <w:pPr>
        <w:jc w:val="both"/>
        <w:rPr>
          <w:rFonts w:ascii="Arial" w:hAnsi="Arial" w:cs="Arial"/>
          <w:b/>
          <w:sz w:val="22"/>
          <w:szCs w:val="22"/>
        </w:rPr>
      </w:pPr>
    </w:p>
    <w:p w14:paraId="1A62733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660EC12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22D358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F71B7C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8A4B89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2497A00">
      <w:pPr>
        <w:jc w:val="center"/>
        <w:rPr>
          <w:rFonts w:ascii="Arial" w:hAnsi="Arial" w:cs="Arial"/>
          <w:b/>
          <w:sz w:val="22"/>
          <w:szCs w:val="22"/>
        </w:rPr>
      </w:pPr>
    </w:p>
    <w:p w14:paraId="37DA3E6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5"/>
          <w:rFonts w:ascii="Arial" w:hAnsi="Arial" w:cs="Arial"/>
          <w:sz w:val="22"/>
          <w:szCs w:val="22"/>
        </w:rPr>
        <w:footnoteReference w:id="0"/>
      </w:r>
    </w:p>
    <w:p w14:paraId="35BF1451">
      <w:pPr>
        <w:spacing w:after="120"/>
        <w:rPr>
          <w:rFonts w:ascii="Arial" w:hAnsi="Arial" w:cs="Arial"/>
          <w:sz w:val="22"/>
          <w:szCs w:val="22"/>
        </w:rPr>
      </w:pPr>
    </w:p>
    <w:p w14:paraId="480091EA">
      <w:pPr>
        <w:spacing w:after="120"/>
        <w:rPr>
          <w:rFonts w:ascii="Arial" w:hAnsi="Arial" w:cs="Arial"/>
          <w:sz w:val="22"/>
          <w:szCs w:val="22"/>
        </w:rPr>
      </w:pPr>
    </w:p>
    <w:p w14:paraId="7F1E489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298C8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</w:p>
    <w:p w14:paraId="47D2C11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při nichž je doba nočního klidu vymezena odlišně od zákona</w:t>
      </w:r>
    </w:p>
    <w:p w14:paraId="7B463DBC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8F8C3C5">
      <w:pPr>
        <w:pStyle w:val="10"/>
        <w:numPr>
          <w:ilvl w:val="0"/>
          <w:numId w:val="0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4A29C67">
      <w:pPr>
        <w:pStyle w:val="10"/>
        <w:numPr>
          <w:ilvl w:val="0"/>
          <w:numId w:val="1"/>
        </w:numPr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  nočního   klidu   se   vymezuje   od  02:00  do  06:00  hodin, a to v následujících </w:t>
      </w:r>
    </w:p>
    <w:p w14:paraId="541263B6">
      <w:pPr>
        <w:pStyle w:val="10"/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případech:</w:t>
      </w:r>
    </w:p>
    <w:p w14:paraId="7B4CB16B">
      <w:pPr>
        <w:pStyle w:val="10"/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</w:p>
    <w:p w14:paraId="65A1A838">
      <w:pPr>
        <w:pStyle w:val="10"/>
        <w:numPr>
          <w:ilvl w:val="0"/>
          <w:numId w:val="2"/>
        </w:numPr>
        <w:tabs>
          <w:tab w:val="left" w:pos="284"/>
        </w:tabs>
        <w:spacing w:after="120"/>
        <w:ind w:left="284" w:leftChars="0" w:firstLine="0" w:firstLineChars="0"/>
        <w:jc w:val="both"/>
        <w:rPr>
          <w:rFonts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cs-CZ"/>
        </w:rPr>
        <w:t>v</w:t>
      </w:r>
      <w:r>
        <w:rPr>
          <w:rFonts w:ascii="Arial" w:hAnsi="Arial" w:cs="Arial"/>
          <w:sz w:val="22"/>
          <w:szCs w:val="22"/>
        </w:rPr>
        <w:t xml:space="preserve"> noci ze </w:t>
      </w:r>
      <w:r>
        <w:rPr>
          <w:rFonts w:hint="default" w:ascii="Arial" w:hAnsi="Arial" w:cs="Arial"/>
          <w:sz w:val="22"/>
          <w:szCs w:val="22"/>
          <w:lang w:val="cs-CZ"/>
        </w:rPr>
        <w:t>22</w:t>
      </w:r>
      <w:r>
        <w:rPr>
          <w:rFonts w:ascii="Arial" w:hAnsi="Arial" w:cs="Arial"/>
          <w:sz w:val="22"/>
          <w:szCs w:val="22"/>
        </w:rPr>
        <w:t xml:space="preserve">. 5. na </w:t>
      </w:r>
      <w:r>
        <w:rPr>
          <w:rFonts w:hint="default" w:ascii="Arial" w:hAnsi="Arial" w:cs="Arial"/>
          <w:sz w:val="22"/>
          <w:szCs w:val="22"/>
          <w:lang w:val="cs-CZ"/>
        </w:rPr>
        <w:t>23</w:t>
      </w:r>
      <w:r>
        <w:rPr>
          <w:rFonts w:ascii="Arial" w:hAnsi="Arial" w:cs="Arial"/>
          <w:sz w:val="22"/>
          <w:szCs w:val="22"/>
        </w:rPr>
        <w:t xml:space="preserve">. 5.  a v noci ze </w:t>
      </w:r>
      <w:r>
        <w:rPr>
          <w:rFonts w:hint="default" w:ascii="Arial" w:hAnsi="Arial" w:cs="Arial"/>
          <w:sz w:val="22"/>
          <w:szCs w:val="22"/>
          <w:lang w:val="cs-CZ"/>
        </w:rPr>
        <w:t>23</w:t>
      </w:r>
      <w:r>
        <w:rPr>
          <w:rFonts w:ascii="Arial" w:hAnsi="Arial" w:cs="Arial"/>
          <w:sz w:val="22"/>
          <w:szCs w:val="22"/>
        </w:rPr>
        <w:t xml:space="preserve">. 5. na </w:t>
      </w:r>
      <w:r>
        <w:rPr>
          <w:rFonts w:hint="default" w:ascii="Arial" w:hAnsi="Arial" w:cs="Arial"/>
          <w:sz w:val="22"/>
          <w:szCs w:val="22"/>
          <w:lang w:val="cs-CZ"/>
        </w:rPr>
        <w:t>24</w:t>
      </w:r>
      <w:r>
        <w:rPr>
          <w:rFonts w:ascii="Arial" w:hAnsi="Arial" w:cs="Arial"/>
          <w:sz w:val="22"/>
          <w:szCs w:val="22"/>
        </w:rPr>
        <w:t xml:space="preserve">. 5. z důvodu konání tradiční </w:t>
      </w:r>
    </w:p>
    <w:p w14:paraId="60883048">
      <w:pPr>
        <w:tabs>
          <w:tab w:val="left" w:pos="284"/>
        </w:tabs>
        <w:spacing w:after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„Festival Horecké struny“,</w:t>
      </w:r>
    </w:p>
    <w:p w14:paraId="1C64434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</w:rPr>
        <w:t xml:space="preserve">b) v noci ze </w:t>
      </w:r>
      <w:r>
        <w:rPr>
          <w:rFonts w:hint="default" w:ascii="Arial" w:hAnsi="Arial" w:cs="Arial"/>
          <w:sz w:val="22"/>
          <w:szCs w:val="22"/>
          <w:lang w:val="cs-CZ"/>
        </w:rPr>
        <w:t>6</w:t>
      </w:r>
      <w:r>
        <w:rPr>
          <w:rFonts w:ascii="Arial" w:hAnsi="Arial" w:cs="Arial"/>
          <w:sz w:val="22"/>
          <w:szCs w:val="22"/>
        </w:rPr>
        <w:t>.</w:t>
      </w:r>
      <w:r>
        <w:rPr>
          <w:rFonts w:hint="default"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6. na </w:t>
      </w:r>
      <w:r>
        <w:rPr>
          <w:rFonts w:hint="default" w:ascii="Arial" w:hAnsi="Arial" w:cs="Arial"/>
          <w:sz w:val="22"/>
          <w:szCs w:val="22"/>
          <w:lang w:val="cs-CZ"/>
        </w:rPr>
        <w:t>7</w:t>
      </w:r>
      <w:r>
        <w:rPr>
          <w:rFonts w:ascii="Arial" w:hAnsi="Arial" w:cs="Arial"/>
          <w:sz w:val="22"/>
          <w:szCs w:val="22"/>
        </w:rPr>
        <w:t>. 6. z důvodu konání tradiční akce „Rocková Horka“,</w:t>
      </w:r>
    </w:p>
    <w:p w14:paraId="4D75FAE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</w:rPr>
        <w:t>c) v noci z </w:t>
      </w:r>
      <w:r>
        <w:rPr>
          <w:rFonts w:hint="default" w:ascii="Arial" w:hAnsi="Arial" w:cs="Arial"/>
          <w:sz w:val="22"/>
          <w:szCs w:val="22"/>
          <w:lang w:val="cs-CZ"/>
        </w:rPr>
        <w:t>1</w:t>
      </w:r>
      <w:r>
        <w:rPr>
          <w:rFonts w:ascii="Arial" w:hAnsi="Arial" w:cs="Arial"/>
          <w:sz w:val="22"/>
          <w:szCs w:val="22"/>
        </w:rPr>
        <w:t xml:space="preserve">2. 6. na </w:t>
      </w:r>
      <w:r>
        <w:rPr>
          <w:rFonts w:hint="default" w:ascii="Arial" w:hAnsi="Arial" w:cs="Arial"/>
          <w:sz w:val="22"/>
          <w:szCs w:val="22"/>
          <w:lang w:val="cs-CZ"/>
        </w:rPr>
        <w:t>13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hint="default" w:ascii="Arial" w:hAnsi="Arial" w:cs="Arial"/>
          <w:sz w:val="22"/>
          <w:szCs w:val="22"/>
          <w:lang w:val="cs-CZ"/>
        </w:rPr>
        <w:t>6</w:t>
      </w:r>
      <w:r>
        <w:rPr>
          <w:rFonts w:ascii="Arial" w:hAnsi="Arial" w:cs="Arial"/>
          <w:sz w:val="22"/>
          <w:szCs w:val="22"/>
        </w:rPr>
        <w:t>. z důvodu konání akce „</w:t>
      </w:r>
      <w:r>
        <w:rPr>
          <w:rFonts w:hint="default" w:ascii="Arial" w:hAnsi="Arial" w:cs="Arial"/>
          <w:sz w:val="22"/>
          <w:szCs w:val="22"/>
          <w:lang w:val="cs-CZ"/>
        </w:rPr>
        <w:t>oslavy obce 755 let</w:t>
      </w:r>
      <w:r>
        <w:rPr>
          <w:rFonts w:ascii="Arial" w:hAnsi="Arial" w:cs="Arial"/>
          <w:sz w:val="22"/>
          <w:szCs w:val="22"/>
        </w:rPr>
        <w:t>“,</w:t>
      </w:r>
    </w:p>
    <w:p w14:paraId="5426E3B7">
      <w:pPr>
        <w:tabs>
          <w:tab w:val="left" w:pos="284"/>
        </w:tabs>
        <w:spacing w:after="120"/>
        <w:jc w:val="both"/>
        <w:rPr>
          <w:rFonts w:hint="default" w:ascii="Arial" w:hAnsi="Arial" w:cs="Arial"/>
          <w:sz w:val="22"/>
          <w:szCs w:val="22"/>
          <w:lang w:val="cs-CZ"/>
        </w:rPr>
      </w:pPr>
      <w:r>
        <w:rPr>
          <w:rFonts w:hint="default" w:ascii="Arial" w:hAnsi="Arial" w:cs="Arial"/>
          <w:sz w:val="22"/>
          <w:szCs w:val="22"/>
          <w:lang w:val="cs-CZ"/>
        </w:rPr>
        <w:tab/>
      </w:r>
      <w:r>
        <w:rPr>
          <w:rFonts w:hint="default" w:ascii="Arial" w:hAnsi="Arial" w:cs="Arial"/>
          <w:sz w:val="22"/>
          <w:szCs w:val="22"/>
          <w:lang w:val="cs-CZ"/>
        </w:rPr>
        <w:t xml:space="preserve">d) </w:t>
      </w:r>
      <w:r>
        <w:rPr>
          <w:rFonts w:ascii="Arial" w:hAnsi="Arial" w:cs="Arial"/>
          <w:sz w:val="22"/>
          <w:szCs w:val="22"/>
        </w:rPr>
        <w:t>v noci z </w:t>
      </w:r>
      <w:r>
        <w:rPr>
          <w:rFonts w:hint="default" w:ascii="Arial" w:hAnsi="Arial" w:cs="Arial"/>
          <w:sz w:val="22"/>
          <w:szCs w:val="22"/>
          <w:lang w:val="cs-CZ"/>
        </w:rPr>
        <w:t>13</w:t>
      </w:r>
      <w:r>
        <w:rPr>
          <w:rFonts w:ascii="Arial" w:hAnsi="Arial" w:cs="Arial"/>
          <w:sz w:val="22"/>
          <w:szCs w:val="22"/>
        </w:rPr>
        <w:t xml:space="preserve">. 6. na </w:t>
      </w:r>
      <w:r>
        <w:rPr>
          <w:rFonts w:hint="default" w:ascii="Arial" w:hAnsi="Arial" w:cs="Arial"/>
          <w:sz w:val="22"/>
          <w:szCs w:val="22"/>
          <w:lang w:val="cs-CZ"/>
        </w:rPr>
        <w:t>14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hint="default" w:ascii="Arial" w:hAnsi="Arial" w:cs="Arial"/>
          <w:sz w:val="22"/>
          <w:szCs w:val="22"/>
          <w:lang w:val="cs-CZ"/>
        </w:rPr>
        <w:t>6</w:t>
      </w:r>
      <w:r>
        <w:rPr>
          <w:rFonts w:ascii="Arial" w:hAnsi="Arial" w:cs="Arial"/>
          <w:sz w:val="22"/>
          <w:szCs w:val="22"/>
        </w:rPr>
        <w:t>. z důvodu konání akce „</w:t>
      </w:r>
      <w:r>
        <w:rPr>
          <w:rFonts w:hint="default" w:ascii="Arial" w:hAnsi="Arial" w:cs="Arial"/>
          <w:sz w:val="22"/>
          <w:szCs w:val="22"/>
          <w:lang w:val="cs-CZ"/>
        </w:rPr>
        <w:t>oslavy obce 755 let</w:t>
      </w:r>
      <w:r>
        <w:rPr>
          <w:rFonts w:ascii="Arial" w:hAnsi="Arial" w:cs="Arial"/>
          <w:sz w:val="22"/>
          <w:szCs w:val="22"/>
        </w:rPr>
        <w:t>“</w:t>
      </w:r>
      <w:r>
        <w:rPr>
          <w:rFonts w:hint="default" w:ascii="Arial" w:hAnsi="Arial" w:cs="Arial"/>
          <w:sz w:val="22"/>
          <w:szCs w:val="22"/>
          <w:lang w:val="cs-CZ"/>
        </w:rPr>
        <w:t>,</w:t>
      </w:r>
    </w:p>
    <w:p w14:paraId="4481BE7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cs-CZ"/>
        </w:rPr>
        <w:tab/>
      </w:r>
      <w:r>
        <w:rPr>
          <w:rFonts w:hint="default" w:ascii="Arial" w:hAnsi="Arial" w:cs="Arial"/>
          <w:sz w:val="22"/>
          <w:szCs w:val="22"/>
          <w:lang w:val="cs-CZ"/>
        </w:rPr>
        <w:t>e</w:t>
      </w:r>
      <w:r>
        <w:rPr>
          <w:rFonts w:ascii="Arial" w:hAnsi="Arial" w:cs="Arial"/>
          <w:sz w:val="22"/>
          <w:szCs w:val="22"/>
        </w:rPr>
        <w:t>) v noci z 1</w:t>
      </w:r>
      <w:r>
        <w:rPr>
          <w:rFonts w:hint="default" w:ascii="Arial" w:hAnsi="Arial" w:cs="Arial"/>
          <w:sz w:val="22"/>
          <w:szCs w:val="22"/>
          <w:lang w:val="cs-CZ"/>
        </w:rPr>
        <w:t>1</w:t>
      </w:r>
      <w:r>
        <w:rPr>
          <w:rFonts w:ascii="Arial" w:hAnsi="Arial" w:cs="Arial"/>
          <w:sz w:val="22"/>
          <w:szCs w:val="22"/>
        </w:rPr>
        <w:t>. 7. na 1</w:t>
      </w:r>
      <w:r>
        <w:rPr>
          <w:rFonts w:hint="default" w:ascii="Arial" w:hAnsi="Arial" w:cs="Arial"/>
          <w:sz w:val="22"/>
          <w:szCs w:val="22"/>
          <w:lang w:val="cs-CZ"/>
        </w:rPr>
        <w:t>2</w:t>
      </w:r>
      <w:r>
        <w:rPr>
          <w:rFonts w:ascii="Arial" w:hAnsi="Arial" w:cs="Arial"/>
          <w:sz w:val="22"/>
          <w:szCs w:val="22"/>
        </w:rPr>
        <w:t>. 7. z důvodu konání tradiční akce „Taneční zábava - Hasiči“,</w:t>
      </w:r>
    </w:p>
    <w:p w14:paraId="64CF270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cs-CZ"/>
        </w:rPr>
        <w:tab/>
      </w:r>
      <w:r>
        <w:rPr>
          <w:rFonts w:hint="default" w:ascii="Arial" w:hAnsi="Arial" w:cs="Arial"/>
          <w:sz w:val="22"/>
          <w:szCs w:val="22"/>
          <w:lang w:val="cs-CZ"/>
        </w:rPr>
        <w:t xml:space="preserve">f)  </w:t>
      </w:r>
      <w:r>
        <w:rPr>
          <w:rFonts w:ascii="Arial" w:hAnsi="Arial" w:cs="Arial"/>
          <w:sz w:val="22"/>
          <w:szCs w:val="22"/>
        </w:rPr>
        <w:t>v noci z 1</w:t>
      </w:r>
      <w:r>
        <w:rPr>
          <w:rFonts w:hint="default" w:ascii="Arial" w:hAnsi="Arial" w:cs="Arial"/>
          <w:sz w:val="22"/>
          <w:szCs w:val="22"/>
          <w:lang w:val="cs-CZ"/>
        </w:rPr>
        <w:t>8</w:t>
      </w:r>
      <w:r>
        <w:rPr>
          <w:rFonts w:ascii="Arial" w:hAnsi="Arial" w:cs="Arial"/>
          <w:sz w:val="22"/>
          <w:szCs w:val="22"/>
        </w:rPr>
        <w:t>. 7. na 1</w:t>
      </w:r>
      <w:r>
        <w:rPr>
          <w:rFonts w:hint="default" w:ascii="Arial" w:hAnsi="Arial" w:cs="Arial"/>
          <w:sz w:val="22"/>
          <w:szCs w:val="22"/>
          <w:lang w:val="cs-CZ"/>
        </w:rPr>
        <w:t>9</w:t>
      </w:r>
      <w:r>
        <w:rPr>
          <w:rFonts w:ascii="Arial" w:hAnsi="Arial" w:cs="Arial"/>
          <w:sz w:val="22"/>
          <w:szCs w:val="22"/>
        </w:rPr>
        <w:t>. 7. z důvodu konání tradiční akce „Taneční zábava - Hasiči“,</w:t>
      </w:r>
    </w:p>
    <w:p w14:paraId="12BF7833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cs-CZ"/>
        </w:rPr>
        <w:tab/>
      </w:r>
      <w:r>
        <w:rPr>
          <w:rFonts w:hint="default" w:ascii="Arial" w:hAnsi="Arial" w:cs="Arial"/>
          <w:sz w:val="22"/>
          <w:szCs w:val="22"/>
          <w:lang w:val="cs-CZ"/>
        </w:rPr>
        <w:t>g</w:t>
      </w:r>
      <w:r>
        <w:rPr>
          <w:rFonts w:ascii="Arial" w:hAnsi="Arial" w:cs="Arial"/>
          <w:sz w:val="22"/>
          <w:szCs w:val="22"/>
        </w:rPr>
        <w:t>) v noci z </w:t>
      </w:r>
      <w:r>
        <w:rPr>
          <w:rFonts w:hint="default" w:ascii="Arial" w:hAnsi="Arial" w:cs="Arial"/>
          <w:sz w:val="22"/>
          <w:szCs w:val="22"/>
          <w:lang w:val="cs-CZ"/>
        </w:rPr>
        <w:t>29</w:t>
      </w:r>
      <w:r>
        <w:rPr>
          <w:rFonts w:ascii="Arial" w:hAnsi="Arial" w:cs="Arial"/>
          <w:sz w:val="22"/>
          <w:szCs w:val="22"/>
        </w:rPr>
        <w:t>. 8. na 3</w:t>
      </w:r>
      <w:r>
        <w:rPr>
          <w:rFonts w:hint="default" w:ascii="Arial" w:hAnsi="Arial" w:cs="Arial"/>
          <w:sz w:val="22"/>
          <w:szCs w:val="22"/>
          <w:lang w:val="cs-CZ"/>
        </w:rPr>
        <w:t>0</w:t>
      </w:r>
      <w:r>
        <w:rPr>
          <w:rFonts w:ascii="Arial" w:hAnsi="Arial" w:cs="Arial"/>
          <w:sz w:val="22"/>
          <w:szCs w:val="22"/>
        </w:rPr>
        <w:t>. 8. z důvodu konání tradiční akce „Taneční zábava - Hasiči“.</w:t>
      </w:r>
    </w:p>
    <w:p w14:paraId="56730A6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7D4542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37ADFAF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2882C867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4EE100">
      <w:pPr>
        <w:spacing w:before="120" w:line="288" w:lineRule="auto"/>
        <w:jc w:val="both"/>
        <w:rPr>
          <w:rFonts w:ascii="Arial" w:hAnsi="Arial" w:cs="Arial"/>
          <w:highlight w:val="yellow"/>
        </w:rPr>
      </w:pPr>
      <w:bookmarkStart w:id="0" w:name="_Hlk54595723"/>
      <w:r>
        <w:rPr>
          <w:rFonts w:ascii="Arial" w:hAnsi="Arial" w:cs="Arial"/>
          <w:sz w:val="22"/>
          <w:szCs w:val="22"/>
        </w:rPr>
        <w:t>Zrušuje se obecně závazná vyhlášk</w:t>
      </w:r>
      <w:r>
        <w:rPr>
          <w:rFonts w:ascii="Arial" w:hAnsi="Arial" w:cs="Arial"/>
          <w:sz w:val="22"/>
          <w:szCs w:val="22"/>
          <w:highlight w:val="none"/>
        </w:rPr>
        <w:t xml:space="preserve">a </w:t>
      </w:r>
      <w:bookmarkEnd w:id="0"/>
      <w:r>
        <w:rPr>
          <w:rFonts w:ascii="Arial" w:hAnsi="Arial" w:cs="Arial"/>
          <w:sz w:val="22"/>
          <w:szCs w:val="22"/>
          <w:highlight w:val="none"/>
        </w:rPr>
        <w:t xml:space="preserve">o nočním klidu, ze dne </w:t>
      </w:r>
      <w:r>
        <w:rPr>
          <w:rFonts w:hint="default" w:ascii="Arial" w:hAnsi="Arial" w:cs="Arial"/>
          <w:sz w:val="22"/>
          <w:szCs w:val="22"/>
          <w:highlight w:val="none"/>
          <w:lang w:val="cs-CZ"/>
        </w:rPr>
        <w:t>5</w:t>
      </w:r>
      <w:r>
        <w:rPr>
          <w:rFonts w:ascii="Arial" w:hAnsi="Arial" w:cs="Arial"/>
          <w:sz w:val="22"/>
          <w:szCs w:val="22"/>
          <w:highlight w:val="none"/>
        </w:rPr>
        <w:t xml:space="preserve">. </w:t>
      </w:r>
      <w:r>
        <w:rPr>
          <w:rFonts w:hint="default" w:ascii="Arial" w:hAnsi="Arial" w:cs="Arial"/>
          <w:sz w:val="22"/>
          <w:szCs w:val="22"/>
          <w:highlight w:val="none"/>
          <w:lang w:val="cs-CZ"/>
        </w:rPr>
        <w:t>3</w:t>
      </w:r>
      <w:r>
        <w:rPr>
          <w:rFonts w:ascii="Arial" w:hAnsi="Arial" w:cs="Arial"/>
          <w:sz w:val="22"/>
          <w:szCs w:val="22"/>
          <w:highlight w:val="none"/>
        </w:rPr>
        <w:t>. 202</w:t>
      </w:r>
      <w:r>
        <w:rPr>
          <w:rFonts w:hint="default" w:ascii="Arial" w:hAnsi="Arial" w:cs="Arial"/>
          <w:sz w:val="22"/>
          <w:szCs w:val="22"/>
          <w:highlight w:val="none"/>
          <w:lang w:val="cs-CZ"/>
        </w:rPr>
        <w:t>5</w:t>
      </w:r>
      <w:r>
        <w:rPr>
          <w:rFonts w:ascii="Arial" w:hAnsi="Arial" w:cs="Arial"/>
          <w:sz w:val="22"/>
          <w:szCs w:val="22"/>
          <w:highlight w:val="none"/>
        </w:rPr>
        <w:t>.</w:t>
      </w:r>
    </w:p>
    <w:p w14:paraId="391A7EB6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487BF16C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55E985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7AC244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9CB106A">
      <w:pPr>
        <w:jc w:val="center"/>
        <w:rPr>
          <w:rFonts w:ascii="Arial" w:hAnsi="Arial" w:cs="Arial"/>
          <w:b/>
          <w:sz w:val="22"/>
          <w:szCs w:val="22"/>
        </w:rPr>
      </w:pPr>
    </w:p>
    <w:p w14:paraId="4E4156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B96A161">
      <w:pPr>
        <w:spacing w:after="120"/>
        <w:rPr>
          <w:rFonts w:ascii="Arial" w:hAnsi="Arial" w:cs="Arial"/>
          <w:sz w:val="22"/>
          <w:szCs w:val="22"/>
        </w:rPr>
      </w:pPr>
    </w:p>
    <w:p w14:paraId="1CB9CEB2">
      <w:pPr>
        <w:spacing w:after="120"/>
        <w:rPr>
          <w:rFonts w:ascii="Arial" w:hAnsi="Arial" w:cs="Arial"/>
          <w:sz w:val="22"/>
          <w:szCs w:val="22"/>
        </w:rPr>
      </w:pPr>
    </w:p>
    <w:p w14:paraId="1F3B4EF2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15049F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</w:t>
      </w:r>
    </w:p>
    <w:p w14:paraId="40318CF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Mgr. Luděk Tichý v. 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Milan Vysloužil v. r.</w:t>
      </w:r>
    </w:p>
    <w:p w14:paraId="47F91D6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>
        <w:rPr>
          <w:rFonts w:hint="default" w:ascii="Arial" w:hAnsi="Arial" w:cs="Arial"/>
          <w:sz w:val="22"/>
          <w:szCs w:val="22"/>
          <w:lang w:val="cs-CZ"/>
        </w:rPr>
        <w:t>s</w:t>
      </w:r>
      <w:r>
        <w:rPr>
          <w:rFonts w:ascii="Arial" w:hAnsi="Arial" w:cs="Arial"/>
          <w:sz w:val="22"/>
          <w:szCs w:val="22"/>
        </w:rPr>
        <w:t>tarosta</w:t>
      </w:r>
      <w:r>
        <w:rPr>
          <w:rFonts w:hint="default" w:ascii="Arial" w:hAnsi="Arial" w:cs="Arial"/>
          <w:sz w:val="22"/>
          <w:szCs w:val="22"/>
          <w:lang w:val="cs-CZ"/>
        </w:rPr>
        <w:t xml:space="preserve"> obce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místostarosta</w:t>
      </w:r>
    </w:p>
    <w:p w14:paraId="3AEA753A"/>
    <w:p w14:paraId="5CB47EF6"/>
    <w:p w14:paraId="7285831A"/>
    <w:p w14:paraId="677C6079"/>
    <w:p w14:paraId="7520BAF7"/>
    <w:p w14:paraId="7F017FEE"/>
    <w:p w14:paraId="3C9122C0"/>
    <w:p w14:paraId="32C606A6"/>
    <w:p w14:paraId="091479BF"/>
    <w:p w14:paraId="5BF6A925">
      <w:pPr>
        <w:rPr>
          <w:rFonts w:hint="default"/>
          <w:lang w:val="cs-CZ"/>
        </w:rPr>
      </w:pPr>
      <w:r>
        <w:rPr>
          <w:rFonts w:hint="default"/>
          <w:lang w:val="cs-CZ"/>
        </w:rPr>
        <w:t>Vyvěšeno: 15.5.2026</w:t>
      </w:r>
    </w:p>
    <w:p w14:paraId="6ECEF1C9">
      <w:pPr>
        <w:rPr>
          <w:rFonts w:hint="default"/>
          <w:lang w:val="cs-CZ"/>
        </w:rPr>
      </w:pPr>
    </w:p>
    <w:p w14:paraId="3A68C906">
      <w:pPr>
        <w:rPr>
          <w:rFonts w:hint="default"/>
          <w:lang w:val="cs-CZ"/>
        </w:rPr>
      </w:pPr>
    </w:p>
    <w:p w14:paraId="7B78CEDB">
      <w:pPr>
        <w:rPr>
          <w:rFonts w:hint="default"/>
          <w:lang w:val="cs-CZ"/>
        </w:rPr>
      </w:pPr>
    </w:p>
    <w:p w14:paraId="3EDB8F3E">
      <w:pPr>
        <w:rPr>
          <w:rFonts w:hint="default"/>
          <w:lang w:val="cs-CZ"/>
        </w:rPr>
      </w:pPr>
      <w:r>
        <w:rPr>
          <w:rFonts w:hint="default"/>
          <w:lang w:val="cs-CZ"/>
        </w:rPr>
        <w:t>Sejmuto: 1.6.2026</w:t>
      </w:r>
      <w:bookmarkStart w:id="1" w:name="_GoBack"/>
      <w:bookmarkEnd w:id="1"/>
    </w:p>
    <w:sectPr>
      <w:footerReference r:id="rId4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0786628"/>
      <w:docPartObj>
        <w:docPartGallery w:val="autotext"/>
      </w:docPartObj>
    </w:sdtPr>
    <w:sdtContent>
      <w:p w14:paraId="14736B2E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0BC32A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79D6CC27">
      <w:pPr>
        <w:pStyle w:val="6"/>
        <w:jc w:val="both"/>
        <w:rPr>
          <w:rFonts w:ascii="Arial" w:hAnsi="Arial" w:cs="Arial"/>
          <w:i/>
        </w:rPr>
      </w:pPr>
      <w:r>
        <w:rPr>
          <w:rStyle w:val="5"/>
        </w:rPr>
        <w:footnoteRef/>
      </w:r>
      <w:r>
        <w:t xml:space="preserve"> </w:t>
      </w:r>
      <w:r>
        <w:rPr>
          <w:rFonts w:ascii="Arial" w:hAnsi="Arial" w:cs="Arial"/>
        </w:rPr>
        <w:t>§ 5 odst. 7 zákona o některých přestupcích</w:t>
      </w:r>
    </w:p>
    <w:p w14:paraId="4062EE27">
      <w:pPr>
        <w:pStyle w:val="6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2C8A0A"/>
    <w:multiLevelType w:val="singleLevel"/>
    <w:tmpl w:val="E12C8A0A"/>
    <w:lvl w:ilvl="0" w:tentative="0">
      <w:start w:val="1"/>
      <w:numFmt w:val="lowerLetter"/>
      <w:suff w:val="space"/>
      <w:lvlText w:val="%1)"/>
      <w:lvlJc w:val="left"/>
      <w:pPr>
        <w:ind w:left="284" w:leftChars="0" w:firstLine="0" w:firstLineChars="0"/>
      </w:pPr>
    </w:lvl>
  </w:abstractNum>
  <w:abstractNum w:abstractNumId="1">
    <w:nsid w:val="66B320A3"/>
    <w:multiLevelType w:val="multilevel"/>
    <w:tmpl w:val="66B320A3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2"/>
    <w:footnote w:id="3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AD"/>
    <w:rsid w:val="000167E0"/>
    <w:rsid w:val="00285E4A"/>
    <w:rsid w:val="002C2007"/>
    <w:rsid w:val="0031398B"/>
    <w:rsid w:val="00313C2C"/>
    <w:rsid w:val="005071ED"/>
    <w:rsid w:val="005147CC"/>
    <w:rsid w:val="0064008A"/>
    <w:rsid w:val="00654DD2"/>
    <w:rsid w:val="00720584"/>
    <w:rsid w:val="009049D7"/>
    <w:rsid w:val="009A42B1"/>
    <w:rsid w:val="009A7DD0"/>
    <w:rsid w:val="00A26089"/>
    <w:rsid w:val="00B274AD"/>
    <w:rsid w:val="00B6671F"/>
    <w:rsid w:val="00C36CC2"/>
    <w:rsid w:val="00C42CB4"/>
    <w:rsid w:val="00C77C1F"/>
    <w:rsid w:val="00D85C8C"/>
    <w:rsid w:val="00E5415A"/>
    <w:rsid w:val="00F8636A"/>
    <w:rsid w:val="00FB3539"/>
    <w:rsid w:val="07545496"/>
    <w:rsid w:val="2179595D"/>
    <w:rsid w:val="3B0F6A94"/>
    <w:rsid w:val="558B2E1D"/>
    <w:rsid w:val="641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Times New Roman" w:hAnsi="Times New Roman" w:eastAsia="Times New Roman" w:cs="Times New Roman"/>
      <w:sz w:val="24"/>
      <w:szCs w:val="24"/>
      <w:lang w:val="cs-CZ" w:eastAsia="cs-CZ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536"/>
        <w:tab w:val="right" w:pos="9072"/>
      </w:tabs>
    </w:pPr>
  </w:style>
  <w:style w:type="character" w:styleId="5">
    <w:name w:val="footnote reference"/>
    <w:semiHidden/>
    <w:qFormat/>
    <w:uiPriority w:val="99"/>
    <w:rPr>
      <w:vertAlign w:val="superscript"/>
    </w:rPr>
  </w:style>
  <w:style w:type="paragraph" w:styleId="6">
    <w:name w:val="footnote text"/>
    <w:basedOn w:val="1"/>
    <w:link w:val="8"/>
    <w:qFormat/>
    <w:uiPriority w:val="99"/>
    <w:rPr>
      <w:sz w:val="20"/>
      <w:szCs w:val="20"/>
    </w:r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536"/>
        <w:tab w:val="right" w:pos="9072"/>
      </w:tabs>
    </w:pPr>
  </w:style>
  <w:style w:type="character" w:customStyle="1" w:styleId="8">
    <w:name w:val="Text pozn. pod čarou Char"/>
    <w:basedOn w:val="2"/>
    <w:link w:val="6"/>
    <w:qFormat/>
    <w:uiPriority w:val="99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customStyle="1" w:styleId="9">
    <w:name w:val="Normální_IMP"/>
    <w:basedOn w:val="1"/>
    <w:qFormat/>
    <w:uiPriority w:val="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Záhlaví Char"/>
    <w:basedOn w:val="2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customStyle="1" w:styleId="12">
    <w:name w:val="Zápatí Char"/>
    <w:basedOn w:val="2"/>
    <w:link w:val="4"/>
    <w:qFormat/>
    <w:uiPriority w:val="99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Ministerstvo vnitra ČR</Company>
  <Pages>2</Pages>
  <Words>290</Words>
  <Characters>1716</Characters>
  <Lines>14</Lines>
  <Paragraphs>4</Paragraphs>
  <TotalTime>5569</TotalTime>
  <ScaleCrop>false</ScaleCrop>
  <LinksUpToDate>false</LinksUpToDate>
  <CharactersWithSpaces>2002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2025-03-06T11:46:00Z</dcterms:created>
  <dc:creator>FLORIANOVÁ Kateřina, Mgr.</dc:creator>
  <cp:lastModifiedBy>mokrejsova</cp:lastModifiedBy>
  <cp:lastPrinted>2026-03-27T09:54:00Z</cp:lastPrinted>
  <dcterms:modified xsi:type="dcterms:W3CDTF">2026-05-15T07:10:53Z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2F3A6BF40EBE4F2D8DDD75893B5B6775_13</vt:lpwstr>
  </property>
</Properties>
</file>