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6A80EB6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966503">
        <w:rPr>
          <w:rFonts w:ascii="Arial" w:hAnsi="Arial" w:cs="Arial"/>
          <w:b/>
        </w:rPr>
        <w:t xml:space="preserve"> Práče</w:t>
      </w:r>
    </w:p>
    <w:p w14:paraId="5EFFCB6D" w14:textId="5025B19D" w:rsidR="00FE4569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966503">
        <w:rPr>
          <w:rFonts w:ascii="Arial" w:hAnsi="Arial" w:cs="Arial"/>
          <w:b/>
        </w:rPr>
        <w:t xml:space="preserve"> Práče</w:t>
      </w:r>
    </w:p>
    <w:p w14:paraId="32A71481" w14:textId="2D883A3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966503">
        <w:rPr>
          <w:rFonts w:ascii="Arial" w:hAnsi="Arial" w:cs="Arial"/>
          <w:b/>
        </w:rPr>
        <w:t xml:space="preserve"> Práče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48C099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966503">
        <w:rPr>
          <w:rFonts w:ascii="Arial" w:hAnsi="Arial" w:cs="Arial"/>
          <w:b w:val="0"/>
          <w:sz w:val="22"/>
          <w:szCs w:val="22"/>
        </w:rPr>
        <w:t xml:space="preserve"> Práče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966503">
        <w:rPr>
          <w:rFonts w:ascii="Arial" w:hAnsi="Arial" w:cs="Arial"/>
          <w:b w:val="0"/>
          <w:sz w:val="22"/>
          <w:szCs w:val="22"/>
        </w:rPr>
        <w:t xml:space="preserve"> 23. 11. 2023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EB026B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966503">
        <w:rPr>
          <w:rFonts w:ascii="Arial" w:hAnsi="Arial" w:cs="Arial"/>
          <w:sz w:val="22"/>
          <w:szCs w:val="22"/>
        </w:rPr>
        <w:t xml:space="preserve"> Práče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692434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66503">
        <w:rPr>
          <w:rFonts w:ascii="Arial" w:hAnsi="Arial" w:cs="Arial"/>
          <w:sz w:val="22"/>
          <w:szCs w:val="22"/>
        </w:rPr>
        <w:t xml:space="preserve"> Práče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E6FDE8E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966503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966503">
        <w:rPr>
          <w:sz w:val="22"/>
          <w:szCs w:val="22"/>
        </w:rPr>
        <w:t xml:space="preserve"> Práče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</w:p>
    <w:p w14:paraId="117E716C" w14:textId="1EE96490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F8D10B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966503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129100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9FA7D3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66503">
        <w:rPr>
          <w:rFonts w:ascii="Arial" w:hAnsi="Arial" w:cs="Arial"/>
          <w:sz w:val="22"/>
          <w:szCs w:val="22"/>
        </w:rPr>
        <w:t xml:space="preserve">750,-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4C3A70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65A7A8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A4FA68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F116B0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966503">
        <w:rPr>
          <w:rFonts w:ascii="Arial" w:hAnsi="Arial" w:cs="Arial"/>
          <w:sz w:val="22"/>
          <w:szCs w:val="22"/>
        </w:rPr>
        <w:t xml:space="preserve"> 31. 5.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5C479C1" w14:textId="77777777" w:rsidR="002568E4" w:rsidRDefault="002568E4" w:rsidP="00956763">
      <w:pPr>
        <w:pStyle w:val="slalnk"/>
        <w:spacing w:before="480"/>
        <w:rPr>
          <w:rFonts w:ascii="Arial" w:hAnsi="Arial" w:cs="Arial"/>
        </w:rPr>
      </w:pPr>
    </w:p>
    <w:p w14:paraId="31689199" w14:textId="612C2641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4490285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E01A32C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4D250EA7" w:rsidR="00131160" w:rsidRPr="002E0EAD" w:rsidRDefault="0096650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nevidomá, bezmocná a osoba s těžkým zdravotním postižením, která je držitelem průkazu ZTP/P podle zvláštního předpisu,</w:t>
      </w:r>
    </w:p>
    <w:p w14:paraId="57FAF20D" w14:textId="25E2A2B4" w:rsidR="00131160" w:rsidRPr="002E0EAD" w:rsidRDefault="0096650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údaj o místě trvalého pobytu úředně zrušen v souladu se zákonem a jejich místem trvalého pobytu je sídlo ohlašovny – Obecní úřad Práče, Práče 112, 671 61 Prosiměřice, ale jejíž pobyt není znám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3D0350F7" w14:textId="05C1FE88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966503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966503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3579D62" w14:textId="28A3EAFD" w:rsidR="002568E4" w:rsidRPr="002568E4" w:rsidRDefault="00AB240E" w:rsidP="002568E4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568E4" w:rsidRPr="00F65AE2">
        <w:rPr>
          <w:rFonts w:ascii="Arial" w:hAnsi="Arial" w:cs="Arial"/>
          <w:sz w:val="22"/>
          <w:szCs w:val="22"/>
        </w:rPr>
        <w:t>1</w:t>
      </w:r>
      <w:r w:rsidRPr="00F65AE2">
        <w:rPr>
          <w:rFonts w:ascii="Arial" w:hAnsi="Arial" w:cs="Arial"/>
          <w:sz w:val="22"/>
          <w:szCs w:val="22"/>
        </w:rPr>
        <w:t>/</w:t>
      </w:r>
      <w:r w:rsidR="002568E4" w:rsidRPr="00F65AE2"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="00F65AE2">
        <w:rPr>
          <w:rFonts w:ascii="Arial" w:hAnsi="Arial" w:cs="Arial"/>
          <w:iCs/>
          <w:sz w:val="22"/>
          <w:szCs w:val="22"/>
        </w:rPr>
        <w:t>o místním poplatku za obecní systém odpadového hospodářství</w:t>
      </w:r>
      <w:r w:rsidR="00F65AE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 w:rsidR="002568E4">
        <w:rPr>
          <w:rFonts w:ascii="Arial" w:hAnsi="Arial" w:cs="Arial"/>
          <w:sz w:val="22"/>
          <w:szCs w:val="22"/>
        </w:rPr>
        <w:t xml:space="preserve"> 22. 12. 2022</w:t>
      </w:r>
      <w:r>
        <w:rPr>
          <w:rFonts w:ascii="Arial" w:hAnsi="Arial" w:cs="Arial"/>
          <w:i/>
          <w:sz w:val="22"/>
          <w:szCs w:val="22"/>
        </w:rPr>
        <w:t xml:space="preserve">. </w:t>
      </w:r>
    </w:p>
    <w:p w14:paraId="033DA6C0" w14:textId="77777777" w:rsidR="002568E4" w:rsidRDefault="002568E4" w:rsidP="002568E4">
      <w:pPr>
        <w:pStyle w:val="Odstavecseseznamem"/>
        <w:rPr>
          <w:rFonts w:ascii="Arial" w:hAnsi="Arial" w:cs="Arial"/>
        </w:rPr>
      </w:pPr>
    </w:p>
    <w:p w14:paraId="7E04F165" w14:textId="77777777" w:rsidR="002568E4" w:rsidRDefault="002568E4" w:rsidP="002568E4">
      <w:pPr>
        <w:spacing w:before="120" w:line="288" w:lineRule="auto"/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</w:t>
      </w:r>
    </w:p>
    <w:p w14:paraId="0587354B" w14:textId="77777777" w:rsidR="002568E4" w:rsidRDefault="002568E4" w:rsidP="002568E4">
      <w:pPr>
        <w:spacing w:before="120" w:line="288" w:lineRule="auto"/>
        <w:ind w:left="567"/>
        <w:rPr>
          <w:rFonts w:ascii="Arial" w:hAnsi="Arial" w:cs="Arial"/>
          <w:b/>
          <w:bCs/>
        </w:rPr>
      </w:pPr>
    </w:p>
    <w:p w14:paraId="354B71CD" w14:textId="77777777" w:rsidR="002568E4" w:rsidRDefault="002568E4" w:rsidP="002568E4">
      <w:pPr>
        <w:spacing w:before="120" w:line="288" w:lineRule="auto"/>
        <w:ind w:left="567"/>
        <w:rPr>
          <w:rFonts w:ascii="Arial" w:hAnsi="Arial" w:cs="Arial"/>
          <w:b/>
          <w:bCs/>
        </w:rPr>
      </w:pPr>
    </w:p>
    <w:p w14:paraId="38585241" w14:textId="5394CC56" w:rsidR="00131160" w:rsidRPr="002568E4" w:rsidRDefault="002568E4" w:rsidP="002568E4">
      <w:pPr>
        <w:spacing w:before="120" w:line="288" w:lineRule="auto"/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</w:t>
      </w:r>
      <w:r w:rsidR="00131160" w:rsidRPr="002568E4">
        <w:rPr>
          <w:rFonts w:ascii="Arial" w:hAnsi="Arial" w:cs="Arial"/>
          <w:b/>
          <w:bCs/>
        </w:rPr>
        <w:t xml:space="preserve">Čl. </w:t>
      </w:r>
      <w:r w:rsidR="00AB240E" w:rsidRPr="002568E4">
        <w:rPr>
          <w:rFonts w:ascii="Arial" w:hAnsi="Arial" w:cs="Arial"/>
          <w:b/>
          <w:bCs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4533F3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2568E4">
        <w:rPr>
          <w:rFonts w:ascii="Arial" w:hAnsi="Arial" w:cs="Arial"/>
          <w:sz w:val="22"/>
          <w:szCs w:val="22"/>
        </w:rPr>
        <w:t xml:space="preserve"> 1. 1. 202</w:t>
      </w:r>
      <w:r w:rsidR="008C33E3">
        <w:rPr>
          <w:rFonts w:ascii="Arial" w:hAnsi="Arial" w:cs="Arial"/>
          <w:sz w:val="22"/>
          <w:szCs w:val="22"/>
        </w:rPr>
        <w:t>4</w:t>
      </w:r>
      <w:r w:rsidR="002568E4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A4E01E2" w:rsidR="00E630DD" w:rsidRPr="007461BF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2568E4" w:rsidRPr="007461BF">
        <w:rPr>
          <w:rFonts w:ascii="Arial" w:hAnsi="Arial" w:cs="Arial"/>
          <w:iCs/>
          <w:sz w:val="22"/>
          <w:szCs w:val="22"/>
        </w:rPr>
        <w:t>v.r.                                                                                            v.r.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0C62700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568E4">
        <w:rPr>
          <w:rFonts w:ascii="Arial" w:hAnsi="Arial" w:cs="Arial"/>
          <w:sz w:val="22"/>
          <w:szCs w:val="22"/>
        </w:rPr>
        <w:t>Zdeněk Dvořák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2568E4">
        <w:rPr>
          <w:rFonts w:ascii="Arial" w:hAnsi="Arial" w:cs="Arial"/>
          <w:sz w:val="22"/>
          <w:szCs w:val="22"/>
        </w:rPr>
        <w:t>Ing. Petr Matula, DiS.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FC1EF" w14:textId="77777777" w:rsidR="003C0B5C" w:rsidRDefault="003C0B5C">
      <w:r>
        <w:separator/>
      </w:r>
    </w:p>
  </w:endnote>
  <w:endnote w:type="continuationSeparator" w:id="0">
    <w:p w14:paraId="463B4AB9" w14:textId="77777777" w:rsidR="003C0B5C" w:rsidRDefault="003C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6254C" w14:textId="77777777" w:rsidR="003C0B5C" w:rsidRDefault="003C0B5C">
      <w:r>
        <w:separator/>
      </w:r>
    </w:p>
  </w:footnote>
  <w:footnote w:type="continuationSeparator" w:id="0">
    <w:p w14:paraId="00AA3950" w14:textId="77777777" w:rsidR="003C0B5C" w:rsidRDefault="003C0B5C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07548433">
    <w:abstractNumId w:val="15"/>
  </w:num>
  <w:num w:numId="2" w16cid:durableId="1515455935">
    <w:abstractNumId w:val="8"/>
  </w:num>
  <w:num w:numId="3" w16cid:durableId="1017463614">
    <w:abstractNumId w:val="21"/>
  </w:num>
  <w:num w:numId="4" w16cid:durableId="689986375">
    <w:abstractNumId w:val="9"/>
  </w:num>
  <w:num w:numId="5" w16cid:durableId="1339967819">
    <w:abstractNumId w:val="6"/>
  </w:num>
  <w:num w:numId="6" w16cid:durableId="2115438543">
    <w:abstractNumId w:val="28"/>
  </w:num>
  <w:num w:numId="7" w16cid:durableId="519198280">
    <w:abstractNumId w:val="12"/>
  </w:num>
  <w:num w:numId="8" w16cid:durableId="1929730738">
    <w:abstractNumId w:val="14"/>
  </w:num>
  <w:num w:numId="9" w16cid:durableId="745107295">
    <w:abstractNumId w:val="11"/>
  </w:num>
  <w:num w:numId="10" w16cid:durableId="382797683">
    <w:abstractNumId w:val="0"/>
  </w:num>
  <w:num w:numId="11" w16cid:durableId="318121421">
    <w:abstractNumId w:val="10"/>
  </w:num>
  <w:num w:numId="12" w16cid:durableId="1105617041">
    <w:abstractNumId w:val="7"/>
  </w:num>
  <w:num w:numId="13" w16cid:durableId="1212309898">
    <w:abstractNumId w:val="19"/>
  </w:num>
  <w:num w:numId="14" w16cid:durableId="2110734399">
    <w:abstractNumId w:val="27"/>
  </w:num>
  <w:num w:numId="15" w16cid:durableId="10035532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79057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7312072">
    <w:abstractNumId w:val="24"/>
  </w:num>
  <w:num w:numId="18" w16cid:durableId="1560019515">
    <w:abstractNumId w:val="5"/>
  </w:num>
  <w:num w:numId="19" w16cid:durableId="1109470797">
    <w:abstractNumId w:val="25"/>
  </w:num>
  <w:num w:numId="20" w16cid:durableId="1010064896">
    <w:abstractNumId w:val="17"/>
  </w:num>
  <w:num w:numId="21" w16cid:durableId="443885520">
    <w:abstractNumId w:val="22"/>
  </w:num>
  <w:num w:numId="22" w16cid:durableId="122386920">
    <w:abstractNumId w:val="4"/>
  </w:num>
  <w:num w:numId="23" w16cid:durableId="1574313297">
    <w:abstractNumId w:val="29"/>
  </w:num>
  <w:num w:numId="24" w16cid:durableId="197467384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96811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2276286">
    <w:abstractNumId w:val="1"/>
  </w:num>
  <w:num w:numId="27" w16cid:durableId="291519643">
    <w:abstractNumId w:val="20"/>
  </w:num>
  <w:num w:numId="28" w16cid:durableId="1010641953">
    <w:abstractNumId w:val="18"/>
  </w:num>
  <w:num w:numId="29" w16cid:durableId="926498724">
    <w:abstractNumId w:val="2"/>
  </w:num>
  <w:num w:numId="30" w16cid:durableId="1946300995">
    <w:abstractNumId w:val="13"/>
  </w:num>
  <w:num w:numId="31" w16cid:durableId="1755085288">
    <w:abstractNumId w:val="13"/>
  </w:num>
  <w:num w:numId="32" w16cid:durableId="600181084">
    <w:abstractNumId w:val="23"/>
  </w:num>
  <w:num w:numId="33" w16cid:durableId="584068397">
    <w:abstractNumId w:val="26"/>
  </w:num>
  <w:num w:numId="34" w16cid:durableId="677926616">
    <w:abstractNumId w:val="3"/>
  </w:num>
  <w:num w:numId="35" w16cid:durableId="18260475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C7010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68E4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B5C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1BF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33E3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6503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5AE2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699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 Práče</cp:lastModifiedBy>
  <cp:revision>5</cp:revision>
  <cp:lastPrinted>2015-10-16T08:54:00Z</cp:lastPrinted>
  <dcterms:created xsi:type="dcterms:W3CDTF">2023-10-19T13:03:00Z</dcterms:created>
  <dcterms:modified xsi:type="dcterms:W3CDTF">2023-11-03T09:09:00Z</dcterms:modified>
</cp:coreProperties>
</file>