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AA" w:rsidRPr="00892EAA" w:rsidRDefault="00892EAA" w:rsidP="00892EAA">
      <w:pPr>
        <w:pStyle w:val="Hlavika"/>
        <w:pBdr>
          <w:bar w:val="none" w:sz="0" w:color="auto"/>
        </w:pBdr>
        <w:spacing w:line="264" w:lineRule="auto"/>
        <w:rPr>
          <w:rFonts w:cs="Arial"/>
          <w:b/>
          <w:color w:val="004F4F"/>
          <w:szCs w:val="22"/>
        </w:rPr>
      </w:pPr>
      <w:r w:rsidRPr="00892EAA">
        <w:rPr>
          <w:rFonts w:cs="Arial"/>
          <w:b/>
          <w:color w:val="004F4F"/>
          <w:szCs w:val="22"/>
        </w:rPr>
        <w:t>Zastupitelstvo města Břeclavi</w:t>
      </w:r>
    </w:p>
    <w:p w:rsidR="000264E9" w:rsidRDefault="000264E9" w:rsidP="000264E9">
      <w:pPr>
        <w:pStyle w:val="Hlavika"/>
        <w:rPr>
          <w:b/>
          <w:sz w:val="24"/>
          <w:szCs w:val="24"/>
        </w:rPr>
      </w:pPr>
    </w:p>
    <w:p w:rsidR="001F3705" w:rsidRPr="00892EAA" w:rsidRDefault="001F3705" w:rsidP="001F3705">
      <w:pPr>
        <w:jc w:val="center"/>
        <w:rPr>
          <w:rFonts w:ascii="Arial" w:eastAsiaTheme="minorHAnsi" w:hAnsi="Arial" w:cs="Arial"/>
          <w:b/>
          <w:color w:val="004F4F"/>
          <w:sz w:val="36"/>
          <w:szCs w:val="36"/>
          <w:lang w:eastAsia="en-US"/>
        </w:rPr>
      </w:pPr>
      <w:bookmarkStart w:id="0" w:name="_GoBack"/>
      <w:bookmarkEnd w:id="0"/>
      <w:r>
        <w:rPr>
          <w:b/>
          <w:sz w:val="28"/>
          <w:szCs w:val="28"/>
        </w:rPr>
        <w:t xml:space="preserve"> </w:t>
      </w:r>
      <w:r w:rsidRPr="00892EAA">
        <w:rPr>
          <w:rFonts w:ascii="Arial" w:eastAsiaTheme="minorHAnsi" w:hAnsi="Arial" w:cs="Arial"/>
          <w:b/>
          <w:color w:val="004F4F"/>
          <w:sz w:val="36"/>
          <w:szCs w:val="36"/>
          <w:lang w:eastAsia="en-US"/>
        </w:rPr>
        <w:t>Obecně závazná vyhláška č.</w:t>
      </w:r>
      <w:r w:rsidR="00381A74" w:rsidRPr="00892EAA">
        <w:rPr>
          <w:rFonts w:ascii="Arial" w:eastAsiaTheme="minorHAnsi" w:hAnsi="Arial" w:cs="Arial"/>
          <w:b/>
          <w:color w:val="004F4F"/>
          <w:sz w:val="36"/>
          <w:szCs w:val="36"/>
          <w:lang w:eastAsia="en-US"/>
        </w:rPr>
        <w:t xml:space="preserve"> </w:t>
      </w:r>
      <w:r w:rsidR="008D4795" w:rsidRPr="00892EAA">
        <w:rPr>
          <w:rFonts w:ascii="Arial" w:eastAsiaTheme="minorHAnsi" w:hAnsi="Arial" w:cs="Arial"/>
          <w:b/>
          <w:color w:val="004F4F"/>
          <w:sz w:val="36"/>
          <w:szCs w:val="36"/>
          <w:lang w:eastAsia="en-US"/>
        </w:rPr>
        <w:t>2</w:t>
      </w:r>
      <w:r w:rsidR="0028643E" w:rsidRPr="00892EAA">
        <w:rPr>
          <w:rFonts w:ascii="Arial" w:eastAsiaTheme="minorHAnsi" w:hAnsi="Arial" w:cs="Arial"/>
          <w:b/>
          <w:color w:val="004F4F"/>
          <w:sz w:val="36"/>
          <w:szCs w:val="36"/>
          <w:lang w:eastAsia="en-US"/>
        </w:rPr>
        <w:t>/</w:t>
      </w:r>
      <w:r w:rsidR="000264E9" w:rsidRPr="00892EAA">
        <w:rPr>
          <w:rFonts w:ascii="Arial" w:eastAsiaTheme="minorHAnsi" w:hAnsi="Arial" w:cs="Arial"/>
          <w:b/>
          <w:color w:val="004F4F"/>
          <w:sz w:val="36"/>
          <w:szCs w:val="36"/>
          <w:lang w:eastAsia="en-US"/>
        </w:rPr>
        <w:t>2024</w:t>
      </w:r>
    </w:p>
    <w:p w:rsidR="001F3705" w:rsidRPr="00892EAA" w:rsidRDefault="00321ADE" w:rsidP="001F3705">
      <w:pPr>
        <w:jc w:val="center"/>
        <w:rPr>
          <w:rFonts w:ascii="Arial" w:eastAsiaTheme="minorHAnsi" w:hAnsi="Arial" w:cs="Arial"/>
          <w:b/>
          <w:color w:val="004F4F"/>
          <w:sz w:val="36"/>
          <w:szCs w:val="36"/>
          <w:lang w:eastAsia="en-US"/>
        </w:rPr>
      </w:pPr>
      <w:r w:rsidRPr="00892EAA">
        <w:rPr>
          <w:rFonts w:ascii="Arial" w:eastAsiaTheme="minorHAnsi" w:hAnsi="Arial" w:cs="Arial"/>
          <w:b/>
          <w:color w:val="004F4F"/>
          <w:sz w:val="36"/>
          <w:szCs w:val="36"/>
          <w:lang w:eastAsia="en-US"/>
        </w:rPr>
        <w:t>kterou se stanovují pravidla pro pohyb psů na veřejném prostranství ve městě a vymezují prostory pro volné pobíhání psů</w:t>
      </w:r>
    </w:p>
    <w:p w:rsidR="001F3705" w:rsidRDefault="001F3705" w:rsidP="001F3705">
      <w:pPr>
        <w:rPr>
          <w:sz w:val="22"/>
          <w:szCs w:val="22"/>
        </w:rPr>
      </w:pPr>
    </w:p>
    <w:p w:rsidR="001F3705" w:rsidRPr="00892EAA" w:rsidRDefault="001F3705" w:rsidP="001F3705">
      <w:pPr>
        <w:pStyle w:val="Zkladntext"/>
        <w:rPr>
          <w:sz w:val="22"/>
          <w:szCs w:val="22"/>
        </w:rPr>
      </w:pPr>
      <w:r w:rsidRPr="00892EAA">
        <w:rPr>
          <w:sz w:val="22"/>
          <w:szCs w:val="22"/>
        </w:rPr>
        <w:t>Zastupitelstvo města Břeclav se na svém zasedání č</w:t>
      </w:r>
      <w:r w:rsidR="000264E9" w:rsidRPr="00892EAA">
        <w:rPr>
          <w:sz w:val="22"/>
          <w:szCs w:val="22"/>
        </w:rPr>
        <w:t>.</w:t>
      </w:r>
      <w:r w:rsidRPr="00892EAA">
        <w:rPr>
          <w:sz w:val="22"/>
          <w:szCs w:val="22"/>
        </w:rPr>
        <w:t xml:space="preserve"> </w:t>
      </w:r>
      <w:r w:rsidR="008D4795" w:rsidRPr="00892EAA">
        <w:rPr>
          <w:sz w:val="22"/>
          <w:szCs w:val="22"/>
        </w:rPr>
        <w:t xml:space="preserve">11 </w:t>
      </w:r>
      <w:r w:rsidRPr="00892EAA">
        <w:rPr>
          <w:sz w:val="22"/>
          <w:szCs w:val="22"/>
        </w:rPr>
        <w:t xml:space="preserve">dne </w:t>
      </w:r>
      <w:proofErr w:type="gramStart"/>
      <w:r w:rsidR="008D4795" w:rsidRPr="00892EAA">
        <w:rPr>
          <w:sz w:val="22"/>
          <w:szCs w:val="22"/>
        </w:rPr>
        <w:t>14.02.2024</w:t>
      </w:r>
      <w:proofErr w:type="gramEnd"/>
      <w:r w:rsidRPr="00892EAA">
        <w:rPr>
          <w:sz w:val="22"/>
          <w:szCs w:val="22"/>
        </w:rPr>
        <w:t xml:space="preserve"> usneslo vydat na základě ustanovení § 24 odst. 2 zákona č. 246/1992 Sb., na ochranu zvířat proti týrání, ve znění pozdějších předpisů, a v souladu s ustanovením § 10 písm.</w:t>
      </w:r>
      <w:r w:rsidR="001523C2" w:rsidRPr="00892EAA">
        <w:rPr>
          <w:sz w:val="22"/>
          <w:szCs w:val="22"/>
        </w:rPr>
        <w:t xml:space="preserve"> a)</w:t>
      </w:r>
      <w:r w:rsidR="006A4562" w:rsidRPr="00892EAA">
        <w:rPr>
          <w:sz w:val="22"/>
          <w:szCs w:val="22"/>
        </w:rPr>
        <w:t>, c)</w:t>
      </w:r>
      <w:r w:rsidR="001523C2" w:rsidRPr="00892EAA">
        <w:rPr>
          <w:sz w:val="22"/>
          <w:szCs w:val="22"/>
        </w:rPr>
        <w:t xml:space="preserve"> a písm.</w:t>
      </w:r>
      <w:r w:rsidRPr="00892EAA">
        <w:rPr>
          <w:sz w:val="22"/>
          <w:szCs w:val="22"/>
        </w:rPr>
        <w:t xml:space="preserve"> d) a § 84 odst. 2 písm. h) zákona č. 128/2000 Sb., o obcích, ve znění pozdějších předpisů, tuto obecně závaznou vyhlášku:</w:t>
      </w:r>
    </w:p>
    <w:p w:rsidR="001F3705" w:rsidRPr="00892EAA" w:rsidRDefault="001F3705" w:rsidP="001F3705">
      <w:pPr>
        <w:jc w:val="both"/>
        <w:rPr>
          <w:rFonts w:ascii="Arial" w:hAnsi="Arial" w:cs="Arial"/>
          <w:sz w:val="22"/>
          <w:szCs w:val="22"/>
        </w:rPr>
      </w:pPr>
    </w:p>
    <w:p w:rsidR="001F3705" w:rsidRPr="00892EAA" w:rsidRDefault="001F3705" w:rsidP="001F3705">
      <w:pPr>
        <w:jc w:val="center"/>
        <w:rPr>
          <w:rFonts w:ascii="Arial" w:hAnsi="Arial" w:cs="Arial"/>
          <w:b/>
          <w:spacing w:val="-4"/>
          <w:sz w:val="22"/>
          <w:szCs w:val="22"/>
        </w:rPr>
      </w:pPr>
    </w:p>
    <w:p w:rsidR="001F3705" w:rsidRPr="00892EAA" w:rsidRDefault="001F3705" w:rsidP="001F3705">
      <w:pPr>
        <w:pStyle w:val="Nadpis3"/>
        <w:rPr>
          <w:rFonts w:ascii="Arial" w:hAnsi="Arial" w:cs="Arial"/>
          <w:sz w:val="22"/>
        </w:rPr>
      </w:pPr>
      <w:r w:rsidRPr="00892EAA">
        <w:rPr>
          <w:rFonts w:ascii="Arial" w:hAnsi="Arial" w:cs="Arial"/>
          <w:sz w:val="22"/>
        </w:rPr>
        <w:t>Čl. 1</w:t>
      </w:r>
    </w:p>
    <w:p w:rsidR="001F3705" w:rsidRPr="00892EAA" w:rsidRDefault="001F3705" w:rsidP="00717589">
      <w:pPr>
        <w:pStyle w:val="Nadpis2"/>
        <w:ind w:left="0"/>
        <w:rPr>
          <w:rFonts w:ascii="Arial" w:hAnsi="Arial" w:cs="Arial"/>
          <w:sz w:val="22"/>
        </w:rPr>
      </w:pPr>
      <w:r w:rsidRPr="00892EAA">
        <w:rPr>
          <w:rFonts w:ascii="Arial" w:hAnsi="Arial" w:cs="Arial"/>
          <w:sz w:val="22"/>
        </w:rPr>
        <w:t>Pravidla pro pohyb psů na veřejném prostranství</w:t>
      </w:r>
    </w:p>
    <w:p w:rsidR="001F3705" w:rsidRPr="00892EAA" w:rsidRDefault="001F3705" w:rsidP="001F3705">
      <w:pPr>
        <w:ind w:left="360"/>
        <w:jc w:val="both"/>
        <w:rPr>
          <w:rFonts w:ascii="Arial" w:hAnsi="Arial" w:cs="Arial"/>
          <w:sz w:val="22"/>
          <w:szCs w:val="22"/>
        </w:rPr>
      </w:pPr>
    </w:p>
    <w:p w:rsidR="001F3705" w:rsidRPr="00892EAA" w:rsidRDefault="001F3705" w:rsidP="00892EAA">
      <w:pPr>
        <w:numPr>
          <w:ilvl w:val="0"/>
          <w:numId w:val="1"/>
        </w:numPr>
        <w:tabs>
          <w:tab w:val="clear" w:pos="786"/>
        </w:tabs>
        <w:ind w:left="567" w:hanging="425"/>
        <w:jc w:val="both"/>
        <w:rPr>
          <w:rFonts w:ascii="Arial" w:hAnsi="Arial" w:cs="Arial"/>
          <w:sz w:val="22"/>
          <w:szCs w:val="22"/>
        </w:rPr>
      </w:pPr>
      <w:r w:rsidRPr="00892EAA">
        <w:rPr>
          <w:rFonts w:ascii="Arial" w:hAnsi="Arial" w:cs="Arial"/>
          <w:sz w:val="22"/>
          <w:szCs w:val="22"/>
        </w:rPr>
        <w:t>Stanovují se následující pravidla pro pohyb psů na veřejném prostranství</w:t>
      </w:r>
      <w:r w:rsidRPr="00892EAA">
        <w:rPr>
          <w:rStyle w:val="Znakapoznpodarou"/>
          <w:rFonts w:ascii="Arial" w:hAnsi="Arial" w:cs="Arial"/>
          <w:sz w:val="22"/>
          <w:szCs w:val="22"/>
        </w:rPr>
        <w:footnoteReference w:id="1"/>
      </w:r>
      <w:r w:rsidRPr="00892EAA">
        <w:rPr>
          <w:rFonts w:ascii="Arial" w:hAnsi="Arial" w:cs="Arial"/>
          <w:sz w:val="22"/>
          <w:szCs w:val="22"/>
          <w:vertAlign w:val="superscript"/>
        </w:rPr>
        <w:t xml:space="preserve"> </w:t>
      </w:r>
      <w:r w:rsidRPr="00892EAA">
        <w:rPr>
          <w:rFonts w:ascii="Arial" w:hAnsi="Arial" w:cs="Arial"/>
          <w:sz w:val="22"/>
          <w:szCs w:val="22"/>
        </w:rPr>
        <w:t>na území města:</w:t>
      </w:r>
    </w:p>
    <w:p w:rsidR="009233F5" w:rsidRPr="00892EAA" w:rsidRDefault="009233F5" w:rsidP="00C84352">
      <w:pPr>
        <w:ind w:left="851" w:hanging="425"/>
        <w:jc w:val="both"/>
        <w:rPr>
          <w:rFonts w:ascii="Arial" w:hAnsi="Arial" w:cs="Arial"/>
          <w:sz w:val="22"/>
          <w:szCs w:val="22"/>
        </w:rPr>
      </w:pPr>
    </w:p>
    <w:p w:rsidR="00C84352" w:rsidRPr="00892EAA" w:rsidRDefault="00C84352" w:rsidP="0010538F">
      <w:pPr>
        <w:ind w:left="851" w:hanging="284"/>
        <w:jc w:val="both"/>
        <w:rPr>
          <w:rFonts w:ascii="Arial" w:hAnsi="Arial" w:cs="Arial"/>
          <w:sz w:val="22"/>
          <w:szCs w:val="22"/>
        </w:rPr>
      </w:pPr>
      <w:r w:rsidRPr="00892EAA">
        <w:rPr>
          <w:rFonts w:ascii="Arial" w:hAnsi="Arial" w:cs="Arial"/>
          <w:sz w:val="22"/>
          <w:szCs w:val="22"/>
        </w:rPr>
        <w:t>a) V zájmu zajištění veřejného pořádku</w:t>
      </w:r>
      <w:r w:rsidR="002E526D" w:rsidRPr="00892EAA">
        <w:rPr>
          <w:rFonts w:ascii="Arial" w:hAnsi="Arial" w:cs="Arial"/>
          <w:sz w:val="22"/>
          <w:szCs w:val="22"/>
        </w:rPr>
        <w:t xml:space="preserve"> </w:t>
      </w:r>
      <w:r w:rsidRPr="00892EAA">
        <w:rPr>
          <w:rFonts w:ascii="Arial" w:hAnsi="Arial" w:cs="Arial"/>
          <w:sz w:val="22"/>
          <w:szCs w:val="22"/>
        </w:rPr>
        <w:t xml:space="preserve">ve městě Břeclav </w:t>
      </w:r>
      <w:r w:rsidR="00606366" w:rsidRPr="00892EAA">
        <w:rPr>
          <w:rFonts w:ascii="Arial" w:hAnsi="Arial" w:cs="Arial"/>
          <w:sz w:val="22"/>
          <w:szCs w:val="22"/>
        </w:rPr>
        <w:t>je</w:t>
      </w:r>
      <w:r w:rsidRPr="00892EAA">
        <w:rPr>
          <w:rFonts w:ascii="Arial" w:hAnsi="Arial" w:cs="Arial"/>
          <w:sz w:val="22"/>
          <w:szCs w:val="22"/>
        </w:rPr>
        <w:t xml:space="preserve"> na veřejných prostranstvích v zastavěném území města</w:t>
      </w:r>
      <w:r w:rsidR="00606366" w:rsidRPr="00892EAA">
        <w:rPr>
          <w:rFonts w:ascii="Arial" w:hAnsi="Arial" w:cs="Arial"/>
          <w:sz w:val="22"/>
          <w:szCs w:val="22"/>
        </w:rPr>
        <w:t xml:space="preserve"> možný pohyb psů</w:t>
      </w:r>
      <w:r w:rsidRPr="00892EAA">
        <w:rPr>
          <w:rFonts w:ascii="Arial" w:hAnsi="Arial" w:cs="Arial"/>
          <w:sz w:val="22"/>
          <w:szCs w:val="22"/>
        </w:rPr>
        <w:t xml:space="preserve"> pouze na vodítku.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 </w:t>
      </w:r>
    </w:p>
    <w:p w:rsidR="009233F5" w:rsidRPr="00892EAA" w:rsidRDefault="009233F5" w:rsidP="00784185">
      <w:pPr>
        <w:ind w:left="709" w:hanging="993"/>
        <w:jc w:val="both"/>
        <w:rPr>
          <w:rFonts w:ascii="Arial" w:hAnsi="Arial" w:cs="Arial"/>
          <w:sz w:val="22"/>
          <w:szCs w:val="22"/>
        </w:rPr>
      </w:pPr>
      <w:r w:rsidRPr="00892EAA">
        <w:rPr>
          <w:rFonts w:ascii="Arial" w:hAnsi="Arial" w:cs="Arial"/>
          <w:sz w:val="22"/>
          <w:szCs w:val="22"/>
        </w:rPr>
        <w:t>.</w:t>
      </w:r>
    </w:p>
    <w:p w:rsidR="00C84352" w:rsidRPr="00892EAA" w:rsidRDefault="009233F5" w:rsidP="009233F5">
      <w:pPr>
        <w:ind w:left="851" w:hanging="992"/>
        <w:jc w:val="both"/>
        <w:rPr>
          <w:rFonts w:ascii="Arial" w:hAnsi="Arial" w:cs="Arial"/>
          <w:sz w:val="22"/>
          <w:szCs w:val="22"/>
        </w:rPr>
      </w:pPr>
      <w:r w:rsidRPr="00892EAA">
        <w:rPr>
          <w:rFonts w:ascii="Arial" w:hAnsi="Arial" w:cs="Arial"/>
          <w:sz w:val="22"/>
          <w:szCs w:val="22"/>
        </w:rPr>
        <w:t xml:space="preserve">          </w:t>
      </w:r>
      <w:r w:rsidR="003452A4" w:rsidRPr="00892EAA">
        <w:rPr>
          <w:rFonts w:ascii="Arial" w:hAnsi="Arial" w:cs="Arial"/>
          <w:sz w:val="22"/>
          <w:szCs w:val="22"/>
        </w:rPr>
        <w:t xml:space="preserve"> b</w:t>
      </w:r>
      <w:r w:rsidR="00E91388" w:rsidRPr="00892EAA">
        <w:rPr>
          <w:rFonts w:ascii="Arial" w:hAnsi="Arial" w:cs="Arial"/>
          <w:sz w:val="22"/>
          <w:szCs w:val="22"/>
        </w:rPr>
        <w:t xml:space="preserve">) </w:t>
      </w:r>
      <w:r w:rsidR="00C84352" w:rsidRPr="00892EAA">
        <w:rPr>
          <w:rFonts w:ascii="Arial" w:hAnsi="Arial" w:cs="Arial"/>
          <w:sz w:val="22"/>
          <w:szCs w:val="22"/>
        </w:rPr>
        <w:t xml:space="preserve">Pes se může na veřejném prostranství pohybovat pouze za přítomnosti doprovodu psa. </w:t>
      </w:r>
      <w:r w:rsidRPr="00892EAA">
        <w:rPr>
          <w:rFonts w:ascii="Arial" w:hAnsi="Arial" w:cs="Arial"/>
          <w:sz w:val="22"/>
          <w:szCs w:val="22"/>
        </w:rPr>
        <w:t xml:space="preserve"> </w:t>
      </w:r>
      <w:r w:rsidR="00C84352" w:rsidRPr="00892EAA">
        <w:rPr>
          <w:rFonts w:ascii="Arial" w:hAnsi="Arial" w:cs="Arial"/>
          <w:sz w:val="22"/>
          <w:szCs w:val="22"/>
        </w:rPr>
        <w:t>Chování psa musí být doprovodem psa usměrňováno tak, aby nenarušovalo veřejný pořádek.</w:t>
      </w:r>
    </w:p>
    <w:p w:rsidR="000B0914" w:rsidRPr="00892EAA" w:rsidRDefault="000B0914" w:rsidP="00650A15">
      <w:pPr>
        <w:ind w:left="851" w:hanging="431"/>
        <w:jc w:val="both"/>
        <w:rPr>
          <w:rFonts w:ascii="Arial" w:hAnsi="Arial" w:cs="Arial"/>
          <w:sz w:val="22"/>
          <w:szCs w:val="22"/>
        </w:rPr>
      </w:pPr>
    </w:p>
    <w:p w:rsidR="00C84352" w:rsidRPr="00892EAA" w:rsidRDefault="007619B3" w:rsidP="00650A15">
      <w:pPr>
        <w:ind w:left="851" w:hanging="431"/>
        <w:jc w:val="both"/>
        <w:rPr>
          <w:rFonts w:ascii="Arial" w:hAnsi="Arial" w:cs="Arial"/>
          <w:sz w:val="22"/>
          <w:szCs w:val="22"/>
        </w:rPr>
      </w:pPr>
      <w:r w:rsidRPr="00892EAA">
        <w:rPr>
          <w:rFonts w:ascii="Arial" w:hAnsi="Arial" w:cs="Arial"/>
          <w:sz w:val="22"/>
          <w:szCs w:val="22"/>
        </w:rPr>
        <w:t xml:space="preserve"> </w:t>
      </w:r>
      <w:r w:rsidR="003452A4" w:rsidRPr="00892EAA">
        <w:rPr>
          <w:rFonts w:ascii="Arial" w:hAnsi="Arial" w:cs="Arial"/>
          <w:sz w:val="22"/>
          <w:szCs w:val="22"/>
        </w:rPr>
        <w:t>c</w:t>
      </w:r>
      <w:r w:rsidR="00E91388" w:rsidRPr="00892EAA">
        <w:rPr>
          <w:rFonts w:ascii="Arial" w:hAnsi="Arial" w:cs="Arial"/>
          <w:sz w:val="22"/>
          <w:szCs w:val="22"/>
        </w:rPr>
        <w:t>)</w:t>
      </w:r>
      <w:r w:rsidR="00E03464" w:rsidRPr="00892EAA">
        <w:rPr>
          <w:rFonts w:ascii="Arial" w:hAnsi="Arial" w:cs="Arial"/>
          <w:sz w:val="22"/>
          <w:szCs w:val="22"/>
        </w:rPr>
        <w:t xml:space="preserve"> </w:t>
      </w:r>
      <w:r w:rsidR="008D4795" w:rsidRPr="00892EAA">
        <w:rPr>
          <w:rFonts w:ascii="Arial" w:hAnsi="Arial" w:cs="Arial"/>
          <w:sz w:val="22"/>
          <w:szCs w:val="22"/>
        </w:rPr>
        <w:tab/>
      </w:r>
      <w:r w:rsidR="00C84352" w:rsidRPr="00892EAA">
        <w:rPr>
          <w:rFonts w:ascii="Arial" w:hAnsi="Arial" w:cs="Arial"/>
          <w:sz w:val="22"/>
          <w:szCs w:val="22"/>
        </w:rPr>
        <w:t>Není-li doprovod psa schopen vzhledem ke svému věku, fyzickému stavu či zdatno</w:t>
      </w:r>
      <w:r w:rsidR="008528AA" w:rsidRPr="00892EAA">
        <w:rPr>
          <w:rFonts w:ascii="Arial" w:hAnsi="Arial" w:cs="Arial"/>
          <w:sz w:val="22"/>
          <w:szCs w:val="22"/>
        </w:rPr>
        <w:t xml:space="preserve">sti zajistit ovladatelnost psa, </w:t>
      </w:r>
      <w:r w:rsidR="00C84352" w:rsidRPr="00892EAA">
        <w:rPr>
          <w:rFonts w:ascii="Arial" w:hAnsi="Arial" w:cs="Arial"/>
          <w:sz w:val="22"/>
          <w:szCs w:val="22"/>
        </w:rPr>
        <w:t>není-li pes zcela ovla</w:t>
      </w:r>
      <w:r w:rsidR="008528AA" w:rsidRPr="00892EAA">
        <w:rPr>
          <w:rFonts w:ascii="Arial" w:hAnsi="Arial" w:cs="Arial"/>
          <w:sz w:val="22"/>
          <w:szCs w:val="22"/>
        </w:rPr>
        <w:t>datelný pro nedostatečný výcvik nebo jde-li o psa, který v minulosti zaútočil na jiné zvíře či člověka,</w:t>
      </w:r>
      <w:r w:rsidR="00C84352" w:rsidRPr="00892EAA">
        <w:rPr>
          <w:rFonts w:ascii="Arial" w:hAnsi="Arial" w:cs="Arial"/>
          <w:sz w:val="22"/>
          <w:szCs w:val="22"/>
        </w:rPr>
        <w:t xml:space="preserve"> musí být opatřen náhubkem. </w:t>
      </w:r>
      <w:r w:rsidR="003452A4" w:rsidRPr="00892EAA">
        <w:rPr>
          <w:rFonts w:ascii="Arial" w:hAnsi="Arial" w:cs="Arial"/>
          <w:sz w:val="22"/>
          <w:szCs w:val="22"/>
        </w:rPr>
        <w:t>Náhubek musí být upevněn tak, aby znemožňoval kousnutí.</w:t>
      </w:r>
    </w:p>
    <w:p w:rsidR="003452A4" w:rsidRPr="00892EAA" w:rsidRDefault="003452A4" w:rsidP="00650A15">
      <w:pPr>
        <w:ind w:left="851" w:hanging="431"/>
        <w:jc w:val="both"/>
        <w:rPr>
          <w:rFonts w:ascii="Arial" w:hAnsi="Arial" w:cs="Arial"/>
          <w:sz w:val="22"/>
          <w:szCs w:val="22"/>
        </w:rPr>
      </w:pPr>
    </w:p>
    <w:p w:rsidR="003452A4" w:rsidRPr="00892EAA" w:rsidRDefault="003452A4" w:rsidP="003452A4">
      <w:pPr>
        <w:ind w:left="851" w:hanging="851"/>
        <w:jc w:val="both"/>
        <w:rPr>
          <w:rFonts w:ascii="Arial" w:hAnsi="Arial" w:cs="Arial"/>
          <w:sz w:val="22"/>
          <w:szCs w:val="22"/>
        </w:rPr>
      </w:pPr>
      <w:r w:rsidRPr="00892EAA">
        <w:rPr>
          <w:rFonts w:ascii="Arial" w:hAnsi="Arial" w:cs="Arial"/>
          <w:sz w:val="22"/>
          <w:szCs w:val="22"/>
        </w:rPr>
        <w:t xml:space="preserve">        d) </w:t>
      </w:r>
      <w:r w:rsidR="0010538F">
        <w:rPr>
          <w:rFonts w:ascii="Arial" w:hAnsi="Arial" w:cs="Arial"/>
          <w:sz w:val="22"/>
          <w:szCs w:val="22"/>
        </w:rPr>
        <w:tab/>
      </w:r>
      <w:r w:rsidRPr="00892EAA">
        <w:rPr>
          <w:rFonts w:ascii="Arial" w:hAnsi="Arial" w:cs="Arial"/>
          <w:sz w:val="22"/>
          <w:szCs w:val="22"/>
        </w:rPr>
        <w:t>Nečistoty způsobené p</w:t>
      </w:r>
      <w:r w:rsidR="00755D03" w:rsidRPr="00892EAA">
        <w:rPr>
          <w:rFonts w:ascii="Arial" w:hAnsi="Arial" w:cs="Arial"/>
          <w:sz w:val="22"/>
          <w:szCs w:val="22"/>
        </w:rPr>
        <w:t>sem na veřejném prostranství (ex</w:t>
      </w:r>
      <w:r w:rsidRPr="00892EAA">
        <w:rPr>
          <w:rFonts w:ascii="Arial" w:hAnsi="Arial" w:cs="Arial"/>
          <w:sz w:val="22"/>
          <w:szCs w:val="22"/>
        </w:rPr>
        <w:t>krementy apod.) musí být osobou, která psa doprovází neprodleně odstraněny.</w:t>
      </w:r>
    </w:p>
    <w:p w:rsidR="00C84352" w:rsidRPr="00892EAA" w:rsidRDefault="00C84352" w:rsidP="003452A4">
      <w:pPr>
        <w:jc w:val="both"/>
        <w:rPr>
          <w:rFonts w:ascii="Arial" w:hAnsi="Arial" w:cs="Arial"/>
          <w:sz w:val="22"/>
          <w:szCs w:val="22"/>
        </w:rPr>
      </w:pPr>
      <w:r w:rsidRPr="00892EAA">
        <w:rPr>
          <w:rFonts w:ascii="Arial" w:hAnsi="Arial" w:cs="Arial"/>
          <w:sz w:val="22"/>
          <w:szCs w:val="22"/>
        </w:rPr>
        <w:t xml:space="preserve"> </w:t>
      </w:r>
    </w:p>
    <w:p w:rsidR="003452A4" w:rsidRPr="00892EAA" w:rsidRDefault="003452A4" w:rsidP="008528AA">
      <w:pPr>
        <w:spacing w:before="120"/>
        <w:ind w:left="567" w:hanging="426"/>
        <w:jc w:val="both"/>
        <w:rPr>
          <w:rFonts w:ascii="Arial" w:hAnsi="Arial" w:cs="Arial"/>
          <w:sz w:val="22"/>
          <w:szCs w:val="22"/>
        </w:rPr>
      </w:pPr>
      <w:r w:rsidRPr="00892EAA">
        <w:rPr>
          <w:rFonts w:ascii="Arial" w:hAnsi="Arial" w:cs="Arial"/>
          <w:sz w:val="22"/>
          <w:szCs w:val="22"/>
        </w:rPr>
        <w:t xml:space="preserve">(2) </w:t>
      </w:r>
      <w:r w:rsidR="00892EAA">
        <w:rPr>
          <w:rFonts w:ascii="Arial" w:hAnsi="Arial" w:cs="Arial"/>
          <w:sz w:val="22"/>
          <w:szCs w:val="22"/>
        </w:rPr>
        <w:tab/>
      </w:r>
      <w:r w:rsidR="00160006" w:rsidRPr="00892EAA">
        <w:rPr>
          <w:rFonts w:ascii="Arial" w:hAnsi="Arial" w:cs="Arial"/>
          <w:sz w:val="22"/>
          <w:szCs w:val="22"/>
        </w:rPr>
        <w:t xml:space="preserve">Plnění </w:t>
      </w:r>
      <w:r w:rsidRPr="00892EAA">
        <w:rPr>
          <w:rFonts w:ascii="Arial" w:hAnsi="Arial" w:cs="Arial"/>
          <w:sz w:val="22"/>
          <w:szCs w:val="22"/>
        </w:rPr>
        <w:t xml:space="preserve">povinností stanovených v čl. l odst. 1 této vyhlášky je </w:t>
      </w:r>
      <w:r w:rsidR="00160006" w:rsidRPr="00892EAA">
        <w:rPr>
          <w:rFonts w:ascii="Arial" w:hAnsi="Arial" w:cs="Arial"/>
          <w:sz w:val="22"/>
          <w:szCs w:val="22"/>
        </w:rPr>
        <w:t xml:space="preserve">povinna zajistit </w:t>
      </w:r>
      <w:r w:rsidRPr="00892EAA">
        <w:rPr>
          <w:rFonts w:ascii="Arial" w:hAnsi="Arial" w:cs="Arial"/>
          <w:sz w:val="22"/>
          <w:szCs w:val="22"/>
        </w:rPr>
        <w:t>osoba doprovázející psa</w:t>
      </w:r>
      <w:r w:rsidR="008528AA" w:rsidRPr="00892EAA">
        <w:rPr>
          <w:rFonts w:ascii="Arial" w:hAnsi="Arial" w:cs="Arial"/>
          <w:sz w:val="22"/>
          <w:szCs w:val="22"/>
        </w:rPr>
        <w:t>.</w:t>
      </w:r>
    </w:p>
    <w:p w:rsidR="000B0914" w:rsidRPr="00892EAA" w:rsidRDefault="000B0914" w:rsidP="008713C3">
      <w:pPr>
        <w:ind w:left="426" w:hanging="426"/>
        <w:jc w:val="both"/>
        <w:rPr>
          <w:rFonts w:ascii="Arial" w:hAnsi="Arial" w:cs="Arial"/>
          <w:sz w:val="22"/>
          <w:szCs w:val="22"/>
        </w:rPr>
      </w:pPr>
    </w:p>
    <w:p w:rsidR="001F3705" w:rsidRPr="00892EAA" w:rsidRDefault="007A08E6" w:rsidP="0010538F">
      <w:pPr>
        <w:ind w:left="567" w:hanging="567"/>
        <w:jc w:val="both"/>
        <w:rPr>
          <w:rFonts w:ascii="Arial" w:hAnsi="Arial" w:cs="Arial"/>
          <w:sz w:val="22"/>
          <w:szCs w:val="22"/>
        </w:rPr>
      </w:pPr>
      <w:r w:rsidRPr="00892EAA">
        <w:rPr>
          <w:rFonts w:ascii="Arial" w:hAnsi="Arial" w:cs="Arial"/>
          <w:sz w:val="22"/>
          <w:szCs w:val="22"/>
        </w:rPr>
        <w:t xml:space="preserve">  </w:t>
      </w:r>
      <w:r w:rsidR="00650A15" w:rsidRPr="00892EAA">
        <w:rPr>
          <w:rFonts w:ascii="Arial" w:hAnsi="Arial" w:cs="Arial"/>
          <w:sz w:val="22"/>
          <w:szCs w:val="22"/>
        </w:rPr>
        <w:t>(</w:t>
      </w:r>
      <w:r w:rsidR="00722818" w:rsidRPr="00892EAA">
        <w:rPr>
          <w:rFonts w:ascii="Arial" w:hAnsi="Arial" w:cs="Arial"/>
          <w:sz w:val="22"/>
          <w:szCs w:val="22"/>
        </w:rPr>
        <w:t>3</w:t>
      </w:r>
      <w:r w:rsidR="00650A15" w:rsidRPr="00892EAA">
        <w:rPr>
          <w:rFonts w:ascii="Arial" w:hAnsi="Arial" w:cs="Arial"/>
          <w:sz w:val="22"/>
          <w:szCs w:val="22"/>
        </w:rPr>
        <w:t xml:space="preserve">) </w:t>
      </w:r>
      <w:r w:rsidR="0010538F">
        <w:rPr>
          <w:rFonts w:ascii="Arial" w:hAnsi="Arial" w:cs="Arial"/>
          <w:sz w:val="22"/>
          <w:szCs w:val="22"/>
        </w:rPr>
        <w:tab/>
      </w:r>
      <w:r w:rsidR="00650A15" w:rsidRPr="00892EAA">
        <w:rPr>
          <w:rFonts w:ascii="Arial" w:hAnsi="Arial" w:cs="Arial"/>
          <w:sz w:val="22"/>
          <w:szCs w:val="22"/>
        </w:rPr>
        <w:t xml:space="preserve">Touto vyhláškou není dotčena povinnost a odpovědnost každého </w:t>
      </w:r>
      <w:r w:rsidR="008D4795" w:rsidRPr="00892EAA">
        <w:rPr>
          <w:rFonts w:ascii="Arial" w:hAnsi="Arial" w:cs="Arial"/>
          <w:sz w:val="22"/>
          <w:szCs w:val="22"/>
        </w:rPr>
        <w:t>chovatele učinit opatření proti</w:t>
      </w:r>
      <w:r w:rsidR="00650A15" w:rsidRPr="00892EAA">
        <w:rPr>
          <w:rFonts w:ascii="Arial" w:hAnsi="Arial" w:cs="Arial"/>
          <w:sz w:val="22"/>
          <w:szCs w:val="22"/>
        </w:rPr>
        <w:t xml:space="preserve"> úniku psa z prostor zájmového chovu nebo domácnosti podle zvláštního zákona</w:t>
      </w:r>
      <w:r w:rsidR="00650A15" w:rsidRPr="00892EAA">
        <w:rPr>
          <w:rFonts w:ascii="Arial" w:hAnsi="Arial" w:cs="Arial"/>
          <w:sz w:val="22"/>
          <w:szCs w:val="22"/>
          <w:vertAlign w:val="superscript"/>
        </w:rPr>
        <w:t>2)</w:t>
      </w:r>
      <w:r w:rsidR="008D4795" w:rsidRPr="00892EAA">
        <w:rPr>
          <w:rFonts w:ascii="Arial" w:hAnsi="Arial" w:cs="Arial"/>
          <w:bCs/>
          <w:sz w:val="22"/>
          <w:szCs w:val="22"/>
        </w:rPr>
        <w:t>.</w:t>
      </w:r>
      <w:r w:rsidR="008D4795" w:rsidRPr="00892EAA">
        <w:rPr>
          <w:rFonts w:ascii="Arial" w:hAnsi="Arial" w:cs="Arial"/>
          <w:sz w:val="22"/>
          <w:szCs w:val="22"/>
        </w:rPr>
        <w:t xml:space="preserve"> </w:t>
      </w:r>
      <w:r w:rsidR="00650A15" w:rsidRPr="00892EAA">
        <w:rPr>
          <w:rFonts w:ascii="Arial" w:hAnsi="Arial" w:cs="Arial"/>
          <w:sz w:val="22"/>
          <w:szCs w:val="22"/>
        </w:rPr>
        <w:t>Vypouštění či únik psa na veřejná prostranství bez doprovázející osoby lze posuzovat jako přestupek</w:t>
      </w:r>
      <w:r w:rsidR="00650A15" w:rsidRPr="00892EAA">
        <w:rPr>
          <w:rStyle w:val="Znakapoznpodarou"/>
          <w:rFonts w:ascii="Arial" w:hAnsi="Arial" w:cs="Arial"/>
          <w:sz w:val="22"/>
          <w:szCs w:val="22"/>
        </w:rPr>
        <w:footnoteReference w:id="2"/>
      </w:r>
      <w:r w:rsidR="00650A15" w:rsidRPr="00892EAA">
        <w:rPr>
          <w:rFonts w:ascii="Arial" w:hAnsi="Arial" w:cs="Arial"/>
          <w:sz w:val="22"/>
          <w:szCs w:val="22"/>
          <w:vertAlign w:val="superscript"/>
        </w:rPr>
        <w:t>)</w:t>
      </w:r>
      <w:r w:rsidR="00650A15" w:rsidRPr="00892EAA">
        <w:rPr>
          <w:rFonts w:ascii="Arial" w:hAnsi="Arial" w:cs="Arial"/>
          <w:sz w:val="22"/>
          <w:szCs w:val="22"/>
        </w:rPr>
        <w:t xml:space="preserve">.  </w:t>
      </w:r>
    </w:p>
    <w:p w:rsidR="00717589" w:rsidRPr="00892EAA" w:rsidRDefault="00717589" w:rsidP="00717589">
      <w:pPr>
        <w:ind w:left="426" w:hanging="426"/>
        <w:jc w:val="both"/>
        <w:rPr>
          <w:rFonts w:ascii="Arial" w:hAnsi="Arial" w:cs="Arial"/>
          <w:sz w:val="22"/>
          <w:szCs w:val="22"/>
        </w:rPr>
      </w:pPr>
    </w:p>
    <w:p w:rsidR="001F3705" w:rsidRPr="00892EAA" w:rsidRDefault="000B0914" w:rsidP="00892EAA">
      <w:pPr>
        <w:pStyle w:val="Seznamoslovan"/>
        <w:spacing w:after="0"/>
        <w:ind w:left="426" w:hanging="426"/>
        <w:rPr>
          <w:rFonts w:ascii="Arial" w:hAnsi="Arial" w:cs="Arial"/>
          <w:sz w:val="22"/>
          <w:szCs w:val="22"/>
        </w:rPr>
      </w:pPr>
      <w:r w:rsidRPr="00892EAA">
        <w:rPr>
          <w:rFonts w:ascii="Arial" w:hAnsi="Arial" w:cs="Arial"/>
          <w:sz w:val="22"/>
          <w:szCs w:val="22"/>
        </w:rPr>
        <w:t>(</w:t>
      </w:r>
      <w:r w:rsidR="0028643E" w:rsidRPr="00892EAA">
        <w:rPr>
          <w:rFonts w:ascii="Arial" w:hAnsi="Arial" w:cs="Arial"/>
          <w:sz w:val="22"/>
          <w:szCs w:val="22"/>
        </w:rPr>
        <w:t>4</w:t>
      </w:r>
      <w:r w:rsidRPr="00892EAA">
        <w:rPr>
          <w:rFonts w:ascii="Arial" w:hAnsi="Arial" w:cs="Arial"/>
          <w:sz w:val="22"/>
          <w:szCs w:val="22"/>
        </w:rPr>
        <w:t xml:space="preserve">) </w:t>
      </w:r>
      <w:r w:rsidR="00892EAA">
        <w:rPr>
          <w:rFonts w:ascii="Arial" w:hAnsi="Arial" w:cs="Arial"/>
          <w:sz w:val="22"/>
          <w:szCs w:val="22"/>
        </w:rPr>
        <w:tab/>
      </w:r>
      <w:r w:rsidR="001F3705" w:rsidRPr="00892EAA">
        <w:rPr>
          <w:rFonts w:ascii="Arial" w:hAnsi="Arial" w:cs="Arial"/>
          <w:sz w:val="22"/>
          <w:szCs w:val="22"/>
        </w:rPr>
        <w:t>P</w:t>
      </w:r>
      <w:r w:rsidR="00597BC3" w:rsidRPr="00892EAA">
        <w:rPr>
          <w:rFonts w:ascii="Arial" w:hAnsi="Arial" w:cs="Arial"/>
          <w:sz w:val="22"/>
          <w:szCs w:val="22"/>
        </w:rPr>
        <w:t>ravidla stanovená v člá</w:t>
      </w:r>
      <w:r w:rsidR="008D4795" w:rsidRPr="00892EAA">
        <w:rPr>
          <w:rFonts w:ascii="Arial" w:hAnsi="Arial" w:cs="Arial"/>
          <w:sz w:val="22"/>
          <w:szCs w:val="22"/>
        </w:rPr>
        <w:t>n</w:t>
      </w:r>
      <w:r w:rsidR="00597BC3" w:rsidRPr="00892EAA">
        <w:rPr>
          <w:rFonts w:ascii="Arial" w:hAnsi="Arial" w:cs="Arial"/>
          <w:sz w:val="22"/>
          <w:szCs w:val="22"/>
        </w:rPr>
        <w:t xml:space="preserve">ku 1 odst. 1 této vylášky </w:t>
      </w:r>
      <w:r w:rsidR="001F3705" w:rsidRPr="00892EAA">
        <w:rPr>
          <w:rFonts w:ascii="Arial" w:hAnsi="Arial" w:cs="Arial"/>
          <w:sz w:val="22"/>
          <w:szCs w:val="22"/>
        </w:rPr>
        <w:t>se nevztahují na psy služební a záchranářské při výkonu služby a záchranných prací, a na psy speciálně cvičené jako průvodčí zdravotně postižených osob.</w:t>
      </w:r>
    </w:p>
    <w:p w:rsidR="00717589" w:rsidRPr="00892EAA" w:rsidRDefault="00717589" w:rsidP="001947BC">
      <w:pPr>
        <w:pStyle w:val="Seznamoslovan"/>
        <w:spacing w:after="0"/>
        <w:ind w:left="426" w:hanging="364"/>
        <w:rPr>
          <w:rFonts w:ascii="Arial" w:hAnsi="Arial" w:cs="Arial"/>
          <w:sz w:val="22"/>
          <w:szCs w:val="22"/>
        </w:rPr>
      </w:pPr>
    </w:p>
    <w:p w:rsidR="00597BC3" w:rsidRPr="00892EAA" w:rsidRDefault="000B0914" w:rsidP="00377D86">
      <w:pPr>
        <w:pStyle w:val="Seznamoslovan"/>
        <w:spacing w:after="0"/>
        <w:ind w:left="426" w:hanging="426"/>
        <w:rPr>
          <w:rFonts w:ascii="Arial" w:hAnsi="Arial" w:cs="Arial"/>
          <w:sz w:val="22"/>
          <w:szCs w:val="22"/>
        </w:rPr>
      </w:pPr>
      <w:r w:rsidRPr="00892EAA">
        <w:rPr>
          <w:rFonts w:ascii="Arial" w:hAnsi="Arial" w:cs="Arial"/>
          <w:sz w:val="22"/>
          <w:szCs w:val="22"/>
        </w:rPr>
        <w:t>(</w:t>
      </w:r>
      <w:r w:rsidR="0028643E" w:rsidRPr="00892EAA">
        <w:rPr>
          <w:rFonts w:ascii="Arial" w:hAnsi="Arial" w:cs="Arial"/>
          <w:sz w:val="22"/>
          <w:szCs w:val="22"/>
        </w:rPr>
        <w:t>5</w:t>
      </w:r>
      <w:r w:rsidRPr="00892EAA">
        <w:rPr>
          <w:rFonts w:ascii="Arial" w:hAnsi="Arial" w:cs="Arial"/>
          <w:sz w:val="22"/>
          <w:szCs w:val="22"/>
        </w:rPr>
        <w:t>)</w:t>
      </w:r>
      <w:r w:rsidR="00597BC3" w:rsidRPr="00892EAA">
        <w:rPr>
          <w:rFonts w:ascii="Arial" w:hAnsi="Arial" w:cs="Arial"/>
          <w:sz w:val="22"/>
          <w:szCs w:val="22"/>
        </w:rPr>
        <w:t xml:space="preserve"> </w:t>
      </w:r>
      <w:r w:rsidR="008D4795" w:rsidRPr="00892EAA">
        <w:rPr>
          <w:rFonts w:ascii="Arial" w:hAnsi="Arial" w:cs="Arial"/>
          <w:sz w:val="22"/>
          <w:szCs w:val="22"/>
        </w:rPr>
        <w:tab/>
      </w:r>
      <w:r w:rsidR="00597BC3" w:rsidRPr="00892EAA">
        <w:rPr>
          <w:rFonts w:ascii="Arial" w:hAnsi="Arial" w:cs="Arial"/>
          <w:sz w:val="22"/>
          <w:szCs w:val="22"/>
        </w:rPr>
        <w:t>Pravidla stanovená v článku 1 odst. 1 této vyhlá</w:t>
      </w:r>
      <w:r w:rsidR="00377D86" w:rsidRPr="00892EAA">
        <w:rPr>
          <w:rFonts w:ascii="Arial" w:hAnsi="Arial" w:cs="Arial"/>
          <w:sz w:val="22"/>
          <w:szCs w:val="22"/>
        </w:rPr>
        <w:t>š</w:t>
      </w:r>
      <w:r w:rsidR="00597BC3" w:rsidRPr="00892EAA">
        <w:rPr>
          <w:rFonts w:ascii="Arial" w:hAnsi="Arial" w:cs="Arial"/>
          <w:sz w:val="22"/>
          <w:szCs w:val="22"/>
        </w:rPr>
        <w:t xml:space="preserve">ky se nevztahují na </w:t>
      </w:r>
      <w:r w:rsidR="004A7764" w:rsidRPr="00892EAA">
        <w:rPr>
          <w:rFonts w:ascii="Arial" w:hAnsi="Arial" w:cs="Arial"/>
          <w:sz w:val="22"/>
          <w:szCs w:val="22"/>
        </w:rPr>
        <w:t xml:space="preserve">hřiště </w:t>
      </w:r>
      <w:r w:rsidR="00597BC3" w:rsidRPr="00892EAA">
        <w:rPr>
          <w:rFonts w:ascii="Arial" w:hAnsi="Arial" w:cs="Arial"/>
          <w:sz w:val="22"/>
          <w:szCs w:val="22"/>
        </w:rPr>
        <w:t>v zastavěném území města</w:t>
      </w:r>
      <w:r w:rsidR="002E526D" w:rsidRPr="00892EAA">
        <w:rPr>
          <w:rFonts w:ascii="Arial" w:hAnsi="Arial" w:cs="Arial"/>
          <w:sz w:val="22"/>
          <w:szCs w:val="22"/>
        </w:rPr>
        <w:t>, která jsou</w:t>
      </w:r>
      <w:r w:rsidR="00597BC3" w:rsidRPr="00892EAA">
        <w:rPr>
          <w:rFonts w:ascii="Arial" w:hAnsi="Arial" w:cs="Arial"/>
          <w:sz w:val="22"/>
          <w:szCs w:val="22"/>
        </w:rPr>
        <w:t xml:space="preserve"> k</w:t>
      </w:r>
      <w:r w:rsidR="00ED5FF9" w:rsidRPr="00892EAA">
        <w:rPr>
          <w:rFonts w:ascii="Arial" w:hAnsi="Arial" w:cs="Arial"/>
          <w:sz w:val="22"/>
          <w:szCs w:val="22"/>
        </w:rPr>
        <w:t xml:space="preserve"> volnému</w:t>
      </w:r>
      <w:r w:rsidR="00597BC3" w:rsidRPr="00892EAA">
        <w:rPr>
          <w:rFonts w:ascii="Arial" w:hAnsi="Arial" w:cs="Arial"/>
          <w:sz w:val="22"/>
          <w:szCs w:val="22"/>
        </w:rPr>
        <w:t> pohybu psů určená (cvičáky, agility).</w:t>
      </w:r>
    </w:p>
    <w:p w:rsidR="001F3705" w:rsidRPr="00892EAA" w:rsidRDefault="001F3705" w:rsidP="001F3705">
      <w:pPr>
        <w:pStyle w:val="Seznamoslovan"/>
        <w:spacing w:after="0"/>
        <w:ind w:left="0" w:firstLine="0"/>
        <w:rPr>
          <w:rFonts w:ascii="Arial" w:hAnsi="Arial" w:cs="Arial"/>
          <w:sz w:val="22"/>
          <w:szCs w:val="22"/>
        </w:rPr>
      </w:pPr>
    </w:p>
    <w:p w:rsidR="001F3705" w:rsidRPr="00892EAA" w:rsidRDefault="001F3705" w:rsidP="00A328AC">
      <w:pPr>
        <w:jc w:val="center"/>
        <w:rPr>
          <w:rFonts w:ascii="Arial" w:hAnsi="Arial" w:cs="Arial"/>
          <w:b/>
          <w:bCs/>
          <w:sz w:val="22"/>
          <w:szCs w:val="22"/>
        </w:rPr>
      </w:pPr>
    </w:p>
    <w:p w:rsidR="00A328AC" w:rsidRPr="00892EAA" w:rsidRDefault="00A328AC" w:rsidP="00717589">
      <w:pPr>
        <w:jc w:val="center"/>
        <w:rPr>
          <w:rFonts w:ascii="Arial" w:hAnsi="Arial" w:cs="Arial"/>
          <w:b/>
          <w:bCs/>
          <w:sz w:val="22"/>
          <w:szCs w:val="22"/>
        </w:rPr>
      </w:pPr>
      <w:r w:rsidRPr="00892EAA">
        <w:rPr>
          <w:rFonts w:ascii="Arial" w:hAnsi="Arial" w:cs="Arial"/>
          <w:b/>
          <w:bCs/>
          <w:sz w:val="22"/>
          <w:szCs w:val="22"/>
        </w:rPr>
        <w:t>Čl.</w:t>
      </w:r>
      <w:r w:rsidR="00722BEE" w:rsidRPr="00892EAA">
        <w:rPr>
          <w:rFonts w:ascii="Arial" w:hAnsi="Arial" w:cs="Arial"/>
          <w:b/>
          <w:bCs/>
          <w:sz w:val="22"/>
          <w:szCs w:val="22"/>
        </w:rPr>
        <w:t xml:space="preserve"> </w:t>
      </w:r>
      <w:r w:rsidRPr="00892EAA">
        <w:rPr>
          <w:rFonts w:ascii="Arial" w:hAnsi="Arial" w:cs="Arial"/>
          <w:b/>
          <w:bCs/>
          <w:sz w:val="22"/>
          <w:szCs w:val="22"/>
        </w:rPr>
        <w:t>2</w:t>
      </w:r>
    </w:p>
    <w:p w:rsidR="007304E6" w:rsidRPr="00892EAA" w:rsidRDefault="007304E6" w:rsidP="00A328AC">
      <w:pPr>
        <w:jc w:val="center"/>
        <w:rPr>
          <w:rFonts w:ascii="Arial" w:hAnsi="Arial" w:cs="Arial"/>
          <w:b/>
          <w:bCs/>
          <w:sz w:val="22"/>
          <w:szCs w:val="22"/>
        </w:rPr>
      </w:pPr>
      <w:r w:rsidRPr="00892EAA">
        <w:rPr>
          <w:rFonts w:ascii="Arial" w:hAnsi="Arial" w:cs="Arial"/>
          <w:b/>
          <w:bCs/>
          <w:sz w:val="22"/>
          <w:szCs w:val="22"/>
        </w:rPr>
        <w:t>Vymezení prostor pro volné pobíhání psů</w:t>
      </w:r>
    </w:p>
    <w:p w:rsidR="007304E6" w:rsidRPr="00892EAA" w:rsidRDefault="00892EAA" w:rsidP="00892EAA">
      <w:pPr>
        <w:jc w:val="both"/>
        <w:rPr>
          <w:rFonts w:ascii="Arial" w:hAnsi="Arial" w:cs="Arial"/>
          <w:b/>
          <w:bCs/>
          <w:sz w:val="22"/>
          <w:szCs w:val="22"/>
        </w:rPr>
      </w:pPr>
      <w:r>
        <w:rPr>
          <w:rFonts w:ascii="Arial" w:hAnsi="Arial" w:cs="Arial"/>
          <w:b/>
          <w:bCs/>
          <w:sz w:val="22"/>
          <w:szCs w:val="22"/>
        </w:rPr>
        <w:tab/>
      </w:r>
    </w:p>
    <w:p w:rsidR="007304E6" w:rsidRPr="00892EAA" w:rsidRDefault="007304E6" w:rsidP="008D4795">
      <w:pPr>
        <w:ind w:left="426" w:hanging="426"/>
        <w:jc w:val="both"/>
        <w:rPr>
          <w:rFonts w:ascii="Arial" w:hAnsi="Arial" w:cs="Arial"/>
          <w:bCs/>
          <w:sz w:val="22"/>
          <w:szCs w:val="22"/>
        </w:rPr>
      </w:pPr>
      <w:r w:rsidRPr="00892EAA">
        <w:rPr>
          <w:rFonts w:ascii="Arial" w:hAnsi="Arial" w:cs="Arial"/>
          <w:bCs/>
          <w:sz w:val="22"/>
          <w:szCs w:val="22"/>
        </w:rPr>
        <w:t>(1</w:t>
      </w:r>
      <w:r w:rsidR="00892EAA">
        <w:rPr>
          <w:rFonts w:ascii="Arial" w:hAnsi="Arial" w:cs="Arial"/>
          <w:b/>
          <w:bCs/>
          <w:sz w:val="22"/>
          <w:szCs w:val="22"/>
        </w:rPr>
        <w:t>)</w:t>
      </w:r>
      <w:r w:rsidRPr="00892EAA">
        <w:rPr>
          <w:rFonts w:ascii="Arial" w:hAnsi="Arial" w:cs="Arial"/>
          <w:b/>
          <w:bCs/>
          <w:sz w:val="22"/>
          <w:szCs w:val="22"/>
        </w:rPr>
        <w:t xml:space="preserve"> </w:t>
      </w:r>
      <w:r w:rsidR="00892EAA">
        <w:rPr>
          <w:rFonts w:ascii="Arial" w:hAnsi="Arial" w:cs="Arial"/>
          <w:b/>
          <w:bCs/>
          <w:sz w:val="22"/>
          <w:szCs w:val="22"/>
        </w:rPr>
        <w:tab/>
      </w:r>
      <w:r w:rsidR="00784185" w:rsidRPr="00892EAA">
        <w:rPr>
          <w:rFonts w:ascii="Arial" w:hAnsi="Arial" w:cs="Arial"/>
          <w:bCs/>
          <w:sz w:val="22"/>
          <w:szCs w:val="22"/>
        </w:rPr>
        <w:t>Pro volné pobíhání psů</w:t>
      </w:r>
      <w:r w:rsidR="001947BC" w:rsidRPr="00892EAA">
        <w:rPr>
          <w:rFonts w:ascii="Arial" w:hAnsi="Arial" w:cs="Arial"/>
          <w:bCs/>
          <w:sz w:val="22"/>
          <w:szCs w:val="22"/>
        </w:rPr>
        <w:t xml:space="preserve"> </w:t>
      </w:r>
      <w:r w:rsidR="00784185" w:rsidRPr="00892EAA">
        <w:rPr>
          <w:rFonts w:ascii="Arial" w:hAnsi="Arial" w:cs="Arial"/>
          <w:bCs/>
          <w:sz w:val="22"/>
          <w:szCs w:val="22"/>
        </w:rPr>
        <w:t xml:space="preserve">se </w:t>
      </w:r>
      <w:r w:rsidRPr="00892EAA">
        <w:rPr>
          <w:rFonts w:ascii="Arial" w:hAnsi="Arial" w:cs="Arial"/>
          <w:bCs/>
          <w:sz w:val="22"/>
          <w:szCs w:val="22"/>
        </w:rPr>
        <w:t xml:space="preserve">vymezují prostory </w:t>
      </w:r>
      <w:r w:rsidR="00592AFF" w:rsidRPr="00892EAA">
        <w:rPr>
          <w:rFonts w:ascii="Arial" w:hAnsi="Arial" w:cs="Arial"/>
          <w:bCs/>
          <w:sz w:val="22"/>
          <w:szCs w:val="22"/>
        </w:rPr>
        <w:t xml:space="preserve">na veřejných prostranstvích </w:t>
      </w:r>
      <w:r w:rsidRPr="00892EAA">
        <w:rPr>
          <w:rFonts w:ascii="Arial" w:hAnsi="Arial" w:cs="Arial"/>
          <w:bCs/>
          <w:sz w:val="22"/>
          <w:szCs w:val="22"/>
        </w:rPr>
        <w:t>mimo zastavěné území</w:t>
      </w:r>
      <w:r w:rsidR="00784185" w:rsidRPr="00892EAA">
        <w:rPr>
          <w:rFonts w:ascii="Arial" w:hAnsi="Arial" w:cs="Arial"/>
          <w:bCs/>
          <w:sz w:val="22"/>
          <w:szCs w:val="22"/>
        </w:rPr>
        <w:t xml:space="preserve"> města.</w:t>
      </w:r>
      <w:r w:rsidR="008D4795" w:rsidRPr="00892EAA">
        <w:rPr>
          <w:rFonts w:ascii="Arial" w:hAnsi="Arial" w:cs="Arial"/>
          <w:bCs/>
          <w:sz w:val="22"/>
          <w:szCs w:val="22"/>
        </w:rPr>
        <w:t xml:space="preserve"> </w:t>
      </w:r>
      <w:r w:rsidR="00784185" w:rsidRPr="00892EAA">
        <w:rPr>
          <w:rFonts w:ascii="Arial" w:hAnsi="Arial" w:cs="Arial"/>
          <w:sz w:val="22"/>
          <w:szCs w:val="22"/>
        </w:rPr>
        <w:t xml:space="preserve">Vymezení zastavěného území města dle platného územního plánu města Břeclav je uvedeno na webových stránkách města </w:t>
      </w:r>
      <w:r w:rsidR="00784185" w:rsidRPr="00892EAA">
        <w:rPr>
          <w:rFonts w:ascii="Arial" w:hAnsi="Arial" w:cs="Arial"/>
          <w:i/>
          <w:color w:val="000000"/>
          <w:sz w:val="22"/>
          <w:szCs w:val="22"/>
        </w:rPr>
        <w:t>mapy.breclav.eu</w:t>
      </w:r>
      <w:r w:rsidR="00784185" w:rsidRPr="00892EAA">
        <w:rPr>
          <w:rFonts w:ascii="Arial" w:hAnsi="Arial" w:cs="Arial"/>
          <w:color w:val="000000"/>
          <w:sz w:val="22"/>
          <w:szCs w:val="22"/>
        </w:rPr>
        <w:t xml:space="preserve"> </w:t>
      </w:r>
      <w:r w:rsidR="00784185" w:rsidRPr="00892EAA">
        <w:rPr>
          <w:rFonts w:ascii="Arial" w:hAnsi="Arial" w:cs="Arial"/>
          <w:sz w:val="22"/>
          <w:szCs w:val="22"/>
        </w:rPr>
        <w:t>a v příloze č. 1 této vyhlášky</w:t>
      </w:r>
      <w:r w:rsidR="00722758" w:rsidRPr="00892EAA">
        <w:rPr>
          <w:rFonts w:ascii="Arial" w:hAnsi="Arial" w:cs="Arial"/>
          <w:sz w:val="22"/>
          <w:szCs w:val="22"/>
        </w:rPr>
        <w:t>.</w:t>
      </w:r>
    </w:p>
    <w:p w:rsidR="007304E6" w:rsidRPr="00892EAA" w:rsidRDefault="007304E6" w:rsidP="00885747">
      <w:pPr>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D4795">
      <w:pPr>
        <w:ind w:left="426" w:hanging="426"/>
        <w:jc w:val="both"/>
        <w:rPr>
          <w:rFonts w:ascii="Arial" w:hAnsi="Arial" w:cs="Arial"/>
          <w:bCs/>
          <w:sz w:val="22"/>
          <w:szCs w:val="22"/>
        </w:rPr>
      </w:pPr>
      <w:r w:rsidRPr="00892EAA">
        <w:rPr>
          <w:rFonts w:ascii="Arial" w:hAnsi="Arial" w:cs="Arial"/>
          <w:bCs/>
          <w:sz w:val="22"/>
          <w:szCs w:val="22"/>
        </w:rPr>
        <w:t xml:space="preserve">(2) </w:t>
      </w:r>
      <w:r w:rsidR="00892EAA">
        <w:rPr>
          <w:rFonts w:ascii="Arial" w:hAnsi="Arial" w:cs="Arial"/>
          <w:bCs/>
          <w:sz w:val="22"/>
          <w:szCs w:val="22"/>
        </w:rPr>
        <w:tab/>
      </w:r>
      <w:r w:rsidRPr="00892EAA">
        <w:rPr>
          <w:rFonts w:ascii="Arial" w:hAnsi="Arial" w:cs="Arial"/>
          <w:bCs/>
          <w:sz w:val="22"/>
          <w:szCs w:val="22"/>
        </w:rPr>
        <w:t>Volné pobíhání psů</w:t>
      </w:r>
      <w:r w:rsidR="001947BC" w:rsidRPr="00892EAA">
        <w:rPr>
          <w:rFonts w:ascii="Arial" w:hAnsi="Arial" w:cs="Arial"/>
          <w:bCs/>
          <w:sz w:val="22"/>
          <w:szCs w:val="22"/>
        </w:rPr>
        <w:t xml:space="preserve"> ve výše uvedených </w:t>
      </w:r>
      <w:r w:rsidRPr="00892EAA">
        <w:rPr>
          <w:rFonts w:ascii="Arial" w:hAnsi="Arial" w:cs="Arial"/>
          <w:bCs/>
          <w:sz w:val="22"/>
          <w:szCs w:val="22"/>
        </w:rPr>
        <w:t>prostorech je možné pouze pod neustálým dohledem</w:t>
      </w:r>
      <w:r w:rsidR="003377CF" w:rsidRPr="00892EAA">
        <w:rPr>
          <w:rFonts w:ascii="Arial" w:hAnsi="Arial" w:cs="Arial"/>
          <w:bCs/>
          <w:sz w:val="22"/>
          <w:szCs w:val="22"/>
        </w:rPr>
        <w:t xml:space="preserve"> </w:t>
      </w:r>
      <w:r w:rsidR="008D4795" w:rsidRPr="00892EAA">
        <w:rPr>
          <w:rFonts w:ascii="Arial" w:hAnsi="Arial" w:cs="Arial"/>
          <w:bCs/>
          <w:sz w:val="22"/>
          <w:szCs w:val="22"/>
        </w:rPr>
        <w:br/>
      </w:r>
      <w:r w:rsidRPr="00892EAA">
        <w:rPr>
          <w:rFonts w:ascii="Arial" w:hAnsi="Arial" w:cs="Arial"/>
          <w:bCs/>
          <w:sz w:val="22"/>
          <w:szCs w:val="22"/>
        </w:rPr>
        <w:t xml:space="preserve">a přímým vlivem </w:t>
      </w:r>
      <w:r w:rsidR="001947BC" w:rsidRPr="00892EAA">
        <w:rPr>
          <w:rFonts w:ascii="Arial" w:hAnsi="Arial" w:cs="Arial"/>
          <w:bCs/>
          <w:sz w:val="22"/>
          <w:szCs w:val="22"/>
        </w:rPr>
        <w:t>fyzické osoby doprovázející</w:t>
      </w:r>
      <w:r w:rsidRPr="00892EAA">
        <w:rPr>
          <w:rFonts w:ascii="Arial" w:hAnsi="Arial" w:cs="Arial"/>
          <w:bCs/>
          <w:sz w:val="22"/>
          <w:szCs w:val="22"/>
        </w:rPr>
        <w:t xml:space="preserve"> psa.</w:t>
      </w:r>
    </w:p>
    <w:p w:rsidR="007304E6" w:rsidRPr="00892EAA" w:rsidRDefault="007304E6" w:rsidP="00885747">
      <w:pPr>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(3) </w:t>
      </w:r>
      <w:r w:rsidR="00892EAA">
        <w:rPr>
          <w:rFonts w:ascii="Arial" w:hAnsi="Arial" w:cs="Arial"/>
          <w:bCs/>
          <w:sz w:val="22"/>
          <w:szCs w:val="22"/>
        </w:rPr>
        <w:tab/>
      </w:r>
      <w:r w:rsidRPr="00892EAA">
        <w:rPr>
          <w:rFonts w:ascii="Arial" w:hAnsi="Arial" w:cs="Arial"/>
          <w:bCs/>
          <w:sz w:val="22"/>
          <w:szCs w:val="22"/>
        </w:rPr>
        <w:t>I v prostorech vymezených pro volné pobíhání psů je zachována povinnost doprovodu psa neprodleně odstranit znečištění způsobené psem.</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(4) </w:t>
      </w:r>
      <w:r w:rsidR="00892EAA">
        <w:rPr>
          <w:rFonts w:ascii="Arial" w:hAnsi="Arial" w:cs="Arial"/>
          <w:bCs/>
          <w:sz w:val="22"/>
          <w:szCs w:val="22"/>
        </w:rPr>
        <w:tab/>
      </w:r>
      <w:r w:rsidRPr="00892EAA">
        <w:rPr>
          <w:rFonts w:ascii="Arial" w:hAnsi="Arial" w:cs="Arial"/>
          <w:bCs/>
          <w:sz w:val="22"/>
          <w:szCs w:val="22"/>
        </w:rPr>
        <w:t>Umožněním volného pobíhání psů v prostorech vymezených v odst. 1 nejsou dot</w:t>
      </w:r>
      <w:r w:rsidR="00AA496E" w:rsidRPr="00892EAA">
        <w:rPr>
          <w:rFonts w:ascii="Arial" w:hAnsi="Arial" w:cs="Arial"/>
          <w:bCs/>
          <w:sz w:val="22"/>
          <w:szCs w:val="22"/>
        </w:rPr>
        <w:t xml:space="preserve">čeny </w:t>
      </w:r>
      <w:r w:rsidR="00EC46F4" w:rsidRPr="00892EAA">
        <w:rPr>
          <w:rFonts w:ascii="Arial" w:hAnsi="Arial" w:cs="Arial"/>
          <w:bCs/>
          <w:sz w:val="22"/>
          <w:szCs w:val="22"/>
        </w:rPr>
        <w:t>povinnosti vyplývající ze zvláštních právních předpisů</w:t>
      </w:r>
      <w:r w:rsidR="00AA496E" w:rsidRPr="00892EAA">
        <w:rPr>
          <w:rFonts w:ascii="Arial" w:hAnsi="Arial" w:cs="Arial"/>
          <w:bCs/>
          <w:sz w:val="22"/>
          <w:szCs w:val="22"/>
          <w:vertAlign w:val="superscript"/>
        </w:rPr>
        <w:t>3)</w:t>
      </w:r>
      <w:r w:rsidR="008D4795" w:rsidRPr="00892EAA">
        <w:rPr>
          <w:rFonts w:ascii="Arial" w:hAnsi="Arial" w:cs="Arial"/>
          <w:bCs/>
          <w:sz w:val="22"/>
          <w:szCs w:val="22"/>
        </w:rPr>
        <w:t>.</w:t>
      </w:r>
    </w:p>
    <w:p w:rsidR="001F3705" w:rsidRPr="00892EAA" w:rsidRDefault="001F3705" w:rsidP="001D6581">
      <w:pPr>
        <w:jc w:val="both"/>
        <w:rPr>
          <w:rFonts w:ascii="Arial" w:hAnsi="Arial" w:cs="Arial"/>
          <w:sz w:val="22"/>
          <w:szCs w:val="22"/>
        </w:rPr>
      </w:pPr>
    </w:p>
    <w:p w:rsidR="001F3705" w:rsidRPr="00892EAA" w:rsidRDefault="001F3705" w:rsidP="001F3705">
      <w:pPr>
        <w:jc w:val="both"/>
        <w:rPr>
          <w:rFonts w:ascii="Arial" w:hAnsi="Arial" w:cs="Arial"/>
          <w:sz w:val="22"/>
          <w:szCs w:val="22"/>
        </w:rPr>
      </w:pPr>
    </w:p>
    <w:p w:rsidR="001F3705" w:rsidRPr="00892EAA" w:rsidRDefault="00174888" w:rsidP="001F3705">
      <w:pPr>
        <w:pStyle w:val="Nadpis3"/>
        <w:rPr>
          <w:rFonts w:ascii="Arial" w:hAnsi="Arial" w:cs="Arial"/>
          <w:bCs/>
          <w:spacing w:val="0"/>
          <w:sz w:val="22"/>
        </w:rPr>
      </w:pPr>
      <w:r w:rsidRPr="00892EAA">
        <w:rPr>
          <w:rFonts w:ascii="Arial" w:hAnsi="Arial" w:cs="Arial"/>
          <w:bCs/>
          <w:spacing w:val="0"/>
          <w:sz w:val="22"/>
        </w:rPr>
        <w:t>Čl. 3</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Zrušovací ustanovení</w:t>
      </w:r>
    </w:p>
    <w:p w:rsidR="001F3705" w:rsidRPr="00892EAA" w:rsidRDefault="001F3705" w:rsidP="001F3705">
      <w:pPr>
        <w:jc w:val="center"/>
        <w:rPr>
          <w:rFonts w:ascii="Arial" w:hAnsi="Arial" w:cs="Arial"/>
          <w:sz w:val="22"/>
          <w:szCs w:val="22"/>
        </w:rPr>
      </w:pPr>
    </w:p>
    <w:p w:rsidR="001F3705" w:rsidRPr="00892EAA" w:rsidRDefault="001F3705" w:rsidP="001F3705">
      <w:pPr>
        <w:pStyle w:val="Zkladntext"/>
        <w:rPr>
          <w:sz w:val="22"/>
          <w:szCs w:val="22"/>
        </w:rPr>
      </w:pPr>
      <w:r w:rsidRPr="00892EAA">
        <w:rPr>
          <w:sz w:val="22"/>
          <w:szCs w:val="22"/>
        </w:rPr>
        <w:t xml:space="preserve">Touto vyhláškou se ruší obecně závazná vyhláška č. </w:t>
      </w:r>
      <w:r w:rsidR="00174888" w:rsidRPr="00892EAA">
        <w:rPr>
          <w:sz w:val="22"/>
          <w:szCs w:val="22"/>
        </w:rPr>
        <w:t>1/2020</w:t>
      </w:r>
      <w:r w:rsidRPr="00892EAA">
        <w:rPr>
          <w:sz w:val="22"/>
          <w:szCs w:val="22"/>
        </w:rPr>
        <w:t>, o pravidlech pro pohyb psů na veřejném prostranství.</w:t>
      </w:r>
    </w:p>
    <w:p w:rsidR="001F3705" w:rsidRPr="00892EAA" w:rsidRDefault="001F3705" w:rsidP="001F3705">
      <w:pPr>
        <w:ind w:left="360"/>
        <w:jc w:val="both"/>
        <w:rPr>
          <w:rFonts w:ascii="Arial" w:hAnsi="Arial" w:cs="Arial"/>
          <w:sz w:val="22"/>
          <w:szCs w:val="22"/>
        </w:rPr>
      </w:pPr>
    </w:p>
    <w:p w:rsidR="001F3705" w:rsidRPr="00892EAA" w:rsidRDefault="00174888" w:rsidP="001F3705">
      <w:pPr>
        <w:pStyle w:val="Nadpis3"/>
        <w:rPr>
          <w:rFonts w:ascii="Arial" w:hAnsi="Arial" w:cs="Arial"/>
          <w:bCs/>
          <w:spacing w:val="0"/>
          <w:sz w:val="22"/>
        </w:rPr>
      </w:pPr>
      <w:r w:rsidRPr="00892EAA">
        <w:rPr>
          <w:rFonts w:ascii="Arial" w:hAnsi="Arial" w:cs="Arial"/>
          <w:bCs/>
          <w:spacing w:val="0"/>
          <w:sz w:val="22"/>
        </w:rPr>
        <w:t>Čl. 4</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 xml:space="preserve">Účinnost </w:t>
      </w:r>
    </w:p>
    <w:p w:rsidR="00DF35A9" w:rsidRPr="00892EAA" w:rsidRDefault="00DF35A9" w:rsidP="00DF35A9">
      <w:pPr>
        <w:ind w:left="360"/>
        <w:jc w:val="both"/>
        <w:rPr>
          <w:rFonts w:ascii="Arial" w:hAnsi="Arial" w:cs="Arial"/>
          <w:sz w:val="22"/>
          <w:szCs w:val="22"/>
        </w:rPr>
      </w:pPr>
    </w:p>
    <w:p w:rsidR="00DF35A9" w:rsidRPr="00892EAA" w:rsidRDefault="00DF35A9" w:rsidP="00DF35A9">
      <w:pPr>
        <w:pStyle w:val="Zkladntext"/>
        <w:rPr>
          <w:sz w:val="22"/>
          <w:szCs w:val="22"/>
        </w:rPr>
      </w:pPr>
      <w:r w:rsidRPr="00892EAA">
        <w:rPr>
          <w:sz w:val="22"/>
          <w:szCs w:val="22"/>
        </w:rPr>
        <w:t>Tato vyhláška nabývá účinnosti</w:t>
      </w:r>
      <w:r w:rsidR="0058033B" w:rsidRPr="00892EAA">
        <w:rPr>
          <w:sz w:val="22"/>
          <w:szCs w:val="22"/>
        </w:rPr>
        <w:t xml:space="preserve"> počátkem patnáctého dne následujícího po dni </w:t>
      </w:r>
      <w:r w:rsidRPr="00892EAA">
        <w:rPr>
          <w:sz w:val="22"/>
          <w:szCs w:val="22"/>
        </w:rPr>
        <w:t>jejího vyhlášení.</w:t>
      </w:r>
    </w:p>
    <w:p w:rsidR="00DF35A9" w:rsidRPr="00892EAA" w:rsidRDefault="00DF35A9" w:rsidP="00DF35A9">
      <w:pPr>
        <w:pStyle w:val="Zkladntext"/>
        <w:rPr>
          <w:color w:val="7030A0"/>
          <w:sz w:val="22"/>
          <w:szCs w:val="22"/>
        </w:rPr>
      </w:pPr>
    </w:p>
    <w:p w:rsidR="001F3705" w:rsidRPr="00892EAA" w:rsidRDefault="001F3705" w:rsidP="00174888">
      <w:pPr>
        <w:pStyle w:val="Zkladntext"/>
        <w:rPr>
          <w:sz w:val="22"/>
          <w:szCs w:val="22"/>
        </w:rPr>
      </w:pPr>
    </w:p>
    <w:p w:rsidR="001F3705" w:rsidRPr="00892EAA" w:rsidRDefault="001F3705" w:rsidP="001F3705">
      <w:pPr>
        <w:jc w:val="both"/>
        <w:rPr>
          <w:rFonts w:ascii="Arial" w:hAnsi="Arial" w:cs="Arial"/>
          <w:sz w:val="22"/>
          <w:szCs w:val="22"/>
        </w:rPr>
      </w:pPr>
    </w:p>
    <w:p w:rsidR="001F3705" w:rsidRPr="00892EAA" w:rsidRDefault="001F3705" w:rsidP="001F3705">
      <w:pPr>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92EAA" w:rsidTr="00002463">
        <w:trPr>
          <w:trHeight w:hRule="exact" w:val="1134"/>
        </w:trPr>
        <w:tc>
          <w:tcPr>
            <w:tcW w:w="4820" w:type="dxa"/>
            <w:shd w:val="clear" w:color="auto" w:fill="auto"/>
            <w:tcMar>
              <w:top w:w="55" w:type="dxa"/>
              <w:left w:w="55" w:type="dxa"/>
              <w:bottom w:w="55" w:type="dxa"/>
              <w:right w:w="55" w:type="dxa"/>
            </w:tcMar>
            <w:vAlign w:val="bottom"/>
          </w:tcPr>
          <w:p w:rsidR="00892EAA" w:rsidRDefault="00892EAA" w:rsidP="00002463">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rsidR="00892EAA" w:rsidRDefault="00892EAA" w:rsidP="00002463">
            <w:pPr>
              <w:pStyle w:val="PodpisovePole"/>
            </w:pPr>
            <w:r>
              <w:t>Bc. Jakub Matuška v. r.</w:t>
            </w:r>
            <w:r>
              <w:br/>
              <w:t xml:space="preserve"> místostarosta</w:t>
            </w:r>
          </w:p>
        </w:tc>
      </w:tr>
    </w:tbl>
    <w:p w:rsidR="001F3705" w:rsidRDefault="001F3705" w:rsidP="001F3705">
      <w:pPr>
        <w:jc w:val="both"/>
        <w:rPr>
          <w:szCs w:val="22"/>
        </w:rPr>
      </w:pPr>
    </w:p>
    <w:p w:rsidR="00892EAA" w:rsidRDefault="00892EAA" w:rsidP="001F3705">
      <w:pPr>
        <w:jc w:val="both"/>
        <w:rPr>
          <w:szCs w:val="22"/>
        </w:rPr>
      </w:pPr>
    </w:p>
    <w:p w:rsidR="001F3705" w:rsidRPr="00892EAA" w:rsidRDefault="001F3705" w:rsidP="001F3705">
      <w:pPr>
        <w:jc w:val="both"/>
        <w:rPr>
          <w:rFonts w:ascii="Arial" w:hAnsi="Arial" w:cs="Arial"/>
          <w:sz w:val="22"/>
          <w:szCs w:val="22"/>
        </w:rPr>
      </w:pPr>
    </w:p>
    <w:p w:rsidR="00717589" w:rsidRPr="00892EAA" w:rsidRDefault="0058033B" w:rsidP="001F3705">
      <w:pPr>
        <w:widowControl w:val="0"/>
        <w:adjustRightInd w:val="0"/>
        <w:rPr>
          <w:rFonts w:ascii="Arial" w:hAnsi="Arial" w:cs="Arial"/>
          <w:b/>
          <w:sz w:val="22"/>
          <w:szCs w:val="22"/>
        </w:rPr>
      </w:pPr>
      <w:r w:rsidRPr="00892EAA">
        <w:rPr>
          <w:rFonts w:ascii="Arial" w:hAnsi="Arial" w:cs="Arial"/>
          <w:b/>
          <w:sz w:val="22"/>
          <w:szCs w:val="22"/>
        </w:rPr>
        <w:t>Příloha</w:t>
      </w:r>
      <w:r w:rsidR="001F3705" w:rsidRPr="00892EAA">
        <w:rPr>
          <w:rFonts w:ascii="Arial" w:hAnsi="Arial" w:cs="Arial"/>
          <w:b/>
          <w:sz w:val="22"/>
          <w:szCs w:val="22"/>
        </w:rPr>
        <w:t xml:space="preserve"> č. 1 </w:t>
      </w:r>
    </w:p>
    <w:p w:rsidR="001F3705" w:rsidRPr="00892EAA" w:rsidRDefault="00717589" w:rsidP="001F3705">
      <w:pPr>
        <w:widowControl w:val="0"/>
        <w:adjustRightInd w:val="0"/>
        <w:rPr>
          <w:rFonts w:ascii="Arial" w:hAnsi="Arial" w:cs="Arial"/>
          <w:sz w:val="22"/>
          <w:szCs w:val="22"/>
        </w:rPr>
      </w:pPr>
      <w:r w:rsidRPr="00892EAA">
        <w:rPr>
          <w:rFonts w:ascii="Arial" w:hAnsi="Arial" w:cs="Arial"/>
          <w:sz w:val="22"/>
          <w:szCs w:val="22"/>
        </w:rPr>
        <w:t>Mapka</w:t>
      </w:r>
      <w:r w:rsidR="001F3705" w:rsidRPr="00892EAA">
        <w:rPr>
          <w:rFonts w:ascii="Arial" w:hAnsi="Arial" w:cs="Arial"/>
          <w:sz w:val="22"/>
          <w:szCs w:val="22"/>
        </w:rPr>
        <w:t xml:space="preserve"> s</w:t>
      </w:r>
      <w:r w:rsidRPr="00892EAA">
        <w:rPr>
          <w:rFonts w:ascii="Arial" w:hAnsi="Arial" w:cs="Arial"/>
          <w:sz w:val="22"/>
          <w:szCs w:val="22"/>
        </w:rPr>
        <w:t> </w:t>
      </w:r>
      <w:r w:rsidR="001F3705" w:rsidRPr="00892EAA">
        <w:rPr>
          <w:rFonts w:ascii="Arial" w:hAnsi="Arial" w:cs="Arial"/>
          <w:sz w:val="22"/>
          <w:szCs w:val="22"/>
        </w:rPr>
        <w:t>vyznačením</w:t>
      </w:r>
      <w:r w:rsidRPr="00892EAA">
        <w:rPr>
          <w:rFonts w:ascii="Arial" w:hAnsi="Arial" w:cs="Arial"/>
          <w:sz w:val="22"/>
          <w:szCs w:val="22"/>
        </w:rPr>
        <w:t xml:space="preserve"> zastavěného území města </w:t>
      </w:r>
      <w:r w:rsidR="001F3705" w:rsidRPr="00892EAA">
        <w:rPr>
          <w:rFonts w:ascii="Arial" w:hAnsi="Arial" w:cs="Arial"/>
          <w:sz w:val="22"/>
          <w:szCs w:val="22"/>
        </w:rPr>
        <w:t xml:space="preserve"> </w:t>
      </w:r>
    </w:p>
    <w:sectPr w:rsidR="001F3705" w:rsidRPr="00892EAA" w:rsidSect="00892EAA">
      <w:headerReference w:type="default" r:id="rId7"/>
      <w:footerReference w:type="even" r:id="rId8"/>
      <w:footerReference w:type="default" r:id="rId9"/>
      <w:headerReference w:type="first" r:id="rId10"/>
      <w:footnotePr>
        <w:pos w:val="beneathText"/>
      </w:footnotePr>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75" w:rsidRDefault="00291F75" w:rsidP="001F3705">
      <w:r>
        <w:separator/>
      </w:r>
    </w:p>
  </w:endnote>
  <w:endnote w:type="continuationSeparator" w:id="0">
    <w:p w:rsidR="00291F75" w:rsidRDefault="00291F75" w:rsidP="001F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F79F0" w:rsidRDefault="00291F7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538F">
      <w:rPr>
        <w:rStyle w:val="slostrnky"/>
        <w:noProof/>
      </w:rPr>
      <w:t>2</w:t>
    </w:r>
    <w:r>
      <w:rPr>
        <w:rStyle w:val="slostrnky"/>
      </w:rPr>
      <w:fldChar w:fldCharType="end"/>
    </w:r>
  </w:p>
  <w:p w:rsidR="002F79F0" w:rsidRDefault="00291F7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75" w:rsidRDefault="00291F75" w:rsidP="001F3705">
      <w:r>
        <w:separator/>
      </w:r>
    </w:p>
  </w:footnote>
  <w:footnote w:type="continuationSeparator" w:id="0">
    <w:p w:rsidR="00291F75" w:rsidRDefault="00291F75" w:rsidP="001F3705">
      <w:r>
        <w:continuationSeparator/>
      </w:r>
    </w:p>
  </w:footnote>
  <w:footnote w:id="1">
    <w:p w:rsidR="001F3705" w:rsidRPr="00892EAA" w:rsidRDefault="001F3705" w:rsidP="008D4795">
      <w:pPr>
        <w:pStyle w:val="Textpoznpodarou"/>
        <w:jc w:val="both"/>
        <w:rPr>
          <w:rFonts w:ascii="Arial" w:hAnsi="Arial" w:cs="Arial"/>
        </w:rPr>
      </w:pPr>
      <w:r w:rsidRPr="00892EAA">
        <w:rPr>
          <w:rStyle w:val="Znakapoznpodarou"/>
          <w:rFonts w:ascii="Arial" w:hAnsi="Arial" w:cs="Arial"/>
        </w:rPr>
        <w:footnoteRef/>
      </w:r>
      <w:r w:rsidR="00072D93" w:rsidRPr="00892EAA">
        <w:rPr>
          <w:rFonts w:ascii="Arial" w:hAnsi="Arial" w:cs="Arial"/>
          <w:vertAlign w:val="superscript"/>
        </w:rPr>
        <w:t>)</w:t>
      </w:r>
      <w:r w:rsidR="00072D93" w:rsidRPr="00892EAA">
        <w:rPr>
          <w:rFonts w:ascii="Arial" w:hAnsi="Arial" w:cs="Arial"/>
        </w:rPr>
        <w:t xml:space="preserve"> dle</w:t>
      </w:r>
      <w:r w:rsidRPr="00892EAA">
        <w:rPr>
          <w:rFonts w:ascii="Arial" w:hAnsi="Arial" w:cs="Arial"/>
        </w:rPr>
        <w:t xml:space="preserve"> § 34 zák. č. 128/200 Sb., o obcí</w:t>
      </w:r>
      <w:r w:rsidR="0058744B" w:rsidRPr="00892EAA">
        <w:rPr>
          <w:rFonts w:ascii="Arial" w:hAnsi="Arial" w:cs="Arial"/>
        </w:rPr>
        <w:t>ch, ve znění pozdějších předpisů,</w:t>
      </w:r>
      <w:r w:rsidR="00072D93" w:rsidRPr="00892EAA">
        <w:rPr>
          <w:rFonts w:ascii="Arial" w:hAnsi="Arial" w:cs="Arial"/>
        </w:rPr>
        <w:t xml:space="preserve"> jsou veřejným prostranstvím všechna náměstí, ulice, tržiště, chodníky, veřejná zeleň, parky a další prostory přístupné každému bez omezení, tedy sloužící obecnému užívání, a to bez ohledu na vlastnictví k tomuto prostoru</w:t>
      </w:r>
    </w:p>
  </w:footnote>
  <w:footnote w:id="2">
    <w:p w:rsidR="00650A15" w:rsidRPr="00892EAA" w:rsidRDefault="00650A15" w:rsidP="008D4795">
      <w:pPr>
        <w:pStyle w:val="Textpoznpodarou"/>
        <w:spacing w:line="240" w:lineRule="atLeast"/>
        <w:jc w:val="both"/>
        <w:rPr>
          <w:rFonts w:ascii="Arial" w:hAnsi="Arial" w:cs="Arial"/>
        </w:rPr>
      </w:pPr>
      <w:r w:rsidRPr="00892EAA">
        <w:rPr>
          <w:rStyle w:val="Znakapoznpodarou"/>
          <w:rFonts w:ascii="Arial" w:hAnsi="Arial" w:cs="Arial"/>
        </w:rPr>
        <w:footnoteRef/>
      </w:r>
      <w:r w:rsidRPr="00892EAA">
        <w:rPr>
          <w:rFonts w:ascii="Arial" w:hAnsi="Arial" w:cs="Arial"/>
          <w:vertAlign w:val="superscript"/>
        </w:rPr>
        <w:t xml:space="preserve">) </w:t>
      </w:r>
      <w:r w:rsidRPr="00892EAA">
        <w:rPr>
          <w:rFonts w:ascii="Arial" w:hAnsi="Arial" w:cs="Arial"/>
        </w:rPr>
        <w:t>dle § 13 odst. 1 zák. č. 246/1992 Sb., na ochranu zvířat proti týrání</w:t>
      </w:r>
      <w:r w:rsidR="008D4795" w:rsidRPr="00892EAA">
        <w:rPr>
          <w:rFonts w:ascii="Arial" w:hAnsi="Arial" w:cs="Arial"/>
        </w:rPr>
        <w:t>, ve znění pozdějších předpisů,</w:t>
      </w:r>
      <w:r w:rsidRPr="00892EAA">
        <w:rPr>
          <w:rFonts w:ascii="Arial" w:hAnsi="Arial" w:cs="Arial"/>
        </w:rPr>
        <w:t xml:space="preserve"> je každý povinen uči</w:t>
      </w:r>
      <w:r w:rsidR="00072D93" w:rsidRPr="00892EAA">
        <w:rPr>
          <w:rFonts w:ascii="Arial" w:hAnsi="Arial" w:cs="Arial"/>
        </w:rPr>
        <w:t>nit opatření proti úniku zvířat;</w:t>
      </w:r>
      <w:r w:rsidR="008D4795" w:rsidRPr="00892EAA">
        <w:rPr>
          <w:rFonts w:ascii="Arial" w:hAnsi="Arial" w:cs="Arial"/>
        </w:rPr>
        <w:t xml:space="preserve"> </w:t>
      </w:r>
      <w:r w:rsidRPr="00892EAA">
        <w:rPr>
          <w:rFonts w:ascii="Arial" w:hAnsi="Arial" w:cs="Arial"/>
        </w:rPr>
        <w:t>dle § 27 odst. 2 písm. g) či § 27a odst. 3 písm. d) téhož zákona se fyzická, právnická nebo podnikající fyzická osoba, jako chovatel dopustí přestupku tím, že neučiní opatření proti úniku zvířat podle § 13 odst. 1 téh</w:t>
      </w:r>
      <w:r w:rsidR="00072D93" w:rsidRPr="00892EAA">
        <w:rPr>
          <w:rFonts w:ascii="Arial" w:hAnsi="Arial" w:cs="Arial"/>
        </w:rPr>
        <w:t>ož zákona</w:t>
      </w:r>
    </w:p>
    <w:p w:rsidR="000D1B79" w:rsidRDefault="000D1B79" w:rsidP="008D4795">
      <w:pPr>
        <w:pStyle w:val="Textpoznpodarou"/>
        <w:spacing w:line="240" w:lineRule="atLeast"/>
        <w:jc w:val="both"/>
        <w:rPr>
          <w:rFonts w:ascii="Arial" w:hAnsi="Arial" w:cs="Arial"/>
        </w:rPr>
      </w:pPr>
    </w:p>
    <w:p w:rsidR="00892EAA" w:rsidRDefault="00892EAA" w:rsidP="008D4795">
      <w:pPr>
        <w:pStyle w:val="Textpoznpodarou"/>
        <w:spacing w:line="240" w:lineRule="atLeast"/>
        <w:jc w:val="both"/>
        <w:rPr>
          <w:rFonts w:ascii="Arial" w:hAnsi="Arial" w:cs="Arial"/>
        </w:rPr>
      </w:pPr>
    </w:p>
    <w:p w:rsidR="00892EAA" w:rsidRPr="00892EAA" w:rsidRDefault="00892EAA" w:rsidP="008D4795">
      <w:pPr>
        <w:pStyle w:val="Textpoznpodarou"/>
        <w:spacing w:line="240" w:lineRule="atLeast"/>
        <w:jc w:val="both"/>
        <w:rPr>
          <w:rFonts w:ascii="Arial" w:hAnsi="Arial" w:cs="Arial"/>
        </w:rPr>
      </w:pPr>
    </w:p>
    <w:p w:rsidR="00174888" w:rsidRDefault="007A08E6" w:rsidP="00650A15">
      <w:pPr>
        <w:pStyle w:val="Textpoznpodarou"/>
        <w:jc w:val="both"/>
      </w:pPr>
      <w:r w:rsidRPr="00892EAA">
        <w:rPr>
          <w:rFonts w:ascii="Arial" w:hAnsi="Arial" w:cs="Arial"/>
        </w:rPr>
        <w:t>3</w:t>
      </w:r>
      <w:r w:rsidR="00174888" w:rsidRPr="00892EAA">
        <w:rPr>
          <w:rFonts w:ascii="Arial" w:hAnsi="Arial" w:cs="Arial"/>
        </w:rPr>
        <w:t>) např. zák. č. 449/200l Sb., o myslivosti, ve znění pozdějších předpisů</w:t>
      </w:r>
      <w:r w:rsidR="00174888" w:rsidRPr="00174888">
        <w:rPr>
          <w:rStyle w:val="Nadpis1Cha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r>
      <w:rPr>
        <w:noProof/>
      </w:rPr>
      <w:drawing>
        <wp:inline distT="0" distB="0" distL="0" distR="0" wp14:anchorId="7F91DA00" wp14:editId="19653CEB">
          <wp:extent cx="3337560" cy="678180"/>
          <wp:effectExtent l="0" t="0" r="0" b="0"/>
          <wp:docPr id="2" name="Obrázek 2" descr="BV_M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Mes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56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F0ED8"/>
    <w:multiLevelType w:val="multilevel"/>
    <w:tmpl w:val="A516CC6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i w:val="0"/>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1" w15:restartNumberingAfterBreak="0">
    <w:nsid w:val="72BB36FE"/>
    <w:multiLevelType w:val="multilevel"/>
    <w:tmpl w:val="A516CC6A"/>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rPr>
        <w:rFonts w:hint="default"/>
        <w:i w:val="0"/>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05"/>
    <w:rsid w:val="00025203"/>
    <w:rsid w:val="000264E9"/>
    <w:rsid w:val="00072D93"/>
    <w:rsid w:val="000B0914"/>
    <w:rsid w:val="000D1B79"/>
    <w:rsid w:val="0010538F"/>
    <w:rsid w:val="001523C2"/>
    <w:rsid w:val="00160006"/>
    <w:rsid w:val="00174888"/>
    <w:rsid w:val="001947BC"/>
    <w:rsid w:val="001A759B"/>
    <w:rsid w:val="001A75D2"/>
    <w:rsid w:val="001D6581"/>
    <w:rsid w:val="001F3705"/>
    <w:rsid w:val="00201879"/>
    <w:rsid w:val="00207972"/>
    <w:rsid w:val="0028643E"/>
    <w:rsid w:val="00291F75"/>
    <w:rsid w:val="002E526D"/>
    <w:rsid w:val="0030238C"/>
    <w:rsid w:val="00321ADE"/>
    <w:rsid w:val="003377CF"/>
    <w:rsid w:val="003452A4"/>
    <w:rsid w:val="00377D86"/>
    <w:rsid w:val="00381A74"/>
    <w:rsid w:val="003B79C2"/>
    <w:rsid w:val="003E78B4"/>
    <w:rsid w:val="004276F9"/>
    <w:rsid w:val="004A7764"/>
    <w:rsid w:val="0052387F"/>
    <w:rsid w:val="005344F4"/>
    <w:rsid w:val="00557F7C"/>
    <w:rsid w:val="0058033B"/>
    <w:rsid w:val="0058744B"/>
    <w:rsid w:val="00592AFF"/>
    <w:rsid w:val="00597BC3"/>
    <w:rsid w:val="005B4ACD"/>
    <w:rsid w:val="006062A5"/>
    <w:rsid w:val="00606366"/>
    <w:rsid w:val="00650A15"/>
    <w:rsid w:val="0068629C"/>
    <w:rsid w:val="00686704"/>
    <w:rsid w:val="006A4562"/>
    <w:rsid w:val="006C32A2"/>
    <w:rsid w:val="00703659"/>
    <w:rsid w:val="007037CB"/>
    <w:rsid w:val="00717589"/>
    <w:rsid w:val="00722758"/>
    <w:rsid w:val="00722818"/>
    <w:rsid w:val="00722BEE"/>
    <w:rsid w:val="007304E6"/>
    <w:rsid w:val="00755D03"/>
    <w:rsid w:val="007619B3"/>
    <w:rsid w:val="00784185"/>
    <w:rsid w:val="007A08E6"/>
    <w:rsid w:val="008528AA"/>
    <w:rsid w:val="008713C3"/>
    <w:rsid w:val="00885747"/>
    <w:rsid w:val="00892EAA"/>
    <w:rsid w:val="008A6FB2"/>
    <w:rsid w:val="008D4795"/>
    <w:rsid w:val="008F1B2F"/>
    <w:rsid w:val="009233F5"/>
    <w:rsid w:val="009236C3"/>
    <w:rsid w:val="00A328AC"/>
    <w:rsid w:val="00A5174F"/>
    <w:rsid w:val="00AA496E"/>
    <w:rsid w:val="00B21C4A"/>
    <w:rsid w:val="00C555DA"/>
    <w:rsid w:val="00C84352"/>
    <w:rsid w:val="00CB18CE"/>
    <w:rsid w:val="00CE40F4"/>
    <w:rsid w:val="00DF1527"/>
    <w:rsid w:val="00DF35A9"/>
    <w:rsid w:val="00E03464"/>
    <w:rsid w:val="00E10604"/>
    <w:rsid w:val="00E26D29"/>
    <w:rsid w:val="00E91388"/>
    <w:rsid w:val="00EC46F4"/>
    <w:rsid w:val="00ED5FF9"/>
    <w:rsid w:val="00F0491F"/>
    <w:rsid w:val="00FA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924CA0-C238-4913-AB64-D77352A3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70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3705"/>
    <w:pPr>
      <w:keepNext/>
      <w:jc w:val="center"/>
      <w:outlineLvl w:val="0"/>
    </w:pPr>
    <w:rPr>
      <w:b/>
      <w:bCs/>
      <w:sz w:val="22"/>
      <w:szCs w:val="22"/>
    </w:rPr>
  </w:style>
  <w:style w:type="paragraph" w:styleId="Nadpis2">
    <w:name w:val="heading 2"/>
    <w:basedOn w:val="Normln"/>
    <w:next w:val="Normln"/>
    <w:link w:val="Nadpis2Char"/>
    <w:qFormat/>
    <w:rsid w:val="001F3705"/>
    <w:pPr>
      <w:keepNext/>
      <w:ind w:left="360"/>
      <w:jc w:val="center"/>
      <w:outlineLvl w:val="1"/>
    </w:pPr>
    <w:rPr>
      <w:b/>
      <w:bCs/>
      <w:szCs w:val="22"/>
    </w:rPr>
  </w:style>
  <w:style w:type="paragraph" w:styleId="Nadpis3">
    <w:name w:val="heading 3"/>
    <w:basedOn w:val="Normln"/>
    <w:next w:val="Normln"/>
    <w:link w:val="Nadpis3Char"/>
    <w:qFormat/>
    <w:rsid w:val="001F3705"/>
    <w:pPr>
      <w:keepNext/>
      <w:jc w:val="center"/>
      <w:outlineLvl w:val="2"/>
    </w:pPr>
    <w:rPr>
      <w:b/>
      <w:spacing w:val="-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3705"/>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1F3705"/>
    <w:rPr>
      <w:rFonts w:ascii="Times New Roman" w:eastAsia="Times New Roman" w:hAnsi="Times New Roman" w:cs="Times New Roman"/>
      <w:b/>
      <w:bCs/>
      <w:sz w:val="24"/>
      <w:lang w:eastAsia="cs-CZ"/>
    </w:rPr>
  </w:style>
  <w:style w:type="character" w:customStyle="1" w:styleId="Nadpis3Char">
    <w:name w:val="Nadpis 3 Char"/>
    <w:basedOn w:val="Standardnpsmoodstavce"/>
    <w:link w:val="Nadpis3"/>
    <w:rsid w:val="001F3705"/>
    <w:rPr>
      <w:rFonts w:ascii="Times New Roman" w:eastAsia="Times New Roman" w:hAnsi="Times New Roman" w:cs="Times New Roman"/>
      <w:b/>
      <w:spacing w:val="-4"/>
      <w:sz w:val="24"/>
      <w:lang w:eastAsia="cs-CZ"/>
    </w:rPr>
  </w:style>
  <w:style w:type="paragraph" w:styleId="Zkladntext">
    <w:name w:val="Body Text"/>
    <w:basedOn w:val="Normln"/>
    <w:link w:val="ZkladntextChar"/>
    <w:semiHidden/>
    <w:rsid w:val="001F3705"/>
    <w:pPr>
      <w:jc w:val="both"/>
    </w:pPr>
    <w:rPr>
      <w:rFonts w:ascii="Arial" w:hAnsi="Arial" w:cs="Arial"/>
    </w:rPr>
  </w:style>
  <w:style w:type="character" w:customStyle="1" w:styleId="ZkladntextChar">
    <w:name w:val="Základní text Char"/>
    <w:basedOn w:val="Standardnpsmoodstavce"/>
    <w:link w:val="Zkladntext"/>
    <w:semiHidden/>
    <w:rsid w:val="001F3705"/>
    <w:rPr>
      <w:rFonts w:ascii="Arial" w:eastAsia="Times New Roman" w:hAnsi="Arial" w:cs="Arial"/>
      <w:sz w:val="24"/>
      <w:szCs w:val="24"/>
      <w:lang w:eastAsia="cs-CZ"/>
    </w:rPr>
  </w:style>
  <w:style w:type="paragraph" w:styleId="Textpoznpodarou">
    <w:name w:val="footnote text"/>
    <w:basedOn w:val="Normln"/>
    <w:link w:val="TextpoznpodarouChar"/>
    <w:semiHidden/>
    <w:rsid w:val="001F3705"/>
    <w:rPr>
      <w:sz w:val="20"/>
      <w:szCs w:val="20"/>
    </w:rPr>
  </w:style>
  <w:style w:type="character" w:customStyle="1" w:styleId="TextpoznpodarouChar">
    <w:name w:val="Text pozn. pod čarou Char"/>
    <w:basedOn w:val="Standardnpsmoodstavce"/>
    <w:link w:val="Textpoznpodarou"/>
    <w:semiHidden/>
    <w:rsid w:val="001F3705"/>
    <w:rPr>
      <w:rFonts w:ascii="Times New Roman" w:eastAsia="Times New Roman" w:hAnsi="Times New Roman" w:cs="Times New Roman"/>
      <w:sz w:val="20"/>
      <w:szCs w:val="20"/>
      <w:lang w:eastAsia="cs-CZ"/>
    </w:rPr>
  </w:style>
  <w:style w:type="character" w:styleId="Znakapoznpodarou">
    <w:name w:val="footnote reference"/>
    <w:semiHidden/>
    <w:rsid w:val="001F3705"/>
    <w:rPr>
      <w:vertAlign w:val="superscript"/>
    </w:rPr>
  </w:style>
  <w:style w:type="paragraph" w:styleId="Zpat">
    <w:name w:val="footer"/>
    <w:basedOn w:val="Normln"/>
    <w:link w:val="ZpatChar"/>
    <w:semiHidden/>
    <w:rsid w:val="001F3705"/>
    <w:pPr>
      <w:tabs>
        <w:tab w:val="center" w:pos="4536"/>
        <w:tab w:val="right" w:pos="9072"/>
      </w:tabs>
    </w:pPr>
  </w:style>
  <w:style w:type="character" w:customStyle="1" w:styleId="ZpatChar">
    <w:name w:val="Zápatí Char"/>
    <w:basedOn w:val="Standardnpsmoodstavce"/>
    <w:link w:val="Zpat"/>
    <w:semiHidden/>
    <w:rsid w:val="001F370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F3705"/>
  </w:style>
  <w:style w:type="paragraph" w:customStyle="1" w:styleId="Seznamoslovan">
    <w:name w:val="Seznam očíslovaný"/>
    <w:basedOn w:val="Zkladntext"/>
    <w:rsid w:val="001F3705"/>
    <w:pPr>
      <w:widowControl w:val="0"/>
      <w:spacing w:after="113"/>
      <w:ind w:left="425" w:hanging="424"/>
    </w:pPr>
    <w:rPr>
      <w:rFonts w:ascii="Times New Roman" w:hAnsi="Times New Roman" w:cs="Times New Roman"/>
      <w:noProof/>
      <w:szCs w:val="20"/>
    </w:rPr>
  </w:style>
  <w:style w:type="paragraph" w:styleId="Titulek">
    <w:name w:val="caption"/>
    <w:basedOn w:val="Normln"/>
    <w:next w:val="Normln"/>
    <w:qFormat/>
    <w:rsid w:val="001F3705"/>
    <w:pPr>
      <w:pBdr>
        <w:bottom w:val="single" w:sz="6" w:space="1" w:color="auto"/>
      </w:pBdr>
      <w:tabs>
        <w:tab w:val="right" w:pos="9468"/>
        <w:tab w:val="center" w:pos="9582"/>
      </w:tabs>
      <w:overflowPunct w:val="0"/>
      <w:autoSpaceDE w:val="0"/>
      <w:autoSpaceDN w:val="0"/>
      <w:adjustRightInd w:val="0"/>
      <w:textAlignment w:val="baseline"/>
    </w:pPr>
    <w:rPr>
      <w:rFonts w:ascii="Arial" w:hAnsi="Arial" w:cs="Arial"/>
      <w:sz w:val="48"/>
      <w:szCs w:val="20"/>
    </w:rPr>
  </w:style>
  <w:style w:type="paragraph" w:customStyle="1" w:styleId="Hlavika">
    <w:name w:val="Hlavička"/>
    <w:basedOn w:val="Normln"/>
    <w:qFormat/>
    <w:rsid w:val="000264E9"/>
    <w:pPr>
      <w:pBdr>
        <w:bar w:val="single" w:sz="4" w:color="auto"/>
      </w:pBdr>
      <w:autoSpaceDE w:val="0"/>
      <w:autoSpaceDN w:val="0"/>
      <w:adjustRightInd w:val="0"/>
      <w:spacing w:line="276" w:lineRule="auto"/>
      <w:jc w:val="both"/>
      <w:textAlignment w:val="center"/>
    </w:pPr>
    <w:rPr>
      <w:rFonts w:ascii="Arial" w:eastAsiaTheme="minorHAnsi" w:hAnsi="Arial" w:cs="FK Grotesk Medium"/>
      <w:color w:val="000000" w:themeColor="text1"/>
      <w:sz w:val="22"/>
      <w:szCs w:val="21"/>
      <w:lang w:eastAsia="en-US"/>
    </w:rPr>
  </w:style>
  <w:style w:type="paragraph" w:styleId="Zhlav">
    <w:name w:val="header"/>
    <w:basedOn w:val="Normln"/>
    <w:link w:val="ZhlavChar"/>
    <w:uiPriority w:val="99"/>
    <w:unhideWhenUsed/>
    <w:rsid w:val="00072D93"/>
    <w:pPr>
      <w:tabs>
        <w:tab w:val="center" w:pos="4536"/>
        <w:tab w:val="right" w:pos="9072"/>
      </w:tabs>
    </w:pPr>
  </w:style>
  <w:style w:type="character" w:customStyle="1" w:styleId="ZhlavChar">
    <w:name w:val="Záhlaví Char"/>
    <w:basedOn w:val="Standardnpsmoodstavce"/>
    <w:link w:val="Zhlav"/>
    <w:uiPriority w:val="99"/>
    <w:rsid w:val="00072D93"/>
    <w:rPr>
      <w:rFonts w:ascii="Times New Roman" w:eastAsia="Times New Roman" w:hAnsi="Times New Roman" w:cs="Times New Roman"/>
      <w:sz w:val="24"/>
      <w:szCs w:val="24"/>
      <w:lang w:eastAsia="cs-CZ"/>
    </w:rPr>
  </w:style>
  <w:style w:type="paragraph" w:customStyle="1" w:styleId="PodpisovePole">
    <w:name w:val="PodpisovePole"/>
    <w:basedOn w:val="Normln"/>
    <w:rsid w:val="00892EAA"/>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960200">
      <w:bodyDiv w:val="1"/>
      <w:marLeft w:val="0"/>
      <w:marRight w:val="0"/>
      <w:marTop w:val="0"/>
      <w:marBottom w:val="0"/>
      <w:divBdr>
        <w:top w:val="none" w:sz="0" w:space="0" w:color="auto"/>
        <w:left w:val="none" w:sz="0" w:space="0" w:color="auto"/>
        <w:bottom w:val="none" w:sz="0" w:space="0" w:color="auto"/>
        <w:right w:val="none" w:sz="0" w:space="0" w:color="auto"/>
      </w:divBdr>
    </w:div>
    <w:div w:id="16859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3145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Dědová Hana JUDr.</dc:creator>
  <cp:keywords/>
  <dc:description/>
  <cp:lastModifiedBy>Vlašic Roland JUDr.</cp:lastModifiedBy>
  <cp:revision>5</cp:revision>
  <dcterms:created xsi:type="dcterms:W3CDTF">2024-02-06T10:52:00Z</dcterms:created>
  <dcterms:modified xsi:type="dcterms:W3CDTF">2024-02-06T11:34:00Z</dcterms:modified>
</cp:coreProperties>
</file>