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C6E4" w14:textId="77777777" w:rsidR="00000000" w:rsidRDefault="003740DE">
      <w:pPr>
        <w:spacing w:before="113" w:after="57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Telč</w:t>
      </w:r>
    </w:p>
    <w:p w14:paraId="7DD1DAFD" w14:textId="77777777" w:rsidR="00000000" w:rsidRPr="00BA5CEE" w:rsidRDefault="003740DE">
      <w:pPr>
        <w:spacing w:before="113" w:after="57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5CEE">
        <w:rPr>
          <w:rFonts w:ascii="Arial" w:hAnsi="Arial" w:cs="Arial"/>
          <w:b/>
          <w:sz w:val="28"/>
          <w:szCs w:val="28"/>
          <w:u w:val="single"/>
        </w:rPr>
        <w:t>Obecně závazná vyhláška</w:t>
      </w:r>
      <w:r w:rsidR="0004382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6CB04A8" w14:textId="77777777" w:rsidR="00000000" w:rsidRPr="00BA5CEE" w:rsidRDefault="00BA5CEE">
      <w:pPr>
        <w:spacing w:before="113" w:after="57"/>
        <w:jc w:val="center"/>
        <w:rPr>
          <w:rFonts w:ascii="Arial" w:hAnsi="Arial" w:cs="Arial"/>
          <w:sz w:val="28"/>
          <w:szCs w:val="28"/>
          <w:u w:val="single"/>
        </w:rPr>
      </w:pPr>
      <w:r w:rsidRPr="00BA5CEE">
        <w:rPr>
          <w:rFonts w:ascii="Arial" w:hAnsi="Arial" w:cs="Arial"/>
          <w:b/>
          <w:sz w:val="28"/>
          <w:szCs w:val="28"/>
          <w:u w:val="single"/>
        </w:rPr>
        <w:t>"</w:t>
      </w:r>
      <w:r w:rsidR="003740DE" w:rsidRPr="00BA5CEE">
        <w:rPr>
          <w:rFonts w:ascii="Arial" w:hAnsi="Arial" w:cs="Arial"/>
          <w:b/>
          <w:sz w:val="28"/>
          <w:szCs w:val="28"/>
          <w:u w:val="single"/>
        </w:rPr>
        <w:t>o místním poplatku za obecní systém odpadového hospodářství</w:t>
      </w:r>
      <w:r w:rsidRPr="00BA5CEE">
        <w:rPr>
          <w:rFonts w:ascii="Arial" w:hAnsi="Arial" w:cs="Arial"/>
          <w:b/>
          <w:sz w:val="28"/>
          <w:szCs w:val="28"/>
          <w:u w:val="single"/>
        </w:rPr>
        <w:t>"</w:t>
      </w:r>
    </w:p>
    <w:p w14:paraId="657E9ED5" w14:textId="77777777" w:rsidR="00000000" w:rsidRDefault="003740DE">
      <w:pPr>
        <w:pStyle w:val="nzevzkona"/>
        <w:tabs>
          <w:tab w:val="left" w:pos="2977"/>
        </w:tabs>
        <w:spacing w:before="113" w:after="57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A050AF" w14:textId="77777777" w:rsidR="00000000" w:rsidRPr="008D54C4" w:rsidRDefault="003740DE" w:rsidP="008D54C4">
      <w:pPr>
        <w:autoSpaceDE w:val="0"/>
        <w:autoSpaceDN w:val="0"/>
        <w:jc w:val="both"/>
        <w:rPr>
          <w:rFonts w:ascii="Arial" w:hAnsi="Arial" w:cs="Arial"/>
          <w:bCs/>
        </w:rPr>
      </w:pPr>
      <w:r w:rsidRPr="0095172E">
        <w:rPr>
          <w:rFonts w:ascii="Arial" w:hAnsi="Arial" w:cs="Arial"/>
          <w:bCs/>
        </w:rPr>
        <w:t xml:space="preserve">Zastupitelstvo města Telče se na svém </w:t>
      </w:r>
      <w:r w:rsidR="0095172E">
        <w:rPr>
          <w:rFonts w:ascii="Arial" w:hAnsi="Arial" w:cs="Arial"/>
          <w:bCs/>
        </w:rPr>
        <w:t>16</w:t>
      </w:r>
      <w:r w:rsidR="003F2A3D" w:rsidRPr="0095172E">
        <w:rPr>
          <w:rFonts w:ascii="Arial" w:hAnsi="Arial" w:cs="Arial"/>
          <w:bCs/>
        </w:rPr>
        <w:t xml:space="preserve">. </w:t>
      </w:r>
      <w:r w:rsidRPr="0095172E">
        <w:rPr>
          <w:rFonts w:ascii="Arial" w:hAnsi="Arial" w:cs="Arial"/>
          <w:bCs/>
        </w:rPr>
        <w:t xml:space="preserve">zasedání dne </w:t>
      </w:r>
      <w:r w:rsidR="0095172E">
        <w:rPr>
          <w:rFonts w:ascii="Arial" w:hAnsi="Arial" w:cs="Arial"/>
          <w:bCs/>
        </w:rPr>
        <w:t>16.12</w:t>
      </w:r>
      <w:r w:rsidR="003F2A3D" w:rsidRPr="0095172E">
        <w:rPr>
          <w:rFonts w:ascii="Arial" w:hAnsi="Arial" w:cs="Arial"/>
          <w:bCs/>
        </w:rPr>
        <w:t>.202</w:t>
      </w:r>
      <w:r w:rsidR="00AA7C73" w:rsidRPr="0095172E">
        <w:rPr>
          <w:rFonts w:ascii="Arial" w:hAnsi="Arial" w:cs="Arial"/>
          <w:bCs/>
        </w:rPr>
        <w:t>4</w:t>
      </w:r>
      <w:r w:rsidRPr="0095172E">
        <w:rPr>
          <w:rFonts w:ascii="Arial" w:hAnsi="Arial" w:cs="Arial"/>
          <w:bCs/>
        </w:rPr>
        <w:t xml:space="preserve"> usnesením č</w:t>
      </w:r>
      <w:r w:rsidR="008D54C4" w:rsidRPr="0095172E">
        <w:rPr>
          <w:rFonts w:ascii="Arial" w:hAnsi="Arial" w:cs="Arial"/>
          <w:bCs/>
        </w:rPr>
        <w:t xml:space="preserve">. UZ </w:t>
      </w:r>
      <w:r w:rsidR="0095172E">
        <w:rPr>
          <w:rFonts w:ascii="Arial" w:hAnsi="Arial" w:cs="Arial"/>
          <w:bCs/>
        </w:rPr>
        <w:t>152-6/16/2024</w:t>
      </w:r>
      <w:r w:rsidR="008D54C4" w:rsidRPr="0095172E">
        <w:rPr>
          <w:rFonts w:ascii="Arial" w:hAnsi="Arial" w:cs="Arial"/>
          <w:bCs/>
        </w:rPr>
        <w:t xml:space="preserve"> </w:t>
      </w:r>
      <w:r w:rsidRPr="0095172E">
        <w:rPr>
          <w:rFonts w:ascii="Arial" w:hAnsi="Arial" w:cs="Arial"/>
          <w:bCs/>
        </w:rPr>
        <w:t>usneslo vydat na základě § 14 zákona č. 565/1990 Sb., o místn</w:t>
      </w:r>
      <w:r w:rsidRPr="0095172E">
        <w:rPr>
          <w:rFonts w:ascii="Arial" w:hAnsi="Arial" w:cs="Arial"/>
          <w:bCs/>
        </w:rPr>
        <w:t>ích poplatcí</w:t>
      </w:r>
      <w:r w:rsidRPr="0095172E">
        <w:rPr>
          <w:rFonts w:ascii="Arial" w:hAnsi="Arial" w:cs="Arial"/>
          <w:bCs/>
        </w:rPr>
        <w:t>ch, ve znění pozdějších předpisů (dále jen „zákon o místních poplatcích“)</w:t>
      </w:r>
      <w:r w:rsidRPr="0095172E">
        <w:rPr>
          <w:rFonts w:ascii="Arial" w:hAnsi="Arial" w:cs="Arial"/>
          <w:bCs/>
        </w:rPr>
        <w:t xml:space="preserve">, a v souladu s § 10 písm. d) a § 84 odst. 2 písm. h) zákona č. 128/2000 Sb., o obcích (obecní zřízení), ve znění pozdějších předpisů, tuto obecně závaznou vyhlášku (dále </w:t>
      </w:r>
      <w:r w:rsidRPr="0095172E">
        <w:rPr>
          <w:rFonts w:ascii="Arial" w:hAnsi="Arial" w:cs="Arial"/>
          <w:bCs/>
        </w:rPr>
        <w:t>jen „tato vy</w:t>
      </w:r>
      <w:r w:rsidRPr="0095172E">
        <w:rPr>
          <w:rFonts w:ascii="Arial" w:hAnsi="Arial" w:cs="Arial"/>
          <w:bCs/>
        </w:rPr>
        <w:t>hláška“):</w:t>
      </w:r>
      <w:r w:rsidRPr="008D54C4">
        <w:rPr>
          <w:rFonts w:ascii="Arial" w:hAnsi="Arial" w:cs="Arial"/>
          <w:bCs/>
        </w:rPr>
        <w:t xml:space="preserve"> </w:t>
      </w:r>
    </w:p>
    <w:p w14:paraId="3244145B" w14:textId="77777777" w:rsidR="00000000" w:rsidRPr="00BA5CEE" w:rsidRDefault="003740DE">
      <w:pPr>
        <w:pStyle w:val="slalnk"/>
        <w:spacing w:before="113" w:after="57"/>
        <w:rPr>
          <w:rFonts w:ascii="Arial" w:hAnsi="Arial" w:cs="Arial"/>
          <w:szCs w:val="24"/>
        </w:rPr>
      </w:pPr>
    </w:p>
    <w:p w14:paraId="78CDA52C" w14:textId="77777777" w:rsidR="00000000" w:rsidRPr="00BA5CEE" w:rsidRDefault="004028BE">
      <w:pPr>
        <w:pStyle w:val="slalnk"/>
        <w:spacing w:before="113" w:after="57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Pr="00BA5CEE">
        <w:rPr>
          <w:rFonts w:ascii="Arial" w:hAnsi="Arial" w:cs="Arial"/>
          <w:szCs w:val="24"/>
        </w:rPr>
        <w:t xml:space="preserve"> </w:t>
      </w:r>
      <w:r w:rsidR="003740DE" w:rsidRPr="00BA5CEE">
        <w:rPr>
          <w:rFonts w:ascii="Arial" w:hAnsi="Arial" w:cs="Arial"/>
          <w:szCs w:val="24"/>
        </w:rPr>
        <w:t>1</w:t>
      </w:r>
    </w:p>
    <w:p w14:paraId="04467915" w14:textId="77777777" w:rsidR="00000000" w:rsidRPr="00BA5CEE" w:rsidRDefault="003740DE">
      <w:pPr>
        <w:pStyle w:val="Nzvy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Úvodní ustanovení</w:t>
      </w:r>
    </w:p>
    <w:p w14:paraId="1E9FC3EB" w14:textId="77777777" w:rsidR="00000000" w:rsidRPr="00BA5CEE" w:rsidRDefault="003740DE">
      <w:pPr>
        <w:pStyle w:val="Zkladntextodsazen"/>
        <w:numPr>
          <w:ilvl w:val="0"/>
          <w:numId w:val="1"/>
        </w:numPr>
        <w:spacing w:before="113" w:after="57" w:line="264" w:lineRule="auto"/>
        <w:rPr>
          <w:rFonts w:ascii="Arial" w:hAnsi="Arial" w:cs="Arial"/>
        </w:rPr>
      </w:pPr>
      <w:r w:rsidRPr="00BA5CEE">
        <w:rPr>
          <w:rFonts w:ascii="Arial" w:hAnsi="Arial" w:cs="Arial"/>
        </w:rPr>
        <w:t>Město Telč touto vyhláškou zavádí místní poplatek za obecní systém odpadového hospodářství (dále jen „poplatek“).</w:t>
      </w:r>
    </w:p>
    <w:p w14:paraId="722BC511" w14:textId="77777777" w:rsidR="00000000" w:rsidRPr="00BA5CEE" w:rsidRDefault="003740DE">
      <w:pPr>
        <w:numPr>
          <w:ilvl w:val="0"/>
          <w:numId w:val="1"/>
        </w:numPr>
        <w:spacing w:before="113" w:after="57" w:line="288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 xml:space="preserve">Správcem poplatku je </w:t>
      </w:r>
      <w:r w:rsidR="00BA5CEE" w:rsidRPr="00BA5CEE">
        <w:rPr>
          <w:rFonts w:ascii="Arial" w:hAnsi="Arial" w:cs="Arial"/>
        </w:rPr>
        <w:t>M</w:t>
      </w:r>
      <w:r w:rsidRPr="00BA5CEE">
        <w:rPr>
          <w:rFonts w:ascii="Arial" w:hAnsi="Arial" w:cs="Arial"/>
        </w:rPr>
        <w:t xml:space="preserve">ěstský úřad </w:t>
      </w:r>
      <w:proofErr w:type="gramStart"/>
      <w:r w:rsidRPr="00BA5CEE">
        <w:rPr>
          <w:rFonts w:ascii="Arial" w:hAnsi="Arial" w:cs="Arial"/>
        </w:rPr>
        <w:t>Telč</w:t>
      </w:r>
      <w:r w:rsidR="00BA5CEE" w:rsidRPr="00BA5CEE">
        <w:rPr>
          <w:rFonts w:ascii="Arial" w:hAnsi="Arial" w:cs="Arial"/>
        </w:rPr>
        <w:t xml:space="preserve"> - finanční</w:t>
      </w:r>
      <w:proofErr w:type="gramEnd"/>
      <w:r w:rsidR="00BA5CEE" w:rsidRPr="00BA5CEE">
        <w:rPr>
          <w:rFonts w:ascii="Arial" w:hAnsi="Arial" w:cs="Arial"/>
        </w:rPr>
        <w:t xml:space="preserve"> odbor.</w:t>
      </w:r>
    </w:p>
    <w:p w14:paraId="14340DF2" w14:textId="77777777" w:rsidR="00000000" w:rsidRPr="00BA5CEE" w:rsidRDefault="003740DE">
      <w:pPr>
        <w:pStyle w:val="slalnk"/>
        <w:spacing w:before="113" w:after="57"/>
        <w:rPr>
          <w:rFonts w:ascii="Arial" w:hAnsi="Arial" w:cs="Arial"/>
          <w:szCs w:val="24"/>
        </w:rPr>
      </w:pPr>
    </w:p>
    <w:p w14:paraId="2C07BEA1" w14:textId="77777777" w:rsidR="00000000" w:rsidRPr="00BA5CEE" w:rsidRDefault="004028BE">
      <w:pPr>
        <w:pStyle w:val="slalnk"/>
        <w:spacing w:before="113" w:after="57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Pr="00BA5CEE">
        <w:rPr>
          <w:rFonts w:ascii="Arial" w:hAnsi="Arial" w:cs="Arial"/>
          <w:szCs w:val="24"/>
        </w:rPr>
        <w:t xml:space="preserve"> </w:t>
      </w:r>
      <w:r w:rsidR="003740DE" w:rsidRPr="00BA5CEE">
        <w:rPr>
          <w:rFonts w:ascii="Arial" w:hAnsi="Arial" w:cs="Arial"/>
          <w:szCs w:val="24"/>
        </w:rPr>
        <w:t>2</w:t>
      </w:r>
    </w:p>
    <w:p w14:paraId="4028E56E" w14:textId="77777777" w:rsidR="00000000" w:rsidRPr="00BA5CEE" w:rsidRDefault="003740DE">
      <w:pPr>
        <w:pStyle w:val="Nzvy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Poplatník</w:t>
      </w:r>
    </w:p>
    <w:p w14:paraId="7BF6769D" w14:textId="77777777" w:rsidR="00000000" w:rsidRPr="00BA5CEE" w:rsidRDefault="003740DE">
      <w:pPr>
        <w:numPr>
          <w:ilvl w:val="0"/>
          <w:numId w:val="7"/>
        </w:numPr>
        <w:spacing w:before="113" w:after="57" w:line="264" w:lineRule="auto"/>
        <w:ind w:left="567" w:hanging="567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Poplatníkem po</w:t>
      </w:r>
      <w:r w:rsidRPr="00BA5CEE">
        <w:rPr>
          <w:rFonts w:ascii="Arial" w:hAnsi="Arial" w:cs="Arial"/>
        </w:rPr>
        <w:t>platku je:</w:t>
      </w:r>
    </w:p>
    <w:p w14:paraId="39315414" w14:textId="77777777" w:rsidR="00000000" w:rsidRPr="00BA5CEE" w:rsidRDefault="003740DE">
      <w:pPr>
        <w:pStyle w:val="Default"/>
        <w:spacing w:before="113" w:after="57"/>
        <w:ind w:firstLine="567"/>
        <w:jc w:val="both"/>
        <w:rPr>
          <w:color w:val="00000A"/>
        </w:rPr>
      </w:pPr>
      <w:r w:rsidRPr="00BA5CEE">
        <w:rPr>
          <w:color w:val="00000A"/>
        </w:rPr>
        <w:t>a</w:t>
      </w:r>
      <w:r w:rsidRPr="00BA5CEE">
        <w:rPr>
          <w:color w:val="00000A"/>
        </w:rPr>
        <w:t xml:space="preserve">) fyzická osoba přihlášená v obci nebo </w:t>
      </w:r>
    </w:p>
    <w:p w14:paraId="34736499" w14:textId="77777777" w:rsidR="00000000" w:rsidRPr="00BA5CEE" w:rsidRDefault="003740DE" w:rsidP="00BA5CEE">
      <w:pPr>
        <w:pStyle w:val="Default"/>
        <w:ind w:left="567"/>
        <w:jc w:val="both"/>
        <w:rPr>
          <w:color w:val="00000A"/>
        </w:rPr>
      </w:pPr>
      <w:r w:rsidRPr="00BA5CEE">
        <w:rPr>
          <w:color w:val="00000A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9E7198C" w14:textId="77777777" w:rsidR="00BA5CEE" w:rsidRDefault="003740DE" w:rsidP="00BA5CEE">
      <w:pPr>
        <w:numPr>
          <w:ilvl w:val="0"/>
          <w:numId w:val="7"/>
        </w:numPr>
        <w:spacing w:line="264" w:lineRule="auto"/>
        <w:ind w:left="567" w:hanging="567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Spoluvlastníci nemovité věci zahrn</w:t>
      </w:r>
      <w:r w:rsidRPr="00BA5CEE">
        <w:rPr>
          <w:rFonts w:ascii="Arial" w:hAnsi="Arial" w:cs="Arial"/>
        </w:rPr>
        <w:t>ující byt, r</w:t>
      </w:r>
      <w:r w:rsidRPr="00BA5CEE">
        <w:rPr>
          <w:rFonts w:ascii="Arial" w:hAnsi="Arial" w:cs="Arial"/>
        </w:rPr>
        <w:t>odinný dům nebo stavbu pro rodinnou rekreaci jsou povinni plnit poplatkovou povinnost společně a nerozdílně.</w:t>
      </w:r>
    </w:p>
    <w:p w14:paraId="41CBF324" w14:textId="77777777" w:rsidR="00BA5CEE" w:rsidRPr="00BA5CEE" w:rsidRDefault="00BA5CEE" w:rsidP="00BA5CEE">
      <w:pPr>
        <w:spacing w:line="264" w:lineRule="auto"/>
        <w:ind w:left="993"/>
        <w:jc w:val="both"/>
        <w:rPr>
          <w:rFonts w:ascii="Arial" w:hAnsi="Arial" w:cs="Arial"/>
        </w:rPr>
      </w:pPr>
    </w:p>
    <w:p w14:paraId="483B7967" w14:textId="77777777" w:rsidR="00000000" w:rsidRPr="00BA5CEE" w:rsidRDefault="004028BE" w:rsidP="00BA5CEE">
      <w:pPr>
        <w:pStyle w:val="slalnk"/>
        <w:spacing w:before="0" w:after="0"/>
        <w:ind w:left="4185" w:firstLine="63"/>
        <w:jc w:val="left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Pr="00BA5CEE">
        <w:rPr>
          <w:rFonts w:ascii="Arial" w:hAnsi="Arial" w:cs="Arial"/>
          <w:szCs w:val="24"/>
        </w:rPr>
        <w:t xml:space="preserve"> </w:t>
      </w:r>
      <w:r w:rsidR="003740DE" w:rsidRPr="00BA5CEE">
        <w:rPr>
          <w:rFonts w:ascii="Arial" w:hAnsi="Arial" w:cs="Arial"/>
          <w:szCs w:val="24"/>
        </w:rPr>
        <w:t>3</w:t>
      </w:r>
    </w:p>
    <w:p w14:paraId="2CAD4FA4" w14:textId="77777777" w:rsidR="00000000" w:rsidRPr="00BA5CEE" w:rsidRDefault="003740DE" w:rsidP="00BA5CEE">
      <w:pPr>
        <w:pStyle w:val="Nzvylnk"/>
        <w:spacing w:before="0" w:after="0"/>
        <w:ind w:left="3477" w:firstLine="63"/>
        <w:jc w:val="left"/>
        <w:rPr>
          <w:rFonts w:ascii="Arial" w:hAnsi="Arial" w:cs="Arial"/>
          <w:b w:val="0"/>
          <w:bCs w:val="0"/>
          <w:szCs w:val="24"/>
        </w:rPr>
      </w:pPr>
      <w:r w:rsidRPr="00BA5CEE">
        <w:rPr>
          <w:rFonts w:ascii="Arial" w:hAnsi="Arial" w:cs="Arial"/>
          <w:szCs w:val="24"/>
        </w:rPr>
        <w:t>Poplatkové období</w:t>
      </w:r>
    </w:p>
    <w:p w14:paraId="0FD51DA6" w14:textId="77777777" w:rsidR="00BA5CEE" w:rsidRDefault="00BA5CEE" w:rsidP="00BA5CEE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Cs w:val="24"/>
        </w:rPr>
      </w:pPr>
    </w:p>
    <w:p w14:paraId="7DDF1F53" w14:textId="77777777" w:rsidR="00000000" w:rsidRPr="00BA5CEE" w:rsidRDefault="003740DE" w:rsidP="00BA5CEE">
      <w:pPr>
        <w:pStyle w:val="slalnk"/>
        <w:spacing w:before="0" w:after="0"/>
        <w:ind w:firstLine="708"/>
        <w:jc w:val="both"/>
        <w:rPr>
          <w:rFonts w:ascii="Arial" w:hAnsi="Arial" w:cs="Arial"/>
          <w:szCs w:val="24"/>
        </w:rPr>
      </w:pPr>
      <w:r w:rsidRPr="00BA5CEE">
        <w:rPr>
          <w:rFonts w:ascii="Arial" w:hAnsi="Arial" w:cs="Arial"/>
          <w:b w:val="0"/>
          <w:bCs w:val="0"/>
          <w:szCs w:val="24"/>
        </w:rPr>
        <w:t>Poplatkovým obdobím poplatku je kalendářní rok.</w:t>
      </w:r>
    </w:p>
    <w:p w14:paraId="73C1B1EE" w14:textId="77777777" w:rsidR="00000000" w:rsidRDefault="003740DE" w:rsidP="00BA5CEE">
      <w:pPr>
        <w:pStyle w:val="slalnk"/>
        <w:spacing w:before="0" w:after="0"/>
        <w:rPr>
          <w:rFonts w:ascii="Arial" w:hAnsi="Arial" w:cs="Arial"/>
          <w:szCs w:val="24"/>
        </w:rPr>
      </w:pPr>
    </w:p>
    <w:p w14:paraId="68D3DE2F" w14:textId="77777777" w:rsidR="00BA5CEE" w:rsidRPr="00BA5CEE" w:rsidRDefault="00BA5CEE" w:rsidP="00BA5CEE">
      <w:pPr>
        <w:pStyle w:val="slalnk"/>
        <w:spacing w:before="0" w:after="0"/>
        <w:rPr>
          <w:rFonts w:ascii="Arial" w:hAnsi="Arial" w:cs="Arial"/>
          <w:szCs w:val="24"/>
        </w:rPr>
      </w:pPr>
    </w:p>
    <w:p w14:paraId="22FFB27A" w14:textId="77777777" w:rsidR="00000000" w:rsidRPr="00BA5CEE" w:rsidRDefault="004028BE" w:rsidP="00BA5CEE">
      <w:pPr>
        <w:pStyle w:val="slalnk"/>
        <w:spacing w:before="0" w:after="0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Pr="00BA5CEE">
        <w:rPr>
          <w:rFonts w:ascii="Arial" w:hAnsi="Arial" w:cs="Arial"/>
          <w:szCs w:val="24"/>
        </w:rPr>
        <w:t xml:space="preserve"> </w:t>
      </w:r>
      <w:r w:rsidR="003740DE" w:rsidRPr="00BA5CEE">
        <w:rPr>
          <w:rFonts w:ascii="Arial" w:hAnsi="Arial" w:cs="Arial"/>
          <w:szCs w:val="24"/>
        </w:rPr>
        <w:t>4</w:t>
      </w:r>
    </w:p>
    <w:p w14:paraId="466EC065" w14:textId="77777777" w:rsidR="00000000" w:rsidRPr="00BA5CEE" w:rsidRDefault="003740DE" w:rsidP="00BA5CEE">
      <w:pPr>
        <w:pStyle w:val="Nzvylnk"/>
        <w:spacing w:before="0" w:after="0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Ohlašovací povinnost</w:t>
      </w:r>
    </w:p>
    <w:p w14:paraId="21D7C6DF" w14:textId="77777777" w:rsidR="00000000" w:rsidRDefault="003740DE">
      <w:pPr>
        <w:numPr>
          <w:ilvl w:val="0"/>
          <w:numId w:val="10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Poplatník je povinen podat</w:t>
      </w:r>
      <w:r w:rsidRPr="00BA5CEE">
        <w:rPr>
          <w:rFonts w:ascii="Arial" w:hAnsi="Arial" w:cs="Arial"/>
        </w:rPr>
        <w:t xml:space="preserve"> správci pop</w:t>
      </w:r>
      <w:r w:rsidRPr="00BA5CEE">
        <w:rPr>
          <w:rFonts w:ascii="Arial" w:hAnsi="Arial" w:cs="Arial"/>
        </w:rPr>
        <w:t xml:space="preserve">latku ohlášení nejpozději do 30 dnů ode dne vzniku své poplatkové povinnosti. </w:t>
      </w:r>
    </w:p>
    <w:p w14:paraId="6DF52D3B" w14:textId="77777777" w:rsidR="00BA5CEE" w:rsidRDefault="00BA5CEE" w:rsidP="00BA5CEE">
      <w:pPr>
        <w:spacing w:before="113" w:after="57" w:line="264" w:lineRule="auto"/>
        <w:jc w:val="both"/>
        <w:rPr>
          <w:rFonts w:ascii="Arial" w:hAnsi="Arial" w:cs="Arial"/>
        </w:rPr>
      </w:pPr>
    </w:p>
    <w:p w14:paraId="71D51090" w14:textId="77777777" w:rsidR="00BA5CEE" w:rsidRPr="00BA5CEE" w:rsidRDefault="00BA5CEE" w:rsidP="00BA5CEE">
      <w:pPr>
        <w:spacing w:before="113" w:after="57" w:line="264" w:lineRule="auto"/>
        <w:jc w:val="both"/>
        <w:rPr>
          <w:rFonts w:ascii="Arial" w:hAnsi="Arial" w:cs="Arial"/>
        </w:rPr>
      </w:pPr>
    </w:p>
    <w:p w14:paraId="15E96651" w14:textId="77777777" w:rsidR="00BA5CEE" w:rsidRDefault="003740DE" w:rsidP="00BA5CEE">
      <w:pPr>
        <w:spacing w:before="113" w:after="57" w:line="312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lastRenderedPageBreak/>
        <w:t xml:space="preserve"> </w:t>
      </w:r>
    </w:p>
    <w:p w14:paraId="3606EA99" w14:textId="77777777" w:rsidR="00000000" w:rsidRPr="00BA5CEE" w:rsidRDefault="003740DE">
      <w:pPr>
        <w:numPr>
          <w:ilvl w:val="0"/>
          <w:numId w:val="10"/>
        </w:numPr>
        <w:spacing w:before="113" w:after="57" w:line="312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V ohlášení poplatník uvede</w:t>
      </w:r>
      <w:r w:rsidR="00BA5CEE" w:rsidRPr="00BA5CEE">
        <w:rPr>
          <w:rFonts w:ascii="Arial" w:hAnsi="Arial" w:cs="Arial"/>
        </w:rPr>
        <w:t>:</w:t>
      </w:r>
      <w:r w:rsidRPr="00BA5CEE">
        <w:rPr>
          <w:rFonts w:ascii="Arial" w:hAnsi="Arial" w:cs="Arial"/>
        </w:rPr>
        <w:t xml:space="preserve"> </w:t>
      </w:r>
    </w:p>
    <w:p w14:paraId="4262B9C3" w14:textId="77777777" w:rsidR="00000000" w:rsidRPr="00BA5CEE" w:rsidRDefault="003740DE">
      <w:pPr>
        <w:numPr>
          <w:ilvl w:val="1"/>
          <w:numId w:val="10"/>
        </w:numPr>
        <w:spacing w:before="113" w:after="57" w:line="312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jméno, popřípadě jména, a příjmení nebo název, obecný identifikátor, byl-li přidělen, místo pobytu nebo sídlo, sídlo podnikatele, po</w:t>
      </w:r>
      <w:r w:rsidRPr="00BA5CEE">
        <w:rPr>
          <w:rFonts w:ascii="Arial" w:hAnsi="Arial" w:cs="Arial"/>
        </w:rPr>
        <w:t>případě dalš</w:t>
      </w:r>
      <w:r w:rsidRPr="00BA5CEE">
        <w:rPr>
          <w:rFonts w:ascii="Arial" w:hAnsi="Arial" w:cs="Arial"/>
        </w:rPr>
        <w:t>í adresu pro doručování; právnická osoba uvede též osoby, které jsou jejím jménem oprávněny jednat</w:t>
      </w:r>
      <w:r w:rsidR="00BA5CEE">
        <w:rPr>
          <w:rFonts w:ascii="Arial" w:hAnsi="Arial" w:cs="Arial"/>
        </w:rPr>
        <w:t xml:space="preserve"> </w:t>
      </w:r>
      <w:r w:rsidRPr="00BA5CEE">
        <w:rPr>
          <w:rFonts w:ascii="Arial" w:hAnsi="Arial" w:cs="Arial"/>
        </w:rPr>
        <w:t>v poplatkových věcech,</w:t>
      </w:r>
    </w:p>
    <w:p w14:paraId="607D40EF" w14:textId="77777777" w:rsidR="00000000" w:rsidRPr="00BA5CEE" w:rsidRDefault="003740DE">
      <w:pPr>
        <w:numPr>
          <w:ilvl w:val="1"/>
          <w:numId w:val="10"/>
        </w:numPr>
        <w:spacing w:before="113" w:after="57" w:line="312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čísla všech svých účtů u poskytovatelů platebních služeb, včetně poskytovatelů těchto služeb v zahraničí, užívaných v souv</w:t>
      </w:r>
      <w:r w:rsidRPr="00BA5CEE">
        <w:rPr>
          <w:rFonts w:ascii="Arial" w:hAnsi="Arial" w:cs="Arial"/>
        </w:rPr>
        <w:t>islosti s po</w:t>
      </w:r>
      <w:r w:rsidRPr="00BA5CEE">
        <w:rPr>
          <w:rFonts w:ascii="Arial" w:hAnsi="Arial" w:cs="Arial"/>
        </w:rPr>
        <w:t>dnikatelskou činností, v případě, že předmět poplatku souvisí s podnikatelskou činností poplatníka,</w:t>
      </w:r>
    </w:p>
    <w:p w14:paraId="4030FB86" w14:textId="77777777" w:rsidR="00000000" w:rsidRPr="00BA5CEE" w:rsidRDefault="003740DE">
      <w:pPr>
        <w:numPr>
          <w:ilvl w:val="1"/>
          <w:numId w:val="10"/>
        </w:numPr>
        <w:spacing w:before="113" w:after="57" w:line="312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další údaje rozhodné pro stanovení poplatku, zejména skutečnosti zakládající nárok na osvobození nebo úlevu od poplatku, a jde-li o poplatníka d</w:t>
      </w:r>
      <w:r w:rsidRPr="00BA5CEE">
        <w:rPr>
          <w:rFonts w:ascii="Arial" w:hAnsi="Arial" w:cs="Arial"/>
        </w:rPr>
        <w:t>le čl. 2 ods</w:t>
      </w:r>
      <w:r w:rsidRPr="00BA5CEE">
        <w:rPr>
          <w:rFonts w:ascii="Arial" w:hAnsi="Arial" w:cs="Arial"/>
        </w:rPr>
        <w:t>t. 1 písm. b) této vyhlášky, též identifikační údaje nemovité věci zahrnující byt, rodinný dům nebo stavbu pro rodinnou rekreaci podle katastru nemovitostí.</w:t>
      </w:r>
    </w:p>
    <w:p w14:paraId="322E1055" w14:textId="77777777" w:rsidR="00000000" w:rsidRPr="00BA5CEE" w:rsidRDefault="003740DE">
      <w:pPr>
        <w:numPr>
          <w:ilvl w:val="0"/>
          <w:numId w:val="10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Poplatník, který nemá sídlo nebo bydliště na území členského státu Evropské unie, jinéh</w:t>
      </w:r>
      <w:r w:rsidRPr="00BA5CEE">
        <w:rPr>
          <w:rFonts w:ascii="Arial" w:hAnsi="Arial" w:cs="Arial"/>
        </w:rPr>
        <w:t xml:space="preserve">o smluvního </w:t>
      </w:r>
      <w:r w:rsidRPr="00BA5CEE">
        <w:rPr>
          <w:rFonts w:ascii="Arial" w:hAnsi="Arial" w:cs="Arial"/>
        </w:rPr>
        <w:t xml:space="preserve">státu Dohody o Evropském hospodářském prostoru nebo Švýcarské konfederace, uvede také adresu svého </w:t>
      </w:r>
      <w:r w:rsidRPr="00BA5CEE">
        <w:rPr>
          <w:rFonts w:ascii="Arial" w:hAnsi="Arial" w:cs="Arial"/>
        </w:rPr>
        <w:t>zmocněnce v tuzemsku pro doručování.</w:t>
      </w:r>
    </w:p>
    <w:p w14:paraId="2C355FC0" w14:textId="77777777" w:rsidR="00000000" w:rsidRPr="00BA5CEE" w:rsidRDefault="003740DE">
      <w:pPr>
        <w:numPr>
          <w:ilvl w:val="0"/>
          <w:numId w:val="10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Dojde-li ke změně údajů uvedených v ohlášení, je poplatník povinen tuto změnu oznámit do 15 dnů ode dne, kdy</w:t>
      </w:r>
      <w:r w:rsidRPr="00BA5CEE">
        <w:rPr>
          <w:rFonts w:ascii="Arial" w:hAnsi="Arial" w:cs="Arial"/>
        </w:rPr>
        <w:t xml:space="preserve"> nastala.</w:t>
      </w:r>
    </w:p>
    <w:p w14:paraId="16A71E8C" w14:textId="77777777" w:rsidR="0055121C" w:rsidRDefault="003740DE" w:rsidP="0055121C">
      <w:pPr>
        <w:numPr>
          <w:ilvl w:val="0"/>
          <w:numId w:val="10"/>
        </w:numPr>
        <w:spacing w:before="113" w:after="57" w:line="264" w:lineRule="auto"/>
        <w:jc w:val="both"/>
        <w:rPr>
          <w:rFonts w:ascii="Arial" w:hAnsi="Arial" w:cs="Arial"/>
        </w:rPr>
      </w:pPr>
      <w:r w:rsidRPr="00043824">
        <w:rPr>
          <w:rFonts w:ascii="Arial" w:hAnsi="Arial" w:cs="Arial"/>
        </w:rPr>
        <w:t>Po</w:t>
      </w:r>
      <w:r w:rsidRPr="00043824">
        <w:rPr>
          <w:rFonts w:ascii="Arial" w:hAnsi="Arial" w:cs="Arial"/>
        </w:rPr>
        <w:t xml:space="preserve">vinnost ohlásit údaj podle odstavce 2 nebo jeho změnu se nevztahuje na údaj, který může správce poplatku automatizovaným způsobem zjistit z rejstříků nebo evidencí, do nichž má zřízen automatizovaný přístup. </w:t>
      </w:r>
    </w:p>
    <w:p w14:paraId="244B9383" w14:textId="77777777" w:rsidR="00043824" w:rsidRPr="00043824" w:rsidRDefault="00043824" w:rsidP="00043824">
      <w:pPr>
        <w:spacing w:before="113" w:after="57" w:line="264" w:lineRule="auto"/>
        <w:jc w:val="both"/>
        <w:rPr>
          <w:rFonts w:ascii="Arial" w:hAnsi="Arial" w:cs="Arial"/>
        </w:rPr>
      </w:pPr>
    </w:p>
    <w:p w14:paraId="0266DA57" w14:textId="77777777" w:rsidR="00000000" w:rsidRPr="00BA5CEE" w:rsidRDefault="004028BE">
      <w:pPr>
        <w:pStyle w:val="slalnk"/>
        <w:spacing w:before="113" w:after="57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="003740DE" w:rsidRPr="00BA5CEE">
        <w:rPr>
          <w:rFonts w:ascii="Arial" w:hAnsi="Arial" w:cs="Arial"/>
          <w:szCs w:val="24"/>
        </w:rPr>
        <w:t xml:space="preserve"> 5</w:t>
      </w:r>
    </w:p>
    <w:p w14:paraId="3ED2F59A" w14:textId="77777777" w:rsidR="00000000" w:rsidRPr="00BA5CEE" w:rsidRDefault="003740DE">
      <w:pPr>
        <w:pStyle w:val="Nzvy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Sazba poplatku</w:t>
      </w:r>
    </w:p>
    <w:p w14:paraId="3E24DF0D" w14:textId="77777777" w:rsidR="00000000" w:rsidRPr="00BA5CEE" w:rsidRDefault="003740DE">
      <w:pPr>
        <w:numPr>
          <w:ilvl w:val="0"/>
          <w:numId w:val="3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Sazba popl</w:t>
      </w:r>
      <w:r w:rsidRPr="00BA5CEE">
        <w:rPr>
          <w:rFonts w:ascii="Arial" w:hAnsi="Arial" w:cs="Arial"/>
        </w:rPr>
        <w:t xml:space="preserve">atku činí </w:t>
      </w:r>
      <w:r w:rsidR="00817212" w:rsidRPr="00817212">
        <w:rPr>
          <w:rFonts w:ascii="Arial" w:hAnsi="Arial" w:cs="Arial"/>
        </w:rPr>
        <w:t>750</w:t>
      </w:r>
      <w:r w:rsidR="001A299E" w:rsidRPr="00817212">
        <w:rPr>
          <w:rFonts w:ascii="Arial" w:hAnsi="Arial" w:cs="Arial"/>
        </w:rPr>
        <w:t xml:space="preserve"> </w:t>
      </w:r>
      <w:r w:rsidRPr="00817212">
        <w:rPr>
          <w:rFonts w:ascii="Arial" w:hAnsi="Arial" w:cs="Arial"/>
        </w:rPr>
        <w:t>Kč.</w:t>
      </w:r>
    </w:p>
    <w:p w14:paraId="278DD8DB" w14:textId="77777777" w:rsidR="00000000" w:rsidRPr="00BA5CEE" w:rsidRDefault="003740DE">
      <w:pPr>
        <w:numPr>
          <w:ilvl w:val="0"/>
          <w:numId w:val="3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BA5CEE">
        <w:rPr>
          <w:rFonts w:ascii="Arial" w:hAnsi="Arial" w:cs="Arial"/>
        </w:rPr>
        <w:t>:</w:t>
      </w:r>
    </w:p>
    <w:p w14:paraId="07C508F4" w14:textId="77777777" w:rsidR="00000000" w:rsidRPr="00BA5CEE" w:rsidRDefault="003740DE">
      <w:pPr>
        <w:spacing w:before="113" w:after="57" w:line="264" w:lineRule="auto"/>
        <w:ind w:left="567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a) není tato fyzická osoba přihlášena v obci, nebo</w:t>
      </w:r>
    </w:p>
    <w:p w14:paraId="2CF51F61" w14:textId="77777777" w:rsidR="00000000" w:rsidRDefault="003740DE">
      <w:pPr>
        <w:spacing w:before="113" w:after="57" w:line="264" w:lineRule="auto"/>
        <w:ind w:left="567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b) je tato fyzická o</w:t>
      </w:r>
      <w:r w:rsidRPr="00BA5CEE">
        <w:rPr>
          <w:rFonts w:ascii="Arial" w:hAnsi="Arial" w:cs="Arial"/>
        </w:rPr>
        <w:t>soba od popl</w:t>
      </w:r>
      <w:r w:rsidRPr="00BA5CEE">
        <w:rPr>
          <w:rFonts w:ascii="Arial" w:hAnsi="Arial" w:cs="Arial"/>
        </w:rPr>
        <w:t>atku osvobozena.</w:t>
      </w:r>
    </w:p>
    <w:p w14:paraId="52C1A28E" w14:textId="77777777" w:rsidR="00817212" w:rsidRDefault="00817212">
      <w:pPr>
        <w:spacing w:before="113" w:after="57" w:line="264" w:lineRule="auto"/>
        <w:ind w:left="567"/>
        <w:jc w:val="both"/>
        <w:rPr>
          <w:rFonts w:ascii="Arial" w:hAnsi="Arial" w:cs="Arial"/>
        </w:rPr>
      </w:pPr>
    </w:p>
    <w:p w14:paraId="69860503" w14:textId="77777777" w:rsidR="00817212" w:rsidRDefault="00817212">
      <w:pPr>
        <w:spacing w:before="113" w:after="57" w:line="264" w:lineRule="auto"/>
        <w:ind w:left="567"/>
        <w:jc w:val="both"/>
        <w:rPr>
          <w:rFonts w:ascii="Arial" w:hAnsi="Arial" w:cs="Arial"/>
        </w:rPr>
      </w:pPr>
    </w:p>
    <w:p w14:paraId="557B45B7" w14:textId="77777777" w:rsidR="00817212" w:rsidRPr="00BA5CEE" w:rsidRDefault="00817212">
      <w:pPr>
        <w:spacing w:before="113" w:after="57" w:line="264" w:lineRule="auto"/>
        <w:ind w:left="567"/>
        <w:jc w:val="both"/>
        <w:rPr>
          <w:rFonts w:ascii="Arial" w:hAnsi="Arial" w:cs="Arial"/>
        </w:rPr>
      </w:pPr>
    </w:p>
    <w:p w14:paraId="752E6075" w14:textId="77777777" w:rsidR="00000000" w:rsidRPr="00BA5CEE" w:rsidRDefault="003740DE">
      <w:pPr>
        <w:numPr>
          <w:ilvl w:val="0"/>
          <w:numId w:val="3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</w:t>
      </w:r>
      <w:r w:rsidRPr="00BA5CEE">
        <w:rPr>
          <w:rFonts w:ascii="Arial" w:hAnsi="Arial" w:cs="Arial"/>
        </w:rPr>
        <w:t>alendářní mě</w:t>
      </w:r>
      <w:r w:rsidRPr="00BA5CEE">
        <w:rPr>
          <w:rFonts w:ascii="Arial" w:hAnsi="Arial" w:cs="Arial"/>
        </w:rPr>
        <w:t>síc, na jehož konci</w:t>
      </w:r>
      <w:r w:rsidR="00C775D2">
        <w:rPr>
          <w:rFonts w:ascii="Arial" w:hAnsi="Arial" w:cs="Arial"/>
        </w:rPr>
        <w:t>:</w:t>
      </w:r>
    </w:p>
    <w:p w14:paraId="0F3766B0" w14:textId="77777777" w:rsidR="00000000" w:rsidRPr="00BA5CEE" w:rsidRDefault="003740DE" w:rsidP="00817212">
      <w:pPr>
        <w:spacing w:before="113" w:after="57"/>
        <w:ind w:left="567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 xml:space="preserve">a) je v této nemovité věci přihlášena alespoň </w:t>
      </w:r>
      <w:r w:rsidR="00C775D2">
        <w:rPr>
          <w:rFonts w:ascii="Arial" w:hAnsi="Arial" w:cs="Arial"/>
        </w:rPr>
        <w:t>jedna</w:t>
      </w:r>
      <w:r w:rsidRPr="00BA5CEE">
        <w:rPr>
          <w:rFonts w:ascii="Arial" w:hAnsi="Arial" w:cs="Arial"/>
        </w:rPr>
        <w:t xml:space="preserve"> fyzická osoba,</w:t>
      </w:r>
      <w:r w:rsidR="00C775D2">
        <w:rPr>
          <w:rFonts w:ascii="Arial" w:hAnsi="Arial" w:cs="Arial"/>
        </w:rPr>
        <w:t xml:space="preserve"> nebo</w:t>
      </w:r>
    </w:p>
    <w:p w14:paraId="5B6B1CEB" w14:textId="77777777" w:rsidR="00000000" w:rsidRPr="00BA5CEE" w:rsidRDefault="003740DE" w:rsidP="00817212">
      <w:pPr>
        <w:spacing w:before="113" w:after="57"/>
        <w:ind w:left="567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b) poplatník nevlastní tuto nemovitou věc, nebo</w:t>
      </w:r>
    </w:p>
    <w:p w14:paraId="374138F1" w14:textId="77777777" w:rsidR="00000000" w:rsidRPr="00BA5CEE" w:rsidRDefault="003740DE" w:rsidP="00817212">
      <w:pPr>
        <w:spacing w:before="113" w:after="57"/>
        <w:ind w:left="567"/>
        <w:jc w:val="both"/>
        <w:rPr>
          <w:rFonts w:ascii="Arial" w:hAnsi="Arial" w:cs="Arial"/>
          <w:i/>
        </w:rPr>
      </w:pPr>
      <w:r w:rsidRPr="00BA5CEE">
        <w:rPr>
          <w:rFonts w:ascii="Arial" w:hAnsi="Arial" w:cs="Arial"/>
        </w:rPr>
        <w:t>c) je poplatník od poplatku osvobozen</w:t>
      </w:r>
      <w:r w:rsidRPr="00BA5CEE">
        <w:rPr>
          <w:rFonts w:ascii="Arial" w:hAnsi="Arial" w:cs="Arial"/>
          <w:i/>
        </w:rPr>
        <w:t>.</w:t>
      </w:r>
    </w:p>
    <w:p w14:paraId="5C3239A9" w14:textId="77777777" w:rsidR="00000000" w:rsidRPr="00817212" w:rsidRDefault="003740DE">
      <w:pPr>
        <w:spacing w:before="113" w:after="57"/>
        <w:rPr>
          <w:rFonts w:ascii="Arial" w:hAnsi="Arial" w:cs="Arial"/>
          <w:i/>
          <w:sz w:val="10"/>
          <w:szCs w:val="10"/>
        </w:rPr>
      </w:pPr>
    </w:p>
    <w:p w14:paraId="0DDAE682" w14:textId="77777777" w:rsidR="00000000" w:rsidRPr="00BA5CEE" w:rsidRDefault="004028BE">
      <w:pPr>
        <w:pStyle w:val="slalnk"/>
        <w:spacing w:before="113" w:after="57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Pr="00BA5CEE">
        <w:rPr>
          <w:rFonts w:ascii="Arial" w:hAnsi="Arial" w:cs="Arial"/>
          <w:szCs w:val="24"/>
        </w:rPr>
        <w:t xml:space="preserve"> </w:t>
      </w:r>
      <w:r w:rsidR="003740DE" w:rsidRPr="00BA5CEE">
        <w:rPr>
          <w:rFonts w:ascii="Arial" w:hAnsi="Arial" w:cs="Arial"/>
          <w:szCs w:val="24"/>
        </w:rPr>
        <w:t>6</w:t>
      </w:r>
    </w:p>
    <w:p w14:paraId="21C9C219" w14:textId="77777777" w:rsidR="00000000" w:rsidRPr="00BA5CEE" w:rsidRDefault="003740DE">
      <w:pPr>
        <w:pStyle w:val="Nzvy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Splatnost poplatku</w:t>
      </w:r>
    </w:p>
    <w:p w14:paraId="54280DC0" w14:textId="77777777" w:rsidR="00000000" w:rsidRPr="00BA5CEE" w:rsidRDefault="003740DE">
      <w:pPr>
        <w:numPr>
          <w:ilvl w:val="0"/>
          <w:numId w:val="4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Poplatek je splatný jednorázově, a </w:t>
      </w:r>
      <w:r w:rsidRPr="00BA5CEE">
        <w:rPr>
          <w:rFonts w:ascii="Arial" w:hAnsi="Arial" w:cs="Arial"/>
        </w:rPr>
        <w:t>to nejpozděj</w:t>
      </w:r>
      <w:r w:rsidRPr="00BA5CEE">
        <w:rPr>
          <w:rFonts w:ascii="Arial" w:hAnsi="Arial" w:cs="Arial"/>
        </w:rPr>
        <w:t xml:space="preserve">i do 30. </w:t>
      </w:r>
      <w:r w:rsidR="00C775D2">
        <w:rPr>
          <w:rFonts w:ascii="Arial" w:hAnsi="Arial" w:cs="Arial"/>
        </w:rPr>
        <w:t>června</w:t>
      </w:r>
      <w:r w:rsidRPr="00BA5CEE">
        <w:rPr>
          <w:rFonts w:ascii="Arial" w:hAnsi="Arial" w:cs="Arial"/>
        </w:rPr>
        <w:t xml:space="preserve"> příslušného kalendářního roku, ve kterém poplatková povinnost vznikla. </w:t>
      </w:r>
    </w:p>
    <w:p w14:paraId="1FA46255" w14:textId="77777777" w:rsidR="00000000" w:rsidRPr="00BA5CEE" w:rsidRDefault="003740DE">
      <w:pPr>
        <w:numPr>
          <w:ilvl w:val="0"/>
          <w:numId w:val="4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Vznikne-li poplatková povinnost po datu splatnosti uvedeném v odstavci 1</w:t>
      </w:r>
      <w:r w:rsidR="00C775D2">
        <w:rPr>
          <w:rFonts w:ascii="Arial" w:hAnsi="Arial" w:cs="Arial"/>
        </w:rPr>
        <w:t xml:space="preserve"> tohoto článku</w:t>
      </w:r>
      <w:r w:rsidRPr="00BA5CEE">
        <w:rPr>
          <w:rFonts w:ascii="Arial" w:hAnsi="Arial" w:cs="Arial"/>
        </w:rPr>
        <w:t>, je poplatek splatný nejpozději do 15. dne mě</w:t>
      </w:r>
      <w:r w:rsidRPr="00BA5CEE">
        <w:rPr>
          <w:rFonts w:ascii="Arial" w:hAnsi="Arial" w:cs="Arial"/>
        </w:rPr>
        <w:t>síce, který následuje po měsíci, ve kterém poplatková povinnost vznikla.</w:t>
      </w:r>
      <w:r w:rsidRPr="00BA5CEE">
        <w:rPr>
          <w:rFonts w:ascii="Arial" w:hAnsi="Arial" w:cs="Arial"/>
        </w:rPr>
        <w:t xml:space="preserve"> </w:t>
      </w:r>
    </w:p>
    <w:p w14:paraId="005D19B8" w14:textId="77777777" w:rsidR="00000000" w:rsidRPr="00BA5CEE" w:rsidRDefault="003740DE">
      <w:pPr>
        <w:numPr>
          <w:ilvl w:val="0"/>
          <w:numId w:val="4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0EB05C39" w14:textId="77777777" w:rsidR="0045351B" w:rsidRPr="00817212" w:rsidRDefault="0045351B">
      <w:pPr>
        <w:pStyle w:val="slalnk"/>
        <w:spacing w:before="113" w:after="57"/>
        <w:rPr>
          <w:rFonts w:ascii="Arial" w:hAnsi="Arial" w:cs="Arial"/>
          <w:sz w:val="10"/>
          <w:szCs w:val="10"/>
        </w:rPr>
      </w:pPr>
    </w:p>
    <w:p w14:paraId="1ECEA8EA" w14:textId="77777777" w:rsidR="00000000" w:rsidRPr="00BA5CEE" w:rsidRDefault="004028BE">
      <w:pPr>
        <w:pStyle w:val="slalnk"/>
        <w:spacing w:before="113" w:after="57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="003740DE" w:rsidRPr="00BA5CEE">
        <w:rPr>
          <w:rFonts w:ascii="Arial" w:hAnsi="Arial" w:cs="Arial"/>
          <w:szCs w:val="24"/>
        </w:rPr>
        <w:t xml:space="preserve"> 7</w:t>
      </w:r>
    </w:p>
    <w:p w14:paraId="7932CF4F" w14:textId="77777777" w:rsidR="00000000" w:rsidRPr="00BA5CEE" w:rsidRDefault="003740DE">
      <w:pPr>
        <w:pStyle w:val="Nzvy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Osvobození</w:t>
      </w:r>
    </w:p>
    <w:p w14:paraId="2D4805DB" w14:textId="77777777" w:rsidR="00000000" w:rsidRPr="00BA5CEE" w:rsidRDefault="003740DE" w:rsidP="005A0065">
      <w:pPr>
        <w:pStyle w:val="Default"/>
        <w:numPr>
          <w:ilvl w:val="0"/>
          <w:numId w:val="5"/>
        </w:numPr>
        <w:spacing w:before="113" w:after="57"/>
        <w:jc w:val="both"/>
        <w:rPr>
          <w:color w:val="00000A"/>
        </w:rPr>
      </w:pPr>
      <w:r w:rsidRPr="00BA5CEE">
        <w:rPr>
          <w:color w:val="00000A"/>
        </w:rPr>
        <w:t xml:space="preserve">Od poplatku je osvobozena osoba, které poplatková </w:t>
      </w:r>
      <w:r w:rsidRPr="00BA5CEE">
        <w:rPr>
          <w:color w:val="00000A"/>
        </w:rPr>
        <w:t>povinnost vznikla z důvodu přihlášení v obci a která je</w:t>
      </w:r>
      <w:r w:rsidR="00C775D2">
        <w:rPr>
          <w:color w:val="00000A"/>
        </w:rPr>
        <w:t>:</w:t>
      </w:r>
      <w:r w:rsidRPr="00BA5CEE">
        <w:rPr>
          <w:color w:val="00000A"/>
        </w:rPr>
        <w:t xml:space="preserve"> </w:t>
      </w:r>
    </w:p>
    <w:p w14:paraId="3F157BA6" w14:textId="77777777" w:rsidR="00000000" w:rsidRPr="00BA5CEE" w:rsidRDefault="003740DE" w:rsidP="00C775D2">
      <w:pPr>
        <w:pStyle w:val="Default"/>
        <w:spacing w:before="113" w:after="57"/>
        <w:ind w:left="567"/>
        <w:jc w:val="both"/>
        <w:rPr>
          <w:color w:val="00000A"/>
        </w:rPr>
      </w:pPr>
      <w:r w:rsidRPr="00BA5CEE">
        <w:rPr>
          <w:color w:val="00000A"/>
        </w:rPr>
        <w:t xml:space="preserve">a) poplatníkem poplatku za odkládání komunálního odpadu z nemovité věci v jiné obci a má v této jiné obci bydliště, </w:t>
      </w:r>
    </w:p>
    <w:p w14:paraId="36356805" w14:textId="77777777" w:rsidR="00000000" w:rsidRPr="00BA5CEE" w:rsidRDefault="003740DE" w:rsidP="00C775D2">
      <w:pPr>
        <w:pStyle w:val="Default"/>
        <w:spacing w:before="113" w:after="57"/>
        <w:ind w:left="567"/>
        <w:jc w:val="both"/>
        <w:rPr>
          <w:color w:val="00000A"/>
        </w:rPr>
      </w:pPr>
      <w:r w:rsidRPr="00BA5CEE">
        <w:rPr>
          <w:color w:val="00000A"/>
        </w:rPr>
        <w:t xml:space="preserve">b) umístěna do dětského domova pro děti do </w:t>
      </w:r>
      <w:r w:rsidR="00C775D2">
        <w:rPr>
          <w:color w:val="00000A"/>
        </w:rPr>
        <w:t xml:space="preserve">tří </w:t>
      </w:r>
      <w:r w:rsidRPr="00BA5CEE">
        <w:rPr>
          <w:color w:val="00000A"/>
        </w:rPr>
        <w:t>let věku, školského zařízení pro v</w:t>
      </w:r>
      <w:r w:rsidRPr="00BA5CEE">
        <w:rPr>
          <w:color w:val="00000A"/>
        </w:rPr>
        <w:t xml:space="preserve">ýkon ústavní nebo ochranné výchovy nebo školského zařízení pro preventivně výchovnou péči na základě rozhodnutí soudu nebo smlouvy, </w:t>
      </w:r>
    </w:p>
    <w:p w14:paraId="39E4640E" w14:textId="77777777" w:rsidR="00000000" w:rsidRPr="00BA5CEE" w:rsidRDefault="003740DE" w:rsidP="00C775D2">
      <w:pPr>
        <w:pStyle w:val="Default"/>
        <w:spacing w:before="113" w:after="57"/>
        <w:ind w:left="567"/>
        <w:jc w:val="both"/>
        <w:rPr>
          <w:color w:val="00000A"/>
        </w:rPr>
      </w:pPr>
      <w:r w:rsidRPr="00BA5CEE">
        <w:rPr>
          <w:color w:val="00000A"/>
        </w:rPr>
        <w:t>c) umístěna do zařízení pro děti vyžadující okamžitou</w:t>
      </w:r>
      <w:r w:rsidRPr="00BA5CEE">
        <w:rPr>
          <w:color w:val="00000A"/>
        </w:rPr>
        <w:t xml:space="preserve"> pomoc na základě rozhodnutí soudu, na žádost obecního úřadu obce s ro</w:t>
      </w:r>
      <w:r w:rsidRPr="00BA5CEE">
        <w:rPr>
          <w:color w:val="00000A"/>
        </w:rPr>
        <w:t xml:space="preserve">zšířenou působností, zákonného zástupce dítěte nebo nezletilého, </w:t>
      </w:r>
    </w:p>
    <w:p w14:paraId="09DF3791" w14:textId="77777777" w:rsidR="00000000" w:rsidRPr="00BA5CEE" w:rsidRDefault="003740DE" w:rsidP="00C775D2">
      <w:pPr>
        <w:pStyle w:val="Default"/>
        <w:spacing w:before="113" w:after="57"/>
        <w:ind w:left="567"/>
        <w:jc w:val="both"/>
        <w:rPr>
          <w:color w:val="00000A"/>
        </w:rPr>
      </w:pPr>
      <w:r w:rsidRPr="00BA5CEE">
        <w:rPr>
          <w:color w:val="00000A"/>
        </w:rPr>
        <w:t xml:space="preserve">d) umístěna v domově pro osoby se zdravotním postižením, domově pro seniory, domově se zvláštním režimem nebo v chráněném bydlení, </w:t>
      </w:r>
    </w:p>
    <w:p w14:paraId="53637E48" w14:textId="77777777" w:rsidR="00000000" w:rsidRPr="00BA5CEE" w:rsidRDefault="003740DE" w:rsidP="00C775D2">
      <w:pPr>
        <w:pStyle w:val="Default"/>
        <w:spacing w:before="113" w:after="57"/>
        <w:ind w:left="567"/>
        <w:jc w:val="both"/>
        <w:rPr>
          <w:color w:val="00000A"/>
        </w:rPr>
      </w:pPr>
      <w:r w:rsidRPr="00BA5CEE">
        <w:rPr>
          <w:color w:val="00000A"/>
        </w:rPr>
        <w:t xml:space="preserve">e) na základě zákona omezena na osobní svobodě s výjimkou </w:t>
      </w:r>
      <w:r w:rsidRPr="00BA5CEE">
        <w:rPr>
          <w:color w:val="00000A"/>
        </w:rPr>
        <w:t xml:space="preserve">osoby vykonávající trest domácího vězení. </w:t>
      </w:r>
    </w:p>
    <w:p w14:paraId="2AF06A5F" w14:textId="77777777" w:rsidR="00000000" w:rsidRPr="00BA5CEE" w:rsidRDefault="003740DE">
      <w:pPr>
        <w:numPr>
          <w:ilvl w:val="0"/>
          <w:numId w:val="5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Od poplatku se osvobozuje osoba, které poplatková povinnost vznikla z důvodu přihlášení v obci a která</w:t>
      </w:r>
      <w:r w:rsidR="005A0065">
        <w:rPr>
          <w:rFonts w:ascii="Arial" w:hAnsi="Arial" w:cs="Arial"/>
        </w:rPr>
        <w:t>:</w:t>
      </w:r>
    </w:p>
    <w:p w14:paraId="642D8CA9" w14:textId="77777777" w:rsidR="00000000" w:rsidRPr="00BA5CEE" w:rsidRDefault="003740DE" w:rsidP="00817212">
      <w:pPr>
        <w:numPr>
          <w:ilvl w:val="1"/>
          <w:numId w:val="2"/>
        </w:numPr>
        <w:spacing w:before="113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se zdržuje v psychiatrické léčebně, léč</w:t>
      </w:r>
      <w:r w:rsidRPr="00BA5CEE">
        <w:rPr>
          <w:rFonts w:ascii="Arial" w:hAnsi="Arial" w:cs="Arial"/>
        </w:rPr>
        <w:t>ebně nebo oddělení pro dlouhodobě nemocné,</w:t>
      </w:r>
    </w:p>
    <w:p w14:paraId="427A1A8B" w14:textId="77777777" w:rsidR="00000000" w:rsidRPr="00BA5CEE" w:rsidRDefault="003740DE" w:rsidP="00817212">
      <w:pPr>
        <w:numPr>
          <w:ilvl w:val="1"/>
          <w:numId w:val="2"/>
        </w:numPr>
        <w:spacing w:before="113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lastRenderedPageBreak/>
        <w:t xml:space="preserve">se po období </w:t>
      </w:r>
      <w:proofErr w:type="gramStart"/>
      <w:r w:rsidRPr="00BA5CEE">
        <w:rPr>
          <w:rFonts w:ascii="Arial" w:hAnsi="Arial" w:cs="Arial"/>
        </w:rPr>
        <w:t>delší</w:t>
      </w:r>
      <w:proofErr w:type="gramEnd"/>
      <w:r w:rsidRPr="00BA5CEE">
        <w:rPr>
          <w:rFonts w:ascii="Arial" w:hAnsi="Arial" w:cs="Arial"/>
        </w:rPr>
        <w:t xml:space="preserve"> než </w:t>
      </w:r>
      <w:r w:rsidR="005A0065">
        <w:rPr>
          <w:rFonts w:ascii="Arial" w:hAnsi="Arial" w:cs="Arial"/>
        </w:rPr>
        <w:t>šest</w:t>
      </w:r>
      <w:r w:rsidRPr="00BA5CEE">
        <w:rPr>
          <w:rFonts w:ascii="Arial" w:hAnsi="Arial" w:cs="Arial"/>
        </w:rPr>
        <w:t xml:space="preserve"> měsíců v příslušném kalendářním roce nepřetržitě zdržuje v zahraničí, </w:t>
      </w:r>
      <w:r w:rsidR="005A0065">
        <w:rPr>
          <w:rFonts w:ascii="Arial" w:hAnsi="Arial" w:cs="Arial"/>
        </w:rPr>
        <w:t xml:space="preserve">a to </w:t>
      </w:r>
      <w:r w:rsidRPr="00BA5CEE">
        <w:rPr>
          <w:rFonts w:ascii="Arial" w:hAnsi="Arial" w:cs="Arial"/>
        </w:rPr>
        <w:t>po dobu nepřetržitého zahraničního pobytu.</w:t>
      </w:r>
    </w:p>
    <w:p w14:paraId="61591698" w14:textId="77777777" w:rsidR="00000000" w:rsidRPr="00BA5CEE" w:rsidRDefault="003740DE">
      <w:pPr>
        <w:tabs>
          <w:tab w:val="left" w:pos="3780"/>
        </w:tabs>
        <w:spacing w:before="113" w:after="57" w:line="264" w:lineRule="auto"/>
        <w:jc w:val="both"/>
        <w:rPr>
          <w:rFonts w:ascii="Arial" w:hAnsi="Arial" w:cs="Arial"/>
          <w:i/>
        </w:rPr>
      </w:pPr>
    </w:p>
    <w:p w14:paraId="31C4A5BA" w14:textId="77777777" w:rsidR="00000000" w:rsidRPr="00BA5CEE" w:rsidRDefault="003740DE">
      <w:pPr>
        <w:spacing w:before="113" w:after="57" w:line="264" w:lineRule="auto"/>
        <w:ind w:left="567" w:hanging="567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(3)</w:t>
      </w:r>
      <w:r w:rsidRPr="00BA5CEE">
        <w:rPr>
          <w:rFonts w:ascii="Arial" w:hAnsi="Arial" w:cs="Arial"/>
        </w:rPr>
        <w:tab/>
        <w:t xml:space="preserve">V případě, že poplatník nesplní povinnost ohlásit údaj rozhodný pro osvobození ve lhůtách stanovených touto vyhláškou nebo zákonem, </w:t>
      </w:r>
      <w:r w:rsidRPr="00BA5CEE">
        <w:rPr>
          <w:rFonts w:ascii="Arial" w:hAnsi="Arial" w:cs="Arial"/>
        </w:rPr>
        <w:t>nárok na osvobození zaniká.</w:t>
      </w:r>
    </w:p>
    <w:p w14:paraId="6016A89C" w14:textId="77777777" w:rsidR="00000000" w:rsidRPr="00BA5CEE" w:rsidRDefault="003740DE">
      <w:pPr>
        <w:pStyle w:val="slalnk"/>
        <w:spacing w:before="113" w:after="57"/>
        <w:rPr>
          <w:rFonts w:ascii="Arial" w:hAnsi="Arial" w:cs="Arial"/>
          <w:szCs w:val="24"/>
        </w:rPr>
      </w:pPr>
    </w:p>
    <w:p w14:paraId="604F52EB" w14:textId="77777777" w:rsidR="00000000" w:rsidRPr="00BA5CEE" w:rsidRDefault="004028BE">
      <w:pPr>
        <w:pStyle w:val="slalnk"/>
        <w:spacing w:before="113" w:after="57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="003740DE" w:rsidRPr="00BA5CEE">
        <w:rPr>
          <w:rFonts w:ascii="Arial" w:hAnsi="Arial" w:cs="Arial"/>
          <w:szCs w:val="24"/>
        </w:rPr>
        <w:t xml:space="preserve"> 8</w:t>
      </w:r>
    </w:p>
    <w:p w14:paraId="5E2CF0F0" w14:textId="77777777" w:rsidR="00000000" w:rsidRPr="00BA5CEE" w:rsidRDefault="003740DE">
      <w:pPr>
        <w:pStyle w:val="Nzvy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 xml:space="preserve">Navýšení poplatku </w:t>
      </w:r>
    </w:p>
    <w:p w14:paraId="7D2412C8" w14:textId="77777777" w:rsidR="00000000" w:rsidRPr="00BA5CEE" w:rsidRDefault="003740DE">
      <w:pPr>
        <w:numPr>
          <w:ilvl w:val="0"/>
          <w:numId w:val="6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</w:p>
    <w:p w14:paraId="6BF17C90" w14:textId="77777777" w:rsidR="00000000" w:rsidRPr="00BA5CEE" w:rsidRDefault="003740DE">
      <w:pPr>
        <w:numPr>
          <w:ilvl w:val="0"/>
          <w:numId w:val="6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Včas nezaplacené poplatky nebo část těch</w:t>
      </w:r>
      <w:r w:rsidRPr="00BA5CEE">
        <w:rPr>
          <w:rFonts w:ascii="Arial" w:hAnsi="Arial" w:cs="Arial"/>
        </w:rPr>
        <w:t xml:space="preserve">to poplatků může správce poplatku </w:t>
      </w:r>
      <w:r w:rsidR="005A0065">
        <w:rPr>
          <w:rFonts w:ascii="Arial" w:hAnsi="Arial" w:cs="Arial"/>
        </w:rPr>
        <w:t>zvýšit způsobem stanoveným zákonem o místních poplatcích</w:t>
      </w:r>
      <w:r w:rsidRPr="00BA5CEE">
        <w:rPr>
          <w:rFonts w:ascii="Arial" w:hAnsi="Arial" w:cs="Arial"/>
        </w:rPr>
        <w:t>.</w:t>
      </w:r>
    </w:p>
    <w:p w14:paraId="2A448E89" w14:textId="77777777" w:rsidR="00000000" w:rsidRPr="00BA5CEE" w:rsidRDefault="003740DE">
      <w:pPr>
        <w:pStyle w:val="slalnk"/>
        <w:spacing w:before="113" w:after="57"/>
        <w:rPr>
          <w:rFonts w:ascii="Arial" w:hAnsi="Arial" w:cs="Arial"/>
          <w:szCs w:val="24"/>
        </w:rPr>
      </w:pPr>
    </w:p>
    <w:p w14:paraId="231CD8BD" w14:textId="77777777" w:rsidR="00000000" w:rsidRPr="00BA5CEE" w:rsidRDefault="004028BE">
      <w:pPr>
        <w:pStyle w:val="slalnk"/>
        <w:spacing w:before="113" w:after="57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Pr="00BA5CEE">
        <w:rPr>
          <w:rFonts w:ascii="Arial" w:hAnsi="Arial" w:cs="Arial"/>
          <w:szCs w:val="24"/>
        </w:rPr>
        <w:t xml:space="preserve"> </w:t>
      </w:r>
      <w:r w:rsidR="003740DE" w:rsidRPr="00BA5CEE">
        <w:rPr>
          <w:rFonts w:ascii="Arial" w:hAnsi="Arial" w:cs="Arial"/>
          <w:szCs w:val="24"/>
        </w:rPr>
        <w:t>9</w:t>
      </w:r>
    </w:p>
    <w:p w14:paraId="24B3A2A1" w14:textId="77777777" w:rsidR="00000000" w:rsidRPr="00BA5CEE" w:rsidRDefault="003740DE">
      <w:pPr>
        <w:pStyle w:val="sla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Odpovědnost za za</w:t>
      </w:r>
      <w:r w:rsidRPr="00BA5CEE">
        <w:rPr>
          <w:rFonts w:ascii="Arial" w:hAnsi="Arial" w:cs="Arial"/>
          <w:szCs w:val="24"/>
        </w:rPr>
        <w:t>placení poplatku</w:t>
      </w:r>
    </w:p>
    <w:p w14:paraId="1A72B768" w14:textId="77777777" w:rsidR="00000000" w:rsidRPr="00BA5CEE" w:rsidRDefault="003740DE">
      <w:pPr>
        <w:numPr>
          <w:ilvl w:val="0"/>
          <w:numId w:val="8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 xml:space="preserve">Vznikne-li nedoplatek na poplatku poplatníkovi, který je ke dni splatnosti nezletilý </w:t>
      </w:r>
      <w:r w:rsidRPr="00BA5CEE">
        <w:rPr>
          <w:rFonts w:ascii="Arial" w:hAnsi="Arial" w:cs="Arial"/>
        </w:rPr>
        <w:br/>
        <w:t>a nenabyl plné svéprávnosti nebo k</w:t>
      </w:r>
      <w:r w:rsidRPr="00BA5CEE">
        <w:rPr>
          <w:rFonts w:ascii="Arial" w:hAnsi="Arial" w:cs="Arial"/>
        </w:rPr>
        <w:t>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</w:t>
      </w:r>
      <w:r w:rsidRPr="00BA5CEE">
        <w:rPr>
          <w:rFonts w:ascii="Arial" w:hAnsi="Arial" w:cs="Arial"/>
        </w:rPr>
        <w:t>í jako poplatník.</w:t>
      </w:r>
    </w:p>
    <w:p w14:paraId="3DF2DE1C" w14:textId="77777777" w:rsidR="00000000" w:rsidRPr="00BA5CEE" w:rsidRDefault="003740DE">
      <w:pPr>
        <w:numPr>
          <w:ilvl w:val="0"/>
          <w:numId w:val="8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 xml:space="preserve">V případě podle odstavce 1 </w:t>
      </w:r>
      <w:r w:rsidR="005A0065">
        <w:rPr>
          <w:rFonts w:ascii="Arial" w:hAnsi="Arial" w:cs="Arial"/>
        </w:rPr>
        <w:t xml:space="preserve">tohoto článku </w:t>
      </w:r>
      <w:r w:rsidRPr="00BA5CEE">
        <w:rPr>
          <w:rFonts w:ascii="Arial" w:hAnsi="Arial" w:cs="Arial"/>
        </w:rPr>
        <w:t>vyměří správce poplatku poplatek zákonnému zástupci nebo opa</w:t>
      </w:r>
      <w:r w:rsidRPr="00BA5CEE">
        <w:rPr>
          <w:rFonts w:ascii="Arial" w:hAnsi="Arial" w:cs="Arial"/>
        </w:rPr>
        <w:t>trovníkovi poplatníka.</w:t>
      </w:r>
    </w:p>
    <w:p w14:paraId="293F9D08" w14:textId="77777777" w:rsidR="00000000" w:rsidRPr="00BA5CEE" w:rsidRDefault="003740DE">
      <w:pPr>
        <w:numPr>
          <w:ilvl w:val="0"/>
          <w:numId w:val="8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087812FA" w14:textId="77777777" w:rsidR="0055121C" w:rsidRPr="00BA5CEE" w:rsidRDefault="0055121C" w:rsidP="0055121C">
      <w:pPr>
        <w:rPr>
          <w:rFonts w:ascii="Arial" w:hAnsi="Arial" w:cs="Arial"/>
        </w:rPr>
      </w:pPr>
    </w:p>
    <w:p w14:paraId="017CB6D9" w14:textId="77777777" w:rsidR="00000000" w:rsidRPr="00BA5CEE" w:rsidRDefault="004028BE">
      <w:pPr>
        <w:pStyle w:val="slalnk"/>
        <w:spacing w:before="113" w:after="57"/>
        <w:ind w:left="3540" w:firstLine="708"/>
        <w:jc w:val="left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="003740DE" w:rsidRPr="00BA5CEE">
        <w:rPr>
          <w:rFonts w:ascii="Arial" w:hAnsi="Arial" w:cs="Arial"/>
          <w:szCs w:val="24"/>
        </w:rPr>
        <w:t xml:space="preserve"> 10</w:t>
      </w:r>
    </w:p>
    <w:p w14:paraId="287F54E3" w14:textId="77777777" w:rsidR="00000000" w:rsidRPr="00BA5CEE" w:rsidRDefault="003740DE">
      <w:pPr>
        <w:pStyle w:val="Nzvylnk"/>
        <w:spacing w:before="113" w:after="57"/>
        <w:ind w:left="3399" w:firstLine="141"/>
        <w:jc w:val="left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Společná ustanovení</w:t>
      </w:r>
    </w:p>
    <w:p w14:paraId="37E848D5" w14:textId="77777777" w:rsidR="00000000" w:rsidRPr="00BA5CEE" w:rsidRDefault="003740DE">
      <w:pPr>
        <w:numPr>
          <w:ilvl w:val="0"/>
          <w:numId w:val="9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</w:t>
      </w:r>
      <w:r w:rsidRPr="00BA5CEE">
        <w:rPr>
          <w:rFonts w:ascii="Arial" w:hAnsi="Arial" w:cs="Arial"/>
        </w:rPr>
        <w:t xml:space="preserve"> tak i spolu s podílem na tomto pozemku.</w:t>
      </w:r>
    </w:p>
    <w:p w14:paraId="653ED37A" w14:textId="77777777" w:rsidR="00000000" w:rsidRDefault="003740DE">
      <w:pPr>
        <w:numPr>
          <w:ilvl w:val="0"/>
          <w:numId w:val="9"/>
        </w:numPr>
        <w:spacing w:before="113" w:after="57" w:line="264" w:lineRule="auto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Na svěřenský fond, podílový fond nebo fond obhospodařovaný penzijní společnost</w:t>
      </w:r>
      <w:r w:rsidRPr="00BA5CEE">
        <w:rPr>
          <w:rFonts w:ascii="Arial" w:hAnsi="Arial" w:cs="Arial"/>
        </w:rPr>
        <w:t>í, do kterých je vložena nemovitá věc, se pro účely poplatků za komunální odpad hledí jako na vlastníka této nemovité věci.</w:t>
      </w:r>
    </w:p>
    <w:p w14:paraId="3643EB67" w14:textId="77777777" w:rsidR="005A0065" w:rsidRPr="00BA5CEE" w:rsidRDefault="005A0065" w:rsidP="005A0065">
      <w:pPr>
        <w:spacing w:before="113" w:after="57" w:line="264" w:lineRule="auto"/>
        <w:jc w:val="both"/>
        <w:rPr>
          <w:rFonts w:ascii="Arial" w:hAnsi="Arial" w:cs="Arial"/>
        </w:rPr>
      </w:pPr>
    </w:p>
    <w:p w14:paraId="66AAA076" w14:textId="77777777" w:rsidR="005A0065" w:rsidRDefault="005A0065">
      <w:pPr>
        <w:pStyle w:val="slalnk"/>
        <w:spacing w:before="113" w:after="57"/>
        <w:rPr>
          <w:rFonts w:ascii="Arial" w:hAnsi="Arial" w:cs="Arial"/>
          <w:szCs w:val="24"/>
        </w:rPr>
      </w:pPr>
    </w:p>
    <w:p w14:paraId="3ADACB19" w14:textId="77777777" w:rsidR="00000000" w:rsidRPr="00BA5CEE" w:rsidRDefault="004028BE">
      <w:pPr>
        <w:pStyle w:val="slalnk"/>
        <w:spacing w:before="113" w:after="57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="003740DE" w:rsidRPr="00BA5CEE">
        <w:rPr>
          <w:rFonts w:ascii="Arial" w:hAnsi="Arial" w:cs="Arial"/>
          <w:szCs w:val="24"/>
        </w:rPr>
        <w:t xml:space="preserve"> 11</w:t>
      </w:r>
    </w:p>
    <w:p w14:paraId="76AE5E10" w14:textId="77777777" w:rsidR="00000000" w:rsidRPr="00BA5CEE" w:rsidRDefault="003740DE">
      <w:pPr>
        <w:pStyle w:val="Nzvy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P</w:t>
      </w:r>
      <w:r w:rsidRPr="00BA5CEE">
        <w:rPr>
          <w:rFonts w:ascii="Arial" w:hAnsi="Arial" w:cs="Arial"/>
          <w:szCs w:val="24"/>
        </w:rPr>
        <w:t>řechodná ustanovení</w:t>
      </w:r>
    </w:p>
    <w:p w14:paraId="1A5B7FCE" w14:textId="77777777" w:rsidR="00000000" w:rsidRPr="00BA5CEE" w:rsidRDefault="003740DE" w:rsidP="00902D34">
      <w:pPr>
        <w:spacing w:before="113" w:after="57" w:line="264" w:lineRule="auto"/>
        <w:ind w:left="567"/>
        <w:jc w:val="both"/>
        <w:rPr>
          <w:rFonts w:ascii="Arial" w:hAnsi="Arial" w:cs="Arial"/>
        </w:rPr>
      </w:pPr>
      <w:r w:rsidRPr="00BA5CEE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342BC35" w14:textId="77777777" w:rsidR="00000000" w:rsidRPr="00BA5CEE" w:rsidRDefault="003740DE">
      <w:pPr>
        <w:pStyle w:val="slalnk"/>
        <w:spacing w:before="113" w:after="57"/>
        <w:rPr>
          <w:rFonts w:ascii="Arial" w:hAnsi="Arial" w:cs="Arial"/>
          <w:szCs w:val="24"/>
        </w:rPr>
      </w:pPr>
    </w:p>
    <w:p w14:paraId="723B03D5" w14:textId="77777777" w:rsidR="00000000" w:rsidRPr="00BA5CEE" w:rsidRDefault="004028BE">
      <w:pPr>
        <w:pStyle w:val="slalnk"/>
        <w:spacing w:before="113" w:after="57"/>
        <w:rPr>
          <w:rFonts w:ascii="Arial" w:hAnsi="Arial" w:cs="Arial"/>
          <w:szCs w:val="24"/>
        </w:rPr>
      </w:pPr>
      <w:r w:rsidRPr="004028BE">
        <w:rPr>
          <w:rFonts w:ascii="Arial" w:hAnsi="Arial" w:cs="Arial"/>
          <w:szCs w:val="24"/>
        </w:rPr>
        <w:t>Článek</w:t>
      </w:r>
      <w:r w:rsidRPr="00BA5CEE">
        <w:rPr>
          <w:rFonts w:ascii="Arial" w:hAnsi="Arial" w:cs="Arial"/>
          <w:szCs w:val="24"/>
        </w:rPr>
        <w:t xml:space="preserve"> </w:t>
      </w:r>
      <w:r w:rsidR="003740DE" w:rsidRPr="00BA5CEE">
        <w:rPr>
          <w:rFonts w:ascii="Arial" w:hAnsi="Arial" w:cs="Arial"/>
          <w:szCs w:val="24"/>
        </w:rPr>
        <w:t>12</w:t>
      </w:r>
    </w:p>
    <w:p w14:paraId="5D0F06A0" w14:textId="77777777" w:rsidR="00000000" w:rsidRPr="00BA5CEE" w:rsidRDefault="003740DE">
      <w:pPr>
        <w:pStyle w:val="Nzvy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Zrušovací ustanovení</w:t>
      </w:r>
    </w:p>
    <w:p w14:paraId="247E18E5" w14:textId="77777777" w:rsidR="00000000" w:rsidRPr="00BA5CEE" w:rsidRDefault="003740DE" w:rsidP="005A0065">
      <w:pPr>
        <w:spacing w:before="113" w:after="57"/>
        <w:ind w:left="567"/>
        <w:jc w:val="both"/>
        <w:rPr>
          <w:rFonts w:ascii="Arial" w:hAnsi="Arial" w:cs="Arial"/>
        </w:rPr>
      </w:pPr>
      <w:bookmarkStart w:id="0" w:name="_Hlk54595723"/>
      <w:r w:rsidRPr="004221AA">
        <w:rPr>
          <w:rFonts w:ascii="Arial" w:hAnsi="Arial" w:cs="Arial"/>
        </w:rPr>
        <w:t xml:space="preserve">Zrušuje se obecně závazná vyhláška </w:t>
      </w:r>
      <w:bookmarkEnd w:id="0"/>
      <w:r w:rsidR="00BA5CEE" w:rsidRPr="004221AA">
        <w:rPr>
          <w:rFonts w:ascii="Arial" w:hAnsi="Arial" w:cs="Arial"/>
        </w:rPr>
        <w:t>"</w:t>
      </w:r>
      <w:r w:rsidR="00EA4A38" w:rsidRPr="004221AA">
        <w:rPr>
          <w:rFonts w:ascii="Arial" w:hAnsi="Arial" w:cs="Arial"/>
        </w:rPr>
        <w:t>o místním poplatku za obecní systém odpadového hospodářství</w:t>
      </w:r>
      <w:r w:rsidR="00BA5CEE" w:rsidRPr="004221AA">
        <w:rPr>
          <w:rFonts w:ascii="Arial" w:hAnsi="Arial" w:cs="Arial"/>
        </w:rPr>
        <w:t>"</w:t>
      </w:r>
      <w:r w:rsidR="002C5C40" w:rsidRPr="004221AA">
        <w:rPr>
          <w:rFonts w:ascii="Arial" w:hAnsi="Arial" w:cs="Arial"/>
        </w:rPr>
        <w:t xml:space="preserve"> ze dne 30.10.2023</w:t>
      </w:r>
      <w:r w:rsidR="00EA4A38" w:rsidRPr="004221AA">
        <w:rPr>
          <w:rFonts w:ascii="Arial" w:hAnsi="Arial" w:cs="Arial"/>
        </w:rPr>
        <w:t>.</w:t>
      </w:r>
    </w:p>
    <w:p w14:paraId="148DCAD5" w14:textId="77777777" w:rsidR="00EA4A38" w:rsidRPr="00BA5CEE" w:rsidRDefault="00EA4A38" w:rsidP="00EA4A38">
      <w:pPr>
        <w:spacing w:before="113" w:after="57"/>
        <w:jc w:val="center"/>
        <w:rPr>
          <w:rFonts w:ascii="Arial" w:hAnsi="Arial" w:cs="Arial"/>
        </w:rPr>
      </w:pPr>
    </w:p>
    <w:p w14:paraId="1EAB055A" w14:textId="77777777" w:rsidR="00000000" w:rsidRPr="00BA5CEE" w:rsidRDefault="003740DE">
      <w:pPr>
        <w:pStyle w:val="sla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Čl</w:t>
      </w:r>
      <w:r w:rsidR="00AD30D3">
        <w:rPr>
          <w:rFonts w:ascii="Arial" w:hAnsi="Arial" w:cs="Arial"/>
          <w:szCs w:val="24"/>
        </w:rPr>
        <w:t>ánek</w:t>
      </w:r>
      <w:r w:rsidRPr="00BA5CEE">
        <w:rPr>
          <w:rFonts w:ascii="Arial" w:hAnsi="Arial" w:cs="Arial"/>
          <w:szCs w:val="24"/>
        </w:rPr>
        <w:t xml:space="preserve"> 13</w:t>
      </w:r>
    </w:p>
    <w:p w14:paraId="21F91B79" w14:textId="77777777" w:rsidR="00000000" w:rsidRPr="00BA5CEE" w:rsidRDefault="003740DE">
      <w:pPr>
        <w:pStyle w:val="Nzvylnk"/>
        <w:spacing w:before="113" w:after="57"/>
        <w:rPr>
          <w:rFonts w:ascii="Arial" w:hAnsi="Arial" w:cs="Arial"/>
          <w:szCs w:val="24"/>
        </w:rPr>
      </w:pPr>
      <w:r w:rsidRPr="00BA5CEE">
        <w:rPr>
          <w:rFonts w:ascii="Arial" w:hAnsi="Arial" w:cs="Arial"/>
          <w:szCs w:val="24"/>
        </w:rPr>
        <w:t>Účinnost</w:t>
      </w:r>
    </w:p>
    <w:p w14:paraId="6C9FB943" w14:textId="77777777" w:rsidR="00000000" w:rsidRPr="004028BE" w:rsidRDefault="003740DE" w:rsidP="00EA4A38">
      <w:pPr>
        <w:spacing w:before="113" w:after="57" w:line="288" w:lineRule="auto"/>
        <w:ind w:firstLine="567"/>
        <w:jc w:val="both"/>
        <w:rPr>
          <w:rFonts w:ascii="Arial" w:hAnsi="Arial" w:cs="Arial"/>
          <w:color w:val="auto"/>
        </w:rPr>
      </w:pPr>
      <w:r w:rsidRPr="004028BE">
        <w:rPr>
          <w:rFonts w:ascii="Arial" w:hAnsi="Arial" w:cs="Arial"/>
          <w:color w:val="auto"/>
        </w:rPr>
        <w:t xml:space="preserve">Tato vyhláška nabývá účinnosti dnem 1. </w:t>
      </w:r>
      <w:r w:rsidR="00BA5CEE" w:rsidRPr="004028BE">
        <w:rPr>
          <w:rFonts w:ascii="Arial" w:hAnsi="Arial" w:cs="Arial"/>
          <w:color w:val="auto"/>
        </w:rPr>
        <w:t>ledna 202</w:t>
      </w:r>
      <w:r w:rsidR="00AA7C73">
        <w:rPr>
          <w:rFonts w:ascii="Arial" w:hAnsi="Arial" w:cs="Arial"/>
          <w:color w:val="auto"/>
        </w:rPr>
        <w:t>5</w:t>
      </w:r>
      <w:r w:rsidRPr="004028BE">
        <w:rPr>
          <w:rFonts w:ascii="Arial" w:hAnsi="Arial" w:cs="Arial"/>
          <w:color w:val="auto"/>
        </w:rPr>
        <w:t xml:space="preserve">. </w:t>
      </w:r>
    </w:p>
    <w:p w14:paraId="4693240B" w14:textId="77777777" w:rsidR="00000000" w:rsidRDefault="003740DE">
      <w:pPr>
        <w:pStyle w:val="Nzvylnk"/>
        <w:spacing w:before="113" w:after="57"/>
        <w:jc w:val="left"/>
        <w:rPr>
          <w:rFonts w:ascii="Arial" w:hAnsi="Arial" w:cs="Arial"/>
          <w:szCs w:val="24"/>
        </w:rPr>
      </w:pPr>
    </w:p>
    <w:p w14:paraId="15DA98A2" w14:textId="77777777" w:rsidR="001A299E" w:rsidRDefault="001A299E">
      <w:pPr>
        <w:pStyle w:val="Nzvylnk"/>
        <w:spacing w:before="113" w:after="57"/>
        <w:jc w:val="left"/>
        <w:rPr>
          <w:rFonts w:ascii="Arial" w:hAnsi="Arial" w:cs="Arial"/>
          <w:szCs w:val="24"/>
        </w:rPr>
      </w:pPr>
    </w:p>
    <w:p w14:paraId="7E1E4222" w14:textId="77777777" w:rsidR="001A299E" w:rsidRDefault="001A299E">
      <w:pPr>
        <w:pStyle w:val="Nzvylnk"/>
        <w:spacing w:before="113" w:after="57"/>
        <w:jc w:val="left"/>
        <w:rPr>
          <w:rFonts w:ascii="Arial" w:hAnsi="Arial" w:cs="Arial"/>
          <w:szCs w:val="24"/>
        </w:rPr>
      </w:pPr>
    </w:p>
    <w:p w14:paraId="69DC16E6" w14:textId="77777777" w:rsidR="001A299E" w:rsidRPr="00BA5CEE" w:rsidRDefault="001A299E">
      <w:pPr>
        <w:pStyle w:val="Nzvylnk"/>
        <w:spacing w:before="113" w:after="57"/>
        <w:jc w:val="left"/>
        <w:rPr>
          <w:rFonts w:ascii="Arial" w:hAnsi="Arial" w:cs="Arial"/>
          <w:szCs w:val="24"/>
        </w:rPr>
      </w:pPr>
    </w:p>
    <w:p w14:paraId="3B675BD5" w14:textId="77777777" w:rsidR="00000000" w:rsidRPr="00BA5CEE" w:rsidRDefault="003740DE">
      <w:pPr>
        <w:pStyle w:val="Nzvylnk"/>
        <w:spacing w:before="113" w:after="57"/>
        <w:jc w:val="left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1128"/>
        <w:gridCol w:w="3973"/>
      </w:tblGrid>
      <w:tr w:rsidR="00000000" w:rsidRPr="00BA5CEE" w14:paraId="14096A90" w14:textId="77777777">
        <w:tc>
          <w:tcPr>
            <w:tcW w:w="3969" w:type="dxa"/>
            <w:shd w:val="clear" w:color="auto" w:fill="auto"/>
          </w:tcPr>
          <w:p w14:paraId="073AD1E6" w14:textId="77777777" w:rsidR="00000000" w:rsidRPr="00BA5CEE" w:rsidRDefault="003740DE" w:rsidP="00BA5CEE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shd w:val="clear" w:color="auto" w:fill="auto"/>
          </w:tcPr>
          <w:p w14:paraId="76931E06" w14:textId="77777777" w:rsidR="00000000" w:rsidRPr="00BA5CEE" w:rsidRDefault="003740DE" w:rsidP="00BA5CEE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shd w:val="clear" w:color="auto" w:fill="auto"/>
          </w:tcPr>
          <w:p w14:paraId="04F3B23C" w14:textId="77777777" w:rsidR="00000000" w:rsidRPr="00BA5CEE" w:rsidRDefault="003740DE" w:rsidP="00BA5CEE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</w:tr>
      <w:tr w:rsidR="00000000" w:rsidRPr="00BA5CEE" w14:paraId="239C9C20" w14:textId="77777777">
        <w:tc>
          <w:tcPr>
            <w:tcW w:w="3969" w:type="dxa"/>
            <w:tcBorders>
              <w:top w:val="single" w:sz="4" w:space="0" w:color="000001"/>
            </w:tcBorders>
            <w:shd w:val="clear" w:color="auto" w:fill="auto"/>
          </w:tcPr>
          <w:p w14:paraId="4849C3B8" w14:textId="77777777" w:rsidR="00000000" w:rsidRPr="00BA5CEE" w:rsidRDefault="00527301" w:rsidP="00BA5CEE">
            <w:pPr>
              <w:widowControl w:val="0"/>
              <w:ind w:firstLine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zh-CN"/>
              </w:rPr>
              <w:t>Ing. Jiří Pykal</w:t>
            </w:r>
            <w:r w:rsidR="004221AA">
              <w:rPr>
                <w:rFonts w:ascii="Arial" w:hAnsi="Arial" w:cs="Arial"/>
                <w:b/>
                <w:lang w:eastAsia="zh-CN"/>
              </w:rPr>
              <w:t xml:space="preserve"> v.r.</w:t>
            </w:r>
          </w:p>
        </w:tc>
        <w:tc>
          <w:tcPr>
            <w:tcW w:w="1128" w:type="dxa"/>
            <w:shd w:val="clear" w:color="auto" w:fill="auto"/>
          </w:tcPr>
          <w:p w14:paraId="50E64688" w14:textId="77777777" w:rsidR="00000000" w:rsidRPr="00BA5CEE" w:rsidRDefault="003740DE" w:rsidP="00BA5CEE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4" w:space="0" w:color="000001"/>
            </w:tcBorders>
            <w:shd w:val="clear" w:color="auto" w:fill="auto"/>
          </w:tcPr>
          <w:p w14:paraId="2D2C9D55" w14:textId="77777777" w:rsidR="00000000" w:rsidRPr="00BA5CEE" w:rsidRDefault="003740DE" w:rsidP="00BA5CE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  <w:lang w:eastAsia="zh-CN"/>
              </w:rPr>
              <w:t>Mgr. Vladimír Brtník</w:t>
            </w:r>
            <w:r w:rsidR="004221AA">
              <w:rPr>
                <w:rFonts w:ascii="Arial" w:hAnsi="Arial" w:cs="Arial"/>
                <w:b/>
                <w:lang w:eastAsia="zh-CN"/>
              </w:rPr>
              <w:t xml:space="preserve"> v.r.</w:t>
            </w:r>
          </w:p>
        </w:tc>
      </w:tr>
      <w:tr w:rsidR="00000000" w:rsidRPr="00BA5CEE" w14:paraId="0C4D5A36" w14:textId="77777777">
        <w:tc>
          <w:tcPr>
            <w:tcW w:w="3969" w:type="dxa"/>
            <w:shd w:val="clear" w:color="auto" w:fill="auto"/>
          </w:tcPr>
          <w:p w14:paraId="4A1E2DB9" w14:textId="77777777" w:rsidR="00000000" w:rsidRPr="00BA5CEE" w:rsidRDefault="004221AA" w:rsidP="00BA5CEE">
            <w:pPr>
              <w:widowControl w:val="0"/>
              <w:ind w:left="70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740DE" w:rsidRPr="00BA5CEE">
              <w:rPr>
                <w:rFonts w:ascii="Arial" w:hAnsi="Arial" w:cs="Arial"/>
                <w:b/>
              </w:rPr>
              <w:t>místostarosta</w:t>
            </w:r>
            <w:r w:rsidR="003740DE" w:rsidRPr="00BA5CEE">
              <w:rPr>
                <w:rFonts w:ascii="Arial" w:hAnsi="Arial" w:cs="Arial"/>
                <w:b/>
              </w:rPr>
              <w:tab/>
            </w:r>
          </w:p>
        </w:tc>
        <w:tc>
          <w:tcPr>
            <w:tcW w:w="1128" w:type="dxa"/>
            <w:shd w:val="clear" w:color="auto" w:fill="auto"/>
          </w:tcPr>
          <w:p w14:paraId="02CCF198" w14:textId="77777777" w:rsidR="00000000" w:rsidRPr="00BA5CEE" w:rsidRDefault="003740DE" w:rsidP="00BA5CEE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shd w:val="clear" w:color="auto" w:fill="auto"/>
          </w:tcPr>
          <w:p w14:paraId="0B5D1077" w14:textId="77777777" w:rsidR="00000000" w:rsidRPr="00BA5CEE" w:rsidRDefault="003740DE" w:rsidP="00BA5CEE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BA5CEE">
              <w:rPr>
                <w:rFonts w:ascii="Arial" w:hAnsi="Arial" w:cs="Arial"/>
                <w:b/>
              </w:rPr>
              <w:t>starosta</w:t>
            </w:r>
          </w:p>
        </w:tc>
      </w:tr>
    </w:tbl>
    <w:p w14:paraId="0E8A7DD6" w14:textId="77777777" w:rsidR="00000000" w:rsidRPr="00BA5CEE" w:rsidRDefault="003740DE">
      <w:pPr>
        <w:spacing w:before="113" w:after="57"/>
        <w:rPr>
          <w:rFonts w:ascii="Arial" w:hAnsi="Arial" w:cs="Arial"/>
          <w:bCs/>
        </w:rPr>
      </w:pPr>
    </w:p>
    <w:p w14:paraId="720A361C" w14:textId="77777777" w:rsidR="0055121C" w:rsidRPr="00BA5CEE" w:rsidRDefault="005A0065">
      <w:pPr>
        <w:spacing w:before="113" w:after="5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sectPr w:rsidR="0055121C" w:rsidRPr="00BA5CEE" w:rsidSect="0055121C">
      <w:footerReference w:type="even" r:id="rId7"/>
      <w:footerReference w:type="default" r:id="rId8"/>
      <w:footerReference w:type="first" r:id="rId9"/>
      <w:pgSz w:w="12240" w:h="15840" w:code="1"/>
      <w:pgMar w:top="873" w:right="1418" w:bottom="1440" w:left="1418" w:header="709" w:footer="709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6472" w14:textId="77777777" w:rsidR="002D3151" w:rsidRDefault="002D3151">
      <w:r>
        <w:separator/>
      </w:r>
    </w:p>
  </w:endnote>
  <w:endnote w:type="continuationSeparator" w:id="0">
    <w:p w14:paraId="02CC2B9C" w14:textId="77777777" w:rsidR="002D3151" w:rsidRDefault="002D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6730" w14:textId="77777777" w:rsidR="00000000" w:rsidRDefault="003740D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5367E" w14:textId="77777777" w:rsidR="00000000" w:rsidRDefault="003740D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F027" w14:textId="77777777" w:rsidR="00000000" w:rsidRDefault="003740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AD267" w14:textId="77777777" w:rsidR="002D3151" w:rsidRDefault="002D3151">
      <w:r>
        <w:separator/>
      </w:r>
    </w:p>
  </w:footnote>
  <w:footnote w:type="continuationSeparator" w:id="0">
    <w:p w14:paraId="15FBF30A" w14:textId="77777777" w:rsidR="002D3151" w:rsidRDefault="002D3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24EE92"/>
    <w:name w:val="WW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Num8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strike w:val="0"/>
        <w:dstrike w:val="0"/>
        <w:color w:val="00000A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8552862">
    <w:abstractNumId w:val="0"/>
  </w:num>
  <w:num w:numId="2" w16cid:durableId="979114597">
    <w:abstractNumId w:val="1"/>
  </w:num>
  <w:num w:numId="3" w16cid:durableId="1217397313">
    <w:abstractNumId w:val="2"/>
  </w:num>
  <w:num w:numId="4" w16cid:durableId="769350676">
    <w:abstractNumId w:val="3"/>
  </w:num>
  <w:num w:numId="5" w16cid:durableId="1199008290">
    <w:abstractNumId w:val="4"/>
  </w:num>
  <w:num w:numId="6" w16cid:durableId="1848329391">
    <w:abstractNumId w:val="5"/>
  </w:num>
  <w:num w:numId="7" w16cid:durableId="1016033061">
    <w:abstractNumId w:val="6"/>
  </w:num>
  <w:num w:numId="8" w16cid:durableId="1067656351">
    <w:abstractNumId w:val="7"/>
  </w:num>
  <w:num w:numId="9" w16cid:durableId="423497786">
    <w:abstractNumId w:val="8"/>
  </w:num>
  <w:num w:numId="10" w16cid:durableId="696086033">
    <w:abstractNumId w:val="9"/>
  </w:num>
  <w:num w:numId="11" w16cid:durableId="1201473387">
    <w:abstractNumId w:val="10"/>
  </w:num>
  <w:num w:numId="12" w16cid:durableId="11269671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51B"/>
    <w:rsid w:val="00043824"/>
    <w:rsid w:val="001644AB"/>
    <w:rsid w:val="001944F5"/>
    <w:rsid w:val="001A299E"/>
    <w:rsid w:val="001B07E1"/>
    <w:rsid w:val="002C5C40"/>
    <w:rsid w:val="002D3151"/>
    <w:rsid w:val="00312962"/>
    <w:rsid w:val="0031541F"/>
    <w:rsid w:val="003740DE"/>
    <w:rsid w:val="003F2A3D"/>
    <w:rsid w:val="004028BE"/>
    <w:rsid w:val="004221AA"/>
    <w:rsid w:val="0045351B"/>
    <w:rsid w:val="004E04D0"/>
    <w:rsid w:val="004F1D45"/>
    <w:rsid w:val="00527301"/>
    <w:rsid w:val="0055121C"/>
    <w:rsid w:val="00570272"/>
    <w:rsid w:val="005A0065"/>
    <w:rsid w:val="0063267A"/>
    <w:rsid w:val="00653F3E"/>
    <w:rsid w:val="006B325E"/>
    <w:rsid w:val="007075CD"/>
    <w:rsid w:val="007928D6"/>
    <w:rsid w:val="00817212"/>
    <w:rsid w:val="00823BD5"/>
    <w:rsid w:val="0085082D"/>
    <w:rsid w:val="008D54C4"/>
    <w:rsid w:val="00902D34"/>
    <w:rsid w:val="0095172E"/>
    <w:rsid w:val="009D50A3"/>
    <w:rsid w:val="009F14FA"/>
    <w:rsid w:val="00A546EE"/>
    <w:rsid w:val="00AA7C73"/>
    <w:rsid w:val="00AD30D3"/>
    <w:rsid w:val="00B72964"/>
    <w:rsid w:val="00B72D8B"/>
    <w:rsid w:val="00BA5CEE"/>
    <w:rsid w:val="00C775D2"/>
    <w:rsid w:val="00E40E02"/>
    <w:rsid w:val="00E4765D"/>
    <w:rsid w:val="00E83276"/>
    <w:rsid w:val="00EA4A38"/>
    <w:rsid w:val="00E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C709ED2"/>
  <w15:chartTrackingRefBased/>
  <w15:docId w15:val="{F407FF2F-6F40-44A2-BD96-B12B07A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color w:val="00000A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cs-CZ" w:bidi="ar-SA"/>
    </w:r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basedOn w:val="DefaultParagraphFont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ListLabel1">
    <w:name w:val="ListLabel 1"/>
    <w:rPr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ListLabel2">
    <w:name w:val="ListLabel 2"/>
    <w:rPr>
      <w:b/>
      <w:i w:val="0"/>
      <w:strike w:val="0"/>
      <w:dstrike w:val="0"/>
      <w:color w:val="00000A"/>
      <w:position w:val="0"/>
      <w:sz w:val="20"/>
      <w:vertAlign w:val="baseli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zevzkona">
    <w:name w:val="název zákona"/>
    <w:basedOn w:val="Nzev"/>
    <w:rPr>
      <w:rFonts w:ascii="Cambria" w:hAnsi="Cambria" w:cs="Cambria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annotationtext">
    <w:name w:val="annotation text"/>
    <w:basedOn w:val="Normln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ln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Revision">
    <w:name w:val="Revision"/>
    <w:pPr>
      <w:suppressAutoHyphens/>
    </w:pPr>
    <w:rPr>
      <w:color w:val="00000A"/>
      <w:sz w:val="24"/>
      <w:szCs w:val="24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styleId="Revize">
    <w:name w:val="Revision"/>
    <w:hidden/>
    <w:uiPriority w:val="99"/>
    <w:semiHidden/>
    <w:rsid w:val="002C5C40"/>
    <w:rPr>
      <w:color w:val="00000A"/>
      <w:sz w:val="24"/>
      <w:szCs w:val="24"/>
    </w:rPr>
  </w:style>
  <w:style w:type="character" w:styleId="Odkaznakoment">
    <w:name w:val="annotation reference"/>
    <w:uiPriority w:val="99"/>
    <w:semiHidden/>
    <w:unhideWhenUsed/>
    <w:rsid w:val="002C5C40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2C5C40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2C5C40"/>
    <w:rPr>
      <w:color w:val="00000A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2C5C40"/>
    <w:rPr>
      <w:b/>
      <w:bCs/>
    </w:rPr>
  </w:style>
  <w:style w:type="character" w:customStyle="1" w:styleId="PedmtkomenteChar1">
    <w:name w:val="Předmět komentáře Char1"/>
    <w:link w:val="Pedmtkomente"/>
    <w:uiPriority w:val="99"/>
    <w:semiHidden/>
    <w:rsid w:val="002C5C40"/>
    <w:rPr>
      <w:b/>
      <w:bCs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6272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Slatinská Iva</cp:lastModifiedBy>
  <cp:revision>2</cp:revision>
  <cp:lastPrinted>2024-12-16T10:26:00Z</cp:lastPrinted>
  <dcterms:created xsi:type="dcterms:W3CDTF">2024-12-16T15:11:00Z</dcterms:created>
  <dcterms:modified xsi:type="dcterms:W3CDTF">2024-12-16T15:11:00Z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