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7D2" w:rsidRPr="001F424A" w:rsidRDefault="004447D2" w:rsidP="004447D2">
      <w:pPr>
        <w:rPr>
          <w:rFonts w:cs="Arial"/>
          <w:sz w:val="20"/>
        </w:rPr>
      </w:pPr>
    </w:p>
    <w:p w:rsidR="00B507D5" w:rsidRPr="005676AA" w:rsidRDefault="00B507D5" w:rsidP="004447D2">
      <w:pPr>
        <w:rPr>
          <w:rFonts w:cs="Arial"/>
          <w:sz w:val="20"/>
        </w:rPr>
      </w:pPr>
    </w:p>
    <w:p w:rsidR="004447D2" w:rsidRDefault="004447D2" w:rsidP="004447D2">
      <w:pPr>
        <w:rPr>
          <w:rFonts w:cs="Arial"/>
          <w:b/>
          <w:szCs w:val="24"/>
        </w:rPr>
      </w:pPr>
      <w:r w:rsidRPr="005676AA">
        <w:rPr>
          <w:rFonts w:cs="Arial"/>
          <w:b/>
          <w:szCs w:val="24"/>
        </w:rPr>
        <w:t>Statutární město Jihlava</w:t>
      </w:r>
    </w:p>
    <w:p w:rsidR="00880DE8" w:rsidRPr="00BF30A0" w:rsidRDefault="00880DE8" w:rsidP="004447D2">
      <w:pPr>
        <w:rPr>
          <w:rFonts w:cs="Arial"/>
          <w:b/>
          <w:szCs w:val="24"/>
        </w:rPr>
      </w:pPr>
      <w:r w:rsidRPr="00BF30A0">
        <w:rPr>
          <w:rFonts w:cs="Arial"/>
          <w:b/>
          <w:szCs w:val="24"/>
        </w:rPr>
        <w:t>Zastupitelstvo města Jihlavy</w:t>
      </w:r>
    </w:p>
    <w:p w:rsidR="004447D2" w:rsidRPr="00880DE8" w:rsidRDefault="004447D2" w:rsidP="004447D2">
      <w:pPr>
        <w:ind w:left="-1134" w:right="-851"/>
        <w:rPr>
          <w:rFonts w:cs="Arial"/>
          <w:color w:val="FF0000"/>
        </w:rPr>
      </w:pPr>
    </w:p>
    <w:p w:rsidR="004447D2" w:rsidRPr="005676AA" w:rsidRDefault="00BB5392" w:rsidP="004447D2">
      <w:pPr>
        <w:jc w:val="center"/>
        <w:rPr>
          <w:rFonts w:cs="Arial"/>
          <w:b/>
        </w:rPr>
      </w:pPr>
      <w:r>
        <w:rPr>
          <w:rFonts w:cs="Arial"/>
          <w:b/>
        </w:rPr>
        <w:t>Obecně závazná vyhláška č. 2</w:t>
      </w:r>
      <w:r w:rsidR="00B507D5">
        <w:rPr>
          <w:rFonts w:cs="Arial"/>
          <w:b/>
        </w:rPr>
        <w:t>/202</w:t>
      </w:r>
      <w:r w:rsidR="00AD34C1">
        <w:rPr>
          <w:rFonts w:cs="Arial"/>
          <w:b/>
        </w:rPr>
        <w:t>3</w:t>
      </w:r>
    </w:p>
    <w:p w:rsidR="004447D2" w:rsidRPr="005676AA" w:rsidRDefault="004447D2" w:rsidP="004447D2">
      <w:pPr>
        <w:jc w:val="center"/>
        <w:rPr>
          <w:rFonts w:cs="Arial"/>
          <w:b/>
        </w:rPr>
      </w:pPr>
    </w:p>
    <w:p w:rsidR="004447D2" w:rsidRPr="005676AA" w:rsidRDefault="004447D2" w:rsidP="004447D2">
      <w:pPr>
        <w:jc w:val="center"/>
        <w:rPr>
          <w:rFonts w:cs="Arial"/>
          <w:b/>
        </w:rPr>
      </w:pPr>
      <w:r w:rsidRPr="005676AA">
        <w:rPr>
          <w:rFonts w:cs="Arial"/>
          <w:b/>
        </w:rPr>
        <w:t>kterou se stanoví školské obvody spádových mateřských škol zřízených</w:t>
      </w:r>
    </w:p>
    <w:p w:rsidR="004447D2" w:rsidRPr="005676AA" w:rsidRDefault="004447D2" w:rsidP="004447D2">
      <w:pPr>
        <w:jc w:val="center"/>
        <w:rPr>
          <w:rFonts w:cs="Arial"/>
          <w:b/>
        </w:rPr>
      </w:pPr>
      <w:r w:rsidRPr="005676AA">
        <w:rPr>
          <w:rFonts w:cs="Arial"/>
          <w:b/>
        </w:rPr>
        <w:t xml:space="preserve"> statutárním městem Jihlava</w:t>
      </w:r>
    </w:p>
    <w:p w:rsidR="004447D2" w:rsidRPr="005676AA" w:rsidRDefault="004447D2" w:rsidP="004447D2">
      <w:pPr>
        <w:jc w:val="center"/>
        <w:rPr>
          <w:rFonts w:cs="Arial"/>
        </w:rPr>
      </w:pPr>
    </w:p>
    <w:p w:rsidR="004447D2" w:rsidRPr="00BF30A0" w:rsidRDefault="004447D2" w:rsidP="00BB5392">
      <w:pPr>
        <w:pStyle w:val="Zkladntextodsazen"/>
        <w:ind w:left="0"/>
        <w:jc w:val="both"/>
        <w:rPr>
          <w:rFonts w:cs="Arial"/>
        </w:rPr>
      </w:pPr>
      <w:r w:rsidRPr="00BF30A0">
        <w:rPr>
          <w:rFonts w:cs="Arial"/>
        </w:rPr>
        <w:t xml:space="preserve">Zastupitelstvo města Jihlavy se na svém </w:t>
      </w:r>
      <w:r w:rsidR="00B10670">
        <w:rPr>
          <w:rFonts w:cs="Arial"/>
        </w:rPr>
        <w:t xml:space="preserve">4. </w:t>
      </w:r>
      <w:r w:rsidRPr="00BF30A0">
        <w:rPr>
          <w:rFonts w:cs="Arial"/>
        </w:rPr>
        <w:t>zasedání dne</w:t>
      </w:r>
      <w:r w:rsidR="00B10670">
        <w:rPr>
          <w:rFonts w:cs="Arial"/>
        </w:rPr>
        <w:t xml:space="preserve"> 14. 2. 2023 </w:t>
      </w:r>
      <w:r w:rsidRPr="00BF30A0">
        <w:rPr>
          <w:rFonts w:cs="Arial"/>
        </w:rPr>
        <w:t>usneslo vydat</w:t>
      </w:r>
      <w:r w:rsidR="001F1B0C">
        <w:rPr>
          <w:rFonts w:cs="Arial"/>
        </w:rPr>
        <w:t xml:space="preserve"> usnesením číslo</w:t>
      </w:r>
      <w:r w:rsidR="00BB5392">
        <w:rPr>
          <w:rFonts w:cs="Arial"/>
        </w:rPr>
        <w:t xml:space="preserve"> 122/23-ZM</w:t>
      </w:r>
      <w:r w:rsidR="00B10670">
        <w:rPr>
          <w:rFonts w:cs="Arial"/>
        </w:rPr>
        <w:t xml:space="preserve"> </w:t>
      </w:r>
      <w:r w:rsidRPr="00BF30A0">
        <w:rPr>
          <w:rFonts w:cs="Arial"/>
        </w:rPr>
        <w:t xml:space="preserve">na základě </w:t>
      </w:r>
      <w:r w:rsidR="00880DE8" w:rsidRPr="00BF30A0">
        <w:rPr>
          <w:rFonts w:cs="Arial"/>
        </w:rPr>
        <w:t xml:space="preserve">§ 178 odst. 2 písm. b) a § 179 odst. 3 zákona č. 561/2004 Sb., o předškolním, základním, středním, vyšším odborném a jiném vzdělávání (školský zákon), v platném znění, a v souladu s </w:t>
      </w:r>
      <w:r w:rsidRPr="00BF30A0">
        <w:rPr>
          <w:rFonts w:cs="Arial"/>
        </w:rPr>
        <w:t xml:space="preserve">§ 10 písm. d) a § 84 odst. 2 písm. h) zákona č. 128/2000 Sb., o obcích (obecní zřízení), v platném znění, tuto obecně závaznou vyhlášku: </w:t>
      </w:r>
    </w:p>
    <w:p w:rsidR="008C22CB" w:rsidRDefault="008C22CB" w:rsidP="003535D8">
      <w:pPr>
        <w:pStyle w:val="Schvalujerubere"/>
        <w:jc w:val="center"/>
        <w:rPr>
          <w:rFonts w:cs="Arial"/>
          <w:b w:val="0"/>
        </w:rPr>
      </w:pPr>
      <w:r w:rsidRPr="00BF30A0">
        <w:rPr>
          <w:rFonts w:cs="Arial"/>
          <w:b w:val="0"/>
        </w:rPr>
        <w:t>Čl. 1</w:t>
      </w:r>
    </w:p>
    <w:p w:rsidR="00BB5392" w:rsidRPr="00BF30A0" w:rsidRDefault="00BB5392" w:rsidP="003535D8">
      <w:pPr>
        <w:pStyle w:val="Schvalujerubere"/>
        <w:jc w:val="center"/>
        <w:rPr>
          <w:rFonts w:cs="Arial"/>
          <w:b w:val="0"/>
        </w:rPr>
      </w:pPr>
      <w:r>
        <w:rPr>
          <w:rFonts w:cs="Arial"/>
          <w:b w:val="0"/>
        </w:rPr>
        <w:t>Vymezení školských obvodů</w:t>
      </w:r>
    </w:p>
    <w:p w:rsidR="008C22CB" w:rsidRPr="005676AA" w:rsidRDefault="008C22CB" w:rsidP="00BB5392">
      <w:pPr>
        <w:jc w:val="both"/>
        <w:rPr>
          <w:rFonts w:cs="Arial"/>
        </w:rPr>
      </w:pPr>
      <w:r w:rsidRPr="005676AA">
        <w:rPr>
          <w:rFonts w:cs="Arial"/>
        </w:rPr>
        <w:t xml:space="preserve">Školské obvody spádových </w:t>
      </w:r>
      <w:r w:rsidR="00954977" w:rsidRPr="005676AA">
        <w:rPr>
          <w:rFonts w:cs="Arial"/>
        </w:rPr>
        <w:t>mateřských</w:t>
      </w:r>
      <w:r w:rsidRPr="005676AA">
        <w:rPr>
          <w:rFonts w:cs="Arial"/>
        </w:rPr>
        <w:t xml:space="preserve"> škol zřízených statutárním městem Jihlava (dále jen „město“)</w:t>
      </w:r>
      <w:r w:rsidRPr="005676AA">
        <w:rPr>
          <w:rFonts w:cs="Arial"/>
          <w:color w:val="FF0000"/>
        </w:rPr>
        <w:t xml:space="preserve"> </w:t>
      </w:r>
      <w:r w:rsidRPr="005676AA">
        <w:rPr>
          <w:rFonts w:cs="Arial"/>
        </w:rPr>
        <w:t>se stanovují takto:</w:t>
      </w:r>
    </w:p>
    <w:p w:rsidR="008C22CB" w:rsidRPr="005676AA" w:rsidRDefault="008C22CB" w:rsidP="00762D8F">
      <w:pPr>
        <w:ind w:firstLine="708"/>
        <w:jc w:val="both"/>
        <w:rPr>
          <w:rFonts w:cs="Arial"/>
        </w:rPr>
      </w:pPr>
    </w:p>
    <w:p w:rsidR="008C22CB" w:rsidRPr="005676AA" w:rsidRDefault="008C22CB" w:rsidP="00954977">
      <w:pPr>
        <w:pStyle w:val="Zkladntext"/>
        <w:tabs>
          <w:tab w:val="left" w:pos="360"/>
        </w:tabs>
        <w:ind w:left="360" w:hanging="360"/>
        <w:jc w:val="both"/>
        <w:rPr>
          <w:rFonts w:ascii="Arial" w:hAnsi="Arial" w:cs="Arial"/>
          <w:u w:val="single"/>
        </w:rPr>
      </w:pPr>
      <w:r w:rsidRPr="005676AA">
        <w:rPr>
          <w:rFonts w:ascii="Arial" w:hAnsi="Arial" w:cs="Arial"/>
        </w:rPr>
        <w:t xml:space="preserve">1. </w:t>
      </w:r>
      <w:r w:rsidRPr="005676AA">
        <w:rPr>
          <w:rFonts w:ascii="Arial" w:hAnsi="Arial" w:cs="Arial"/>
          <w:u w:val="single"/>
        </w:rPr>
        <w:t>Školský obvod Základní školy a mateřské školy Jihlava, Nad Plovárnou 5, příspěvková organizace</w:t>
      </w:r>
      <w:r w:rsidR="00E04C4F" w:rsidRPr="00E04C4F">
        <w:rPr>
          <w:rFonts w:ascii="Arial" w:hAnsi="Arial" w:cs="Arial"/>
        </w:rPr>
        <w:t xml:space="preserve"> tvoří:</w:t>
      </w:r>
    </w:p>
    <w:p w:rsidR="00A47FD7" w:rsidRPr="005676AA" w:rsidRDefault="00A47FD7" w:rsidP="00A47FD7">
      <w:pPr>
        <w:pStyle w:val="Nadpisnvrhu"/>
        <w:jc w:val="left"/>
        <w:rPr>
          <w:rFonts w:cs="Arial"/>
          <w:b w:val="0"/>
        </w:rPr>
      </w:pPr>
      <w:r w:rsidRPr="005676AA">
        <w:rPr>
          <w:rFonts w:cs="Arial"/>
          <w:b w:val="0"/>
        </w:rPr>
        <w:t xml:space="preserve">     </w:t>
      </w:r>
      <w:r w:rsidRPr="00A27194">
        <w:rPr>
          <w:rFonts w:cs="Arial"/>
          <w:b w:val="0"/>
          <w:u w:val="single"/>
        </w:rPr>
        <w:t>Ulice města</w:t>
      </w:r>
      <w:r w:rsidRPr="005676AA">
        <w:rPr>
          <w:rFonts w:cs="Arial"/>
          <w:b w:val="0"/>
        </w:rPr>
        <w:t>:</w:t>
      </w:r>
    </w:p>
    <w:p w:rsidR="008A035B" w:rsidRDefault="009E74A6" w:rsidP="00A47FD7">
      <w:pPr>
        <w:pStyle w:val="Nadpisnvrhu"/>
        <w:ind w:left="360"/>
        <w:jc w:val="both"/>
        <w:rPr>
          <w:rFonts w:cs="Arial"/>
          <w:b w:val="0"/>
        </w:rPr>
      </w:pPr>
      <w:r w:rsidRPr="009E74A6">
        <w:rPr>
          <w:rFonts w:cs="Arial"/>
          <w:b w:val="0"/>
        </w:rPr>
        <w:t xml:space="preserve">Brtnická, K Pančavě, Krajní, Nad Plovárnou, </w:t>
      </w:r>
      <w:proofErr w:type="spellStart"/>
      <w:r w:rsidRPr="009E74A6">
        <w:rPr>
          <w:rFonts w:cs="Arial"/>
          <w:b w:val="0"/>
        </w:rPr>
        <w:t>Sasovské</w:t>
      </w:r>
      <w:proofErr w:type="spellEnd"/>
      <w:r w:rsidRPr="009E74A6">
        <w:rPr>
          <w:rFonts w:cs="Arial"/>
          <w:b w:val="0"/>
        </w:rPr>
        <w:t xml:space="preserve"> údolí</w:t>
      </w:r>
      <w:r w:rsidR="00530CD7">
        <w:rPr>
          <w:rFonts w:cs="Arial"/>
          <w:b w:val="0"/>
        </w:rPr>
        <w:t>.</w:t>
      </w:r>
    </w:p>
    <w:p w:rsidR="00A47FD7" w:rsidRPr="005676AA" w:rsidRDefault="00A47FD7" w:rsidP="00A47FD7">
      <w:pPr>
        <w:pStyle w:val="Nadpisnvrhu"/>
        <w:jc w:val="left"/>
        <w:rPr>
          <w:rFonts w:cs="Arial"/>
          <w:b w:val="0"/>
        </w:rPr>
      </w:pPr>
      <w:r w:rsidRPr="005676AA">
        <w:rPr>
          <w:rFonts w:cs="Arial"/>
          <w:b w:val="0"/>
        </w:rPr>
        <w:t xml:space="preserve">     </w:t>
      </w:r>
      <w:r w:rsidRPr="00530CD7">
        <w:rPr>
          <w:rFonts w:cs="Arial"/>
          <w:b w:val="0"/>
          <w:u w:val="single"/>
        </w:rPr>
        <w:t>Části města</w:t>
      </w:r>
      <w:r w:rsidRPr="005676AA">
        <w:rPr>
          <w:rFonts w:cs="Arial"/>
          <w:b w:val="0"/>
        </w:rPr>
        <w:t>:</w:t>
      </w:r>
    </w:p>
    <w:p w:rsidR="00A47FD7" w:rsidRPr="005676AA" w:rsidRDefault="00A47FD7" w:rsidP="00A47FD7">
      <w:pPr>
        <w:pStyle w:val="Nadpisnvrhu"/>
        <w:jc w:val="left"/>
        <w:rPr>
          <w:rFonts w:cs="Arial"/>
          <w:b w:val="0"/>
        </w:rPr>
      </w:pPr>
      <w:r w:rsidRPr="005676AA">
        <w:rPr>
          <w:rFonts w:cs="Arial"/>
          <w:b w:val="0"/>
        </w:rPr>
        <w:t xml:space="preserve">     </w:t>
      </w:r>
      <w:proofErr w:type="spellStart"/>
      <w:r w:rsidRPr="005676AA">
        <w:rPr>
          <w:rFonts w:cs="Arial"/>
          <w:b w:val="0"/>
        </w:rPr>
        <w:t>Sasov</w:t>
      </w:r>
      <w:proofErr w:type="spellEnd"/>
      <w:r w:rsidRPr="005676AA">
        <w:rPr>
          <w:rFonts w:cs="Arial"/>
          <w:b w:val="0"/>
        </w:rPr>
        <w:t>.</w:t>
      </w:r>
    </w:p>
    <w:p w:rsidR="00A47FD7" w:rsidRPr="005676AA" w:rsidRDefault="00A47FD7" w:rsidP="00954977">
      <w:pPr>
        <w:pStyle w:val="Zkladntext"/>
        <w:tabs>
          <w:tab w:val="left" w:pos="360"/>
        </w:tabs>
        <w:ind w:left="360" w:hanging="360"/>
        <w:jc w:val="both"/>
        <w:rPr>
          <w:rFonts w:ascii="Arial" w:hAnsi="Arial" w:cs="Arial"/>
          <w:b/>
          <w:u w:val="single"/>
        </w:rPr>
      </w:pPr>
      <w:r w:rsidRPr="005676AA">
        <w:rPr>
          <w:rFonts w:ascii="Arial" w:hAnsi="Arial" w:cs="Arial"/>
          <w:b/>
          <w:u w:val="single"/>
        </w:rPr>
        <w:t xml:space="preserve">    </w:t>
      </w:r>
    </w:p>
    <w:p w:rsidR="008C22CB" w:rsidRPr="005676AA" w:rsidRDefault="008C22CB" w:rsidP="00F87F77">
      <w:pPr>
        <w:pStyle w:val="Zkladntext"/>
        <w:rPr>
          <w:rFonts w:ascii="Arial" w:hAnsi="Arial" w:cs="Arial"/>
        </w:rPr>
      </w:pPr>
    </w:p>
    <w:p w:rsidR="00A47FD7" w:rsidRPr="00D540C5" w:rsidRDefault="00B632DA" w:rsidP="00F87F77">
      <w:pPr>
        <w:tabs>
          <w:tab w:val="left" w:pos="360"/>
        </w:tabs>
        <w:ind w:left="360" w:hanging="360"/>
        <w:rPr>
          <w:rFonts w:cs="Arial"/>
        </w:rPr>
      </w:pPr>
      <w:r w:rsidRPr="005676AA">
        <w:rPr>
          <w:rFonts w:cs="Arial"/>
        </w:rPr>
        <w:t>2</w:t>
      </w:r>
      <w:r w:rsidR="008C22CB" w:rsidRPr="005676AA">
        <w:rPr>
          <w:rFonts w:cs="Arial"/>
        </w:rPr>
        <w:t xml:space="preserve">.  </w:t>
      </w:r>
      <w:r w:rsidR="008C22CB" w:rsidRPr="005676AA">
        <w:rPr>
          <w:rFonts w:cs="Arial"/>
          <w:u w:val="single"/>
        </w:rPr>
        <w:t xml:space="preserve">Školský obvod </w:t>
      </w:r>
      <w:r w:rsidRPr="005676AA">
        <w:rPr>
          <w:rFonts w:cs="Arial"/>
          <w:u w:val="single"/>
        </w:rPr>
        <w:t>Mateřské školy a Speciálně pedagogického centra Jihlava,</w:t>
      </w:r>
      <w:r w:rsidR="008C22CB" w:rsidRPr="005676AA">
        <w:rPr>
          <w:rFonts w:cs="Arial"/>
          <w:u w:val="single"/>
        </w:rPr>
        <w:t xml:space="preserve"> příspěvková organizace</w:t>
      </w:r>
      <w:r w:rsidR="00D540C5">
        <w:rPr>
          <w:rFonts w:cs="Arial"/>
        </w:rPr>
        <w:t xml:space="preserve"> tvoří:</w:t>
      </w:r>
    </w:p>
    <w:p w:rsidR="00A47FD7" w:rsidRPr="005676AA" w:rsidRDefault="00A47FD7" w:rsidP="005E1A7D">
      <w:pPr>
        <w:tabs>
          <w:tab w:val="left" w:pos="360"/>
        </w:tabs>
        <w:ind w:left="360" w:hanging="360"/>
        <w:rPr>
          <w:rFonts w:cs="Arial"/>
          <w:b/>
        </w:rPr>
      </w:pPr>
      <w:r w:rsidRPr="005E1A7D">
        <w:rPr>
          <w:rFonts w:cs="Arial"/>
        </w:rPr>
        <w:t xml:space="preserve">     </w:t>
      </w:r>
      <w:r w:rsidRPr="00530CD7">
        <w:rPr>
          <w:rFonts w:cs="Arial"/>
          <w:u w:val="single"/>
        </w:rPr>
        <w:t>Ulice města</w:t>
      </w:r>
      <w:r w:rsidRPr="005676AA">
        <w:rPr>
          <w:rFonts w:cs="Arial"/>
        </w:rPr>
        <w:t>:</w:t>
      </w:r>
    </w:p>
    <w:p w:rsidR="00B05889" w:rsidRDefault="009E74A6" w:rsidP="00A47FD7">
      <w:pPr>
        <w:pStyle w:val="Nadpisnvrhu"/>
        <w:ind w:left="360"/>
        <w:jc w:val="both"/>
        <w:rPr>
          <w:rFonts w:cs="Arial"/>
          <w:b w:val="0"/>
        </w:rPr>
      </w:pPr>
      <w:r w:rsidRPr="009E74A6">
        <w:rPr>
          <w:rFonts w:cs="Arial"/>
          <w:b w:val="0"/>
        </w:rPr>
        <w:t xml:space="preserve">Dělnická, Demlova, Družstevní, Gorkého, Havlíčkova od </w:t>
      </w:r>
      <w:proofErr w:type="gramStart"/>
      <w:r w:rsidRPr="009E74A6">
        <w:rPr>
          <w:rFonts w:cs="Arial"/>
          <w:b w:val="0"/>
        </w:rPr>
        <w:t>nám.</w:t>
      </w:r>
      <w:proofErr w:type="gramEnd"/>
      <w:r w:rsidRPr="009E74A6">
        <w:rPr>
          <w:rFonts w:cs="Arial"/>
          <w:b w:val="0"/>
        </w:rPr>
        <w:t xml:space="preserve"> Svobody k</w:t>
      </w:r>
      <w:r>
        <w:rPr>
          <w:rFonts w:cs="Arial"/>
          <w:b w:val="0"/>
        </w:rPr>
        <w:t> </w:t>
      </w:r>
      <w:r w:rsidRPr="009E74A6">
        <w:rPr>
          <w:rFonts w:cs="Arial"/>
          <w:b w:val="0"/>
        </w:rPr>
        <w:t xml:space="preserve">Okružní, </w:t>
      </w:r>
      <w:proofErr w:type="spellStart"/>
      <w:r w:rsidRPr="009E74A6">
        <w:rPr>
          <w:rFonts w:cs="Arial"/>
          <w:b w:val="0"/>
        </w:rPr>
        <w:t>Helenínská</w:t>
      </w:r>
      <w:proofErr w:type="spellEnd"/>
      <w:r w:rsidRPr="009E74A6">
        <w:rPr>
          <w:rFonts w:cs="Arial"/>
          <w:b w:val="0"/>
        </w:rPr>
        <w:t>, Chelčického, Chodská, Lesní 2945/3 a 2946/5, Na</w:t>
      </w:r>
      <w:r>
        <w:rPr>
          <w:rFonts w:cs="Arial"/>
          <w:b w:val="0"/>
        </w:rPr>
        <w:t> </w:t>
      </w:r>
      <w:r w:rsidRPr="009E74A6">
        <w:rPr>
          <w:rFonts w:cs="Arial"/>
          <w:b w:val="0"/>
        </w:rPr>
        <w:t xml:space="preserve">Člunku, Na Dolech, Na Kalvárii, Na Samotě, Na Stoupách, Nad Řekou, náměstí Svobody, Okružní, Purkyňova, Rokycanova, Srázná, Stará cesta, Stavbařů, </w:t>
      </w:r>
      <w:r w:rsidR="00AD34C1">
        <w:rPr>
          <w:rFonts w:cs="Arial"/>
          <w:b w:val="0"/>
        </w:rPr>
        <w:t xml:space="preserve">Třebízského, </w:t>
      </w:r>
      <w:r w:rsidRPr="009E74A6">
        <w:rPr>
          <w:rFonts w:cs="Arial"/>
          <w:b w:val="0"/>
        </w:rPr>
        <w:t>U Břízek, Úvoz</w:t>
      </w:r>
      <w:r w:rsidR="00D540C5" w:rsidRPr="00D540C5">
        <w:rPr>
          <w:rFonts w:cs="Arial"/>
          <w:b w:val="0"/>
        </w:rPr>
        <w:t>.</w:t>
      </w:r>
    </w:p>
    <w:p w:rsidR="00B05889" w:rsidRDefault="00B05889" w:rsidP="00A47FD7">
      <w:pPr>
        <w:pStyle w:val="Nadpisnvrhu"/>
        <w:ind w:left="360"/>
        <w:jc w:val="both"/>
        <w:rPr>
          <w:rFonts w:cs="Arial"/>
          <w:b w:val="0"/>
        </w:rPr>
      </w:pPr>
    </w:p>
    <w:p w:rsidR="00B632DA" w:rsidRPr="005676AA" w:rsidRDefault="00B632DA" w:rsidP="00D540C5">
      <w:pPr>
        <w:rPr>
          <w:rFonts w:cs="Arial"/>
        </w:rPr>
      </w:pPr>
    </w:p>
    <w:p w:rsidR="008C22CB" w:rsidRPr="00D540C5" w:rsidRDefault="00B632DA" w:rsidP="00916FC2">
      <w:pPr>
        <w:pStyle w:val="Nadpisnvrhu"/>
        <w:tabs>
          <w:tab w:val="left" w:pos="360"/>
        </w:tabs>
        <w:ind w:left="360" w:hanging="360"/>
        <w:jc w:val="left"/>
        <w:rPr>
          <w:rFonts w:cs="Arial"/>
          <w:b w:val="0"/>
        </w:rPr>
      </w:pPr>
      <w:r w:rsidRPr="005676AA">
        <w:rPr>
          <w:rFonts w:cs="Arial"/>
          <w:b w:val="0"/>
        </w:rPr>
        <w:t>3</w:t>
      </w:r>
      <w:r w:rsidR="008C22CB" w:rsidRPr="005676AA">
        <w:rPr>
          <w:rFonts w:cs="Arial"/>
          <w:b w:val="0"/>
        </w:rPr>
        <w:t xml:space="preserve">.  </w:t>
      </w:r>
      <w:r w:rsidR="008C22CB" w:rsidRPr="005676AA">
        <w:rPr>
          <w:rFonts w:cs="Arial"/>
          <w:b w:val="0"/>
          <w:u w:val="single"/>
        </w:rPr>
        <w:t xml:space="preserve">Školský obvod </w:t>
      </w:r>
      <w:r w:rsidRPr="005676AA">
        <w:rPr>
          <w:rFonts w:cs="Arial"/>
          <w:b w:val="0"/>
          <w:u w:val="single"/>
        </w:rPr>
        <w:t>Mateřské školy Mozaika Jihlava, Březinova 114</w:t>
      </w:r>
      <w:r w:rsidR="008C22CB" w:rsidRPr="005676AA">
        <w:rPr>
          <w:rFonts w:cs="Arial"/>
          <w:b w:val="0"/>
          <w:u w:val="single"/>
        </w:rPr>
        <w:t>, příspěvková organizace</w:t>
      </w:r>
      <w:r w:rsidR="00D540C5">
        <w:rPr>
          <w:rFonts w:cs="Arial"/>
          <w:b w:val="0"/>
        </w:rPr>
        <w:t xml:space="preserve"> tvoří:</w:t>
      </w:r>
    </w:p>
    <w:p w:rsidR="00F07DDE" w:rsidRPr="005676AA" w:rsidRDefault="00F07DDE" w:rsidP="00D540C5">
      <w:pPr>
        <w:pStyle w:val="Nadpisnvrhu"/>
        <w:tabs>
          <w:tab w:val="center" w:pos="4716"/>
        </w:tabs>
        <w:ind w:left="360"/>
        <w:jc w:val="left"/>
        <w:rPr>
          <w:rFonts w:cs="Arial"/>
          <w:b w:val="0"/>
        </w:rPr>
      </w:pPr>
      <w:r w:rsidRPr="00530CD7">
        <w:rPr>
          <w:rFonts w:cs="Arial"/>
          <w:b w:val="0"/>
          <w:u w:val="single"/>
        </w:rPr>
        <w:t>Ulice města</w:t>
      </w:r>
      <w:r w:rsidRPr="005676AA">
        <w:rPr>
          <w:rFonts w:cs="Arial"/>
          <w:b w:val="0"/>
        </w:rPr>
        <w:t>:</w:t>
      </w:r>
    </w:p>
    <w:p w:rsidR="00162997" w:rsidRPr="00162997" w:rsidRDefault="009E74A6" w:rsidP="00162997">
      <w:pPr>
        <w:pStyle w:val="Nadpisnvrhu"/>
        <w:ind w:left="360"/>
        <w:jc w:val="both"/>
        <w:rPr>
          <w:rFonts w:cs="Arial"/>
          <w:b w:val="0"/>
        </w:rPr>
      </w:pPr>
      <w:r w:rsidRPr="009E74A6">
        <w:rPr>
          <w:rFonts w:cs="Arial"/>
          <w:b w:val="0"/>
        </w:rPr>
        <w:t xml:space="preserve">17. listopadu, 5. května, 8. března, Alšova, </w:t>
      </w:r>
      <w:r w:rsidR="004A4E86">
        <w:rPr>
          <w:rFonts w:cs="Arial"/>
          <w:b w:val="0"/>
        </w:rPr>
        <w:t xml:space="preserve">Antonína Sovy, </w:t>
      </w:r>
      <w:r w:rsidRPr="009E74A6">
        <w:rPr>
          <w:rFonts w:cs="Arial"/>
          <w:b w:val="0"/>
        </w:rPr>
        <w:t xml:space="preserve">Arbesova, Barvířská, Benešova, Bezručova, Boženy Němcové, Bratří Čapků, Brněnská, Březinova, Březinovy sady, Buková, Čajkovského, Červené domky, Česká, Divadelní, Dlouhá, Dlouhá stezka, Dominikánská, Dr. Jiřího Procházky, Dusíkova, Dvořákova, Dykova, Erbenova, Evžena Rošického, F. X. Šaldy, Farní, Fibichova, Filipa Bartáka, </w:t>
      </w:r>
      <w:proofErr w:type="spellStart"/>
      <w:r w:rsidRPr="009E74A6">
        <w:rPr>
          <w:rFonts w:cs="Arial"/>
          <w:b w:val="0"/>
        </w:rPr>
        <w:t>Fritzova</w:t>
      </w:r>
      <w:proofErr w:type="spellEnd"/>
      <w:r w:rsidRPr="009E74A6">
        <w:rPr>
          <w:rFonts w:cs="Arial"/>
          <w:b w:val="0"/>
        </w:rPr>
        <w:t xml:space="preserve">, Fügnerova, Halasova, Hálkova, </w:t>
      </w:r>
      <w:proofErr w:type="spellStart"/>
      <w:r w:rsidRPr="009E74A6">
        <w:rPr>
          <w:rFonts w:cs="Arial"/>
          <w:b w:val="0"/>
        </w:rPr>
        <w:t>Halounova</w:t>
      </w:r>
      <w:proofErr w:type="spellEnd"/>
      <w:r w:rsidRPr="009E74A6">
        <w:rPr>
          <w:rFonts w:cs="Arial"/>
          <w:b w:val="0"/>
        </w:rPr>
        <w:t xml:space="preserve">, Hamerníkova, Handlovy dvory, Hany Kvapilové, Hauptova, Havířská, Havlíčkova od Okružní k železniční stanici Jihlava, </w:t>
      </w:r>
      <w:proofErr w:type="spellStart"/>
      <w:r w:rsidRPr="009E74A6">
        <w:rPr>
          <w:rFonts w:cs="Arial"/>
          <w:b w:val="0"/>
        </w:rPr>
        <w:t>Heidenheimská</w:t>
      </w:r>
      <w:proofErr w:type="spellEnd"/>
      <w:r w:rsidRPr="009E74A6">
        <w:rPr>
          <w:rFonts w:cs="Arial"/>
          <w:b w:val="0"/>
        </w:rPr>
        <w:t xml:space="preserve">, </w:t>
      </w:r>
      <w:proofErr w:type="spellStart"/>
      <w:r w:rsidRPr="009E74A6">
        <w:rPr>
          <w:rFonts w:cs="Arial"/>
          <w:b w:val="0"/>
        </w:rPr>
        <w:t>Helenín</w:t>
      </w:r>
      <w:proofErr w:type="spellEnd"/>
      <w:r w:rsidRPr="009E74A6">
        <w:rPr>
          <w:rFonts w:cs="Arial"/>
          <w:b w:val="0"/>
        </w:rPr>
        <w:t xml:space="preserve">, </w:t>
      </w:r>
      <w:proofErr w:type="spellStart"/>
      <w:r w:rsidR="00E341EE">
        <w:rPr>
          <w:rFonts w:cs="Arial"/>
          <w:b w:val="0"/>
        </w:rPr>
        <w:t>Helenínská</w:t>
      </w:r>
      <w:proofErr w:type="spellEnd"/>
      <w:r w:rsidR="00E341EE">
        <w:rPr>
          <w:rFonts w:cs="Arial"/>
          <w:b w:val="0"/>
        </w:rPr>
        <w:t xml:space="preserve">, </w:t>
      </w:r>
      <w:r w:rsidRPr="009E74A6">
        <w:rPr>
          <w:rFonts w:cs="Arial"/>
          <w:b w:val="0"/>
        </w:rPr>
        <w:lastRenderedPageBreak/>
        <w:t xml:space="preserve">Hellerova, </w:t>
      </w:r>
      <w:proofErr w:type="spellStart"/>
      <w:r w:rsidRPr="009E74A6">
        <w:rPr>
          <w:rFonts w:cs="Arial"/>
          <w:b w:val="0"/>
        </w:rPr>
        <w:t>Heroltická</w:t>
      </w:r>
      <w:proofErr w:type="spellEnd"/>
      <w:r w:rsidRPr="009E74A6">
        <w:rPr>
          <w:rFonts w:cs="Arial"/>
          <w:b w:val="0"/>
        </w:rPr>
        <w:t xml:space="preserve">, Hluboká, Holíkova, Horní, Hradební, Hůlová, Humpolecká, Husova, </w:t>
      </w:r>
      <w:proofErr w:type="spellStart"/>
      <w:r w:rsidRPr="009E74A6">
        <w:rPr>
          <w:rFonts w:cs="Arial"/>
          <w:b w:val="0"/>
        </w:rPr>
        <w:t>Hybrálecká</w:t>
      </w:r>
      <w:proofErr w:type="spellEnd"/>
      <w:r w:rsidRPr="009E74A6">
        <w:rPr>
          <w:rFonts w:cs="Arial"/>
          <w:b w:val="0"/>
        </w:rPr>
        <w:t>, Chlumova, J. V. Prchala, Jabloňová, Jakubské náměstí, Jana Masaryka, Jánská, Jarní, Jaroslava Haška, Jasanová, Jasmínová, Ječná, Jeřabinová, Jiráskova, Jiřího z</w:t>
      </w:r>
      <w:r>
        <w:rPr>
          <w:rFonts w:cs="Arial"/>
          <w:b w:val="0"/>
        </w:rPr>
        <w:t> </w:t>
      </w:r>
      <w:r w:rsidRPr="009E74A6">
        <w:rPr>
          <w:rFonts w:cs="Arial"/>
          <w:b w:val="0"/>
        </w:rPr>
        <w:t xml:space="preserve">Poděbrad, Joštova, Jungmannova, Kainarova, Kamenná, Karoliny Světlé, Kaštanová, Ke Skalce, Ke Střelnici, Kladská, Kmochova, Kollárova, Kolmá, Komenského, </w:t>
      </w:r>
      <w:proofErr w:type="spellStart"/>
      <w:r w:rsidRPr="009E74A6">
        <w:rPr>
          <w:rFonts w:cs="Arial"/>
          <w:b w:val="0"/>
        </w:rPr>
        <w:t>Kosárkova</w:t>
      </w:r>
      <w:proofErr w:type="spellEnd"/>
      <w:r w:rsidRPr="009E74A6">
        <w:rPr>
          <w:rFonts w:cs="Arial"/>
          <w:b w:val="0"/>
        </w:rPr>
        <w:t>, Kosmákova, Kosovská, Kpt. Jaroše, Kpt. Nálepky, Královský vršek, Krátká, Křivá, Křižíkova, Křížová, Květnová, Ladova, Lazebnická, Leoše Janáčka, Lesní 2944/1, 2939/2, 2941/6, 2942/8 a 2943/10, Letní, Lidická kolonie, Lípová, Lomená, Luční, Lužická, Mahenova, Mahlerova, Máchova, Majakovského, Malá Lazebnická, Malátova, Mánesova, Masarykovo náměstí, Matky Boží, Minoritské náměstí, Mlýnská, Moravská, Mostecká, Mošnova, Mrštíkova, Musilova, Na Bělidle, Na Hliništi, Na Hranici, Na Kopci, Na</w:t>
      </w:r>
      <w:r>
        <w:rPr>
          <w:rFonts w:cs="Arial"/>
          <w:b w:val="0"/>
        </w:rPr>
        <w:t> </w:t>
      </w:r>
      <w:r w:rsidRPr="009E74A6">
        <w:rPr>
          <w:rFonts w:cs="Arial"/>
          <w:b w:val="0"/>
        </w:rPr>
        <w:t>Růžku, Na Sádkách, Na Stráni, Na Valech, Na Vrchovině, Na Vrchu, Na</w:t>
      </w:r>
      <w:r>
        <w:rPr>
          <w:rFonts w:cs="Arial"/>
          <w:b w:val="0"/>
        </w:rPr>
        <w:t> </w:t>
      </w:r>
      <w:r w:rsidRPr="009E74A6">
        <w:rPr>
          <w:rFonts w:cs="Arial"/>
          <w:b w:val="0"/>
        </w:rPr>
        <w:t xml:space="preserve">Vyhlídce, Nad Borovinkou, Nad Jihlávkou, Nad Přejezdem, Nad Splavem, Náhorní, Nerudova, Nezvalova, Nová, Nové sady, Okrajová, Olbrachtova, Ortenova, Osvobození, Palackého, Pavlovova, </w:t>
      </w:r>
      <w:proofErr w:type="spellStart"/>
      <w:r w:rsidRPr="009E74A6">
        <w:rPr>
          <w:rFonts w:cs="Arial"/>
          <w:b w:val="0"/>
        </w:rPr>
        <w:t>Pávovská</w:t>
      </w:r>
      <w:proofErr w:type="spellEnd"/>
      <w:r w:rsidRPr="009E74A6">
        <w:rPr>
          <w:rFonts w:cs="Arial"/>
          <w:b w:val="0"/>
        </w:rPr>
        <w:t xml:space="preserve">, Peckova, </w:t>
      </w:r>
      <w:r w:rsidR="00E341EE">
        <w:rPr>
          <w:rFonts w:cs="Arial"/>
          <w:b w:val="0"/>
        </w:rPr>
        <w:t xml:space="preserve">Pelhřimovská, </w:t>
      </w:r>
      <w:r w:rsidRPr="009E74A6">
        <w:rPr>
          <w:rFonts w:cs="Arial"/>
          <w:b w:val="0"/>
        </w:rPr>
        <w:t xml:space="preserve">Plukovníka Švece, Pod Jánským kopečkem, Pod Příkopem, Pod Rozhlednou, Pod Školou, Podkarpatská, Poláčkova, Polenská, Polní, Pošumavská, Pražská, Prostřední, Průmyslová, Přední, Příční, </w:t>
      </w:r>
      <w:proofErr w:type="spellStart"/>
      <w:r w:rsidRPr="009E74A6">
        <w:rPr>
          <w:rFonts w:cs="Arial"/>
          <w:b w:val="0"/>
        </w:rPr>
        <w:t>Purmerendská</w:t>
      </w:r>
      <w:proofErr w:type="spellEnd"/>
      <w:r w:rsidRPr="009E74A6">
        <w:rPr>
          <w:rFonts w:cs="Arial"/>
          <w:b w:val="0"/>
        </w:rPr>
        <w:t xml:space="preserve">, </w:t>
      </w:r>
      <w:proofErr w:type="spellStart"/>
      <w:r w:rsidRPr="009E74A6">
        <w:rPr>
          <w:rFonts w:cs="Arial"/>
          <w:b w:val="0"/>
        </w:rPr>
        <w:t>Rantířovská</w:t>
      </w:r>
      <w:proofErr w:type="spellEnd"/>
      <w:r w:rsidRPr="009E74A6">
        <w:rPr>
          <w:rFonts w:cs="Arial"/>
          <w:b w:val="0"/>
        </w:rPr>
        <w:t xml:space="preserve">, </w:t>
      </w:r>
      <w:proofErr w:type="spellStart"/>
      <w:r w:rsidRPr="009E74A6">
        <w:rPr>
          <w:rFonts w:cs="Arial"/>
          <w:b w:val="0"/>
        </w:rPr>
        <w:t>Reindlerův</w:t>
      </w:r>
      <w:proofErr w:type="spellEnd"/>
      <w:r w:rsidRPr="009E74A6">
        <w:rPr>
          <w:rFonts w:cs="Arial"/>
          <w:b w:val="0"/>
        </w:rPr>
        <w:t xml:space="preserve"> dvůr, Rejchova, Resslova, Riegrova, Romana Havelky, Rovná, S. K. Neumanna, Sadová, Seifertova, Sládkova, Slavíčkova, Slepá, Slezská, Slovenská, Sluneční, Smetanova, </w:t>
      </w:r>
      <w:proofErr w:type="spellStart"/>
      <w:r w:rsidRPr="009E74A6">
        <w:rPr>
          <w:rFonts w:cs="Arial"/>
          <w:b w:val="0"/>
        </w:rPr>
        <w:t>Smrčenská</w:t>
      </w:r>
      <w:proofErr w:type="spellEnd"/>
      <w:r w:rsidRPr="009E74A6">
        <w:rPr>
          <w:rFonts w:cs="Arial"/>
          <w:b w:val="0"/>
        </w:rPr>
        <w:t xml:space="preserve">, Sokolovská, Soukenická, Spojovací, Stamicova, Strmá, Strojírenská, Stříbrná, Sukova, Svatopluka Čecha, Šafaříkova, Šípková, Široká, Školní, Škrétova, Škroupova, </w:t>
      </w:r>
      <w:proofErr w:type="spellStart"/>
      <w:r w:rsidRPr="009E74A6">
        <w:rPr>
          <w:rFonts w:cs="Arial"/>
          <w:b w:val="0"/>
        </w:rPr>
        <w:t>Šlezingerova</w:t>
      </w:r>
      <w:proofErr w:type="spellEnd"/>
      <w:r w:rsidRPr="009E74A6">
        <w:rPr>
          <w:rFonts w:cs="Arial"/>
          <w:b w:val="0"/>
        </w:rPr>
        <w:t>, Špálova, Šrámkova, Štefánikovo náměstí, Štursova, Telečská, Tkalcovská, Tolstého, Tomáškova, Tovární, Trnková, třída Legionářů, Tylova, Tyršova, U Boroviny, U</w:t>
      </w:r>
      <w:r>
        <w:rPr>
          <w:rFonts w:cs="Arial"/>
          <w:b w:val="0"/>
        </w:rPr>
        <w:t> </w:t>
      </w:r>
      <w:r w:rsidRPr="009E74A6">
        <w:rPr>
          <w:rFonts w:cs="Arial"/>
          <w:b w:val="0"/>
        </w:rPr>
        <w:t>Brány, U Cihelny, U Cvičiště, U Dlouhé stěny, U Dvora, U Hlavního nádraží, U</w:t>
      </w:r>
      <w:r>
        <w:rPr>
          <w:rFonts w:cs="Arial"/>
          <w:b w:val="0"/>
        </w:rPr>
        <w:t> </w:t>
      </w:r>
      <w:r w:rsidRPr="009E74A6">
        <w:rPr>
          <w:rFonts w:cs="Arial"/>
          <w:b w:val="0"/>
        </w:rPr>
        <w:t>Hraničníku, U Hřbitova, U Kasáren, U Koželuhů, U Městského nádraží, U</w:t>
      </w:r>
      <w:r>
        <w:rPr>
          <w:rFonts w:cs="Arial"/>
          <w:b w:val="0"/>
        </w:rPr>
        <w:t> </w:t>
      </w:r>
      <w:r w:rsidRPr="009E74A6">
        <w:rPr>
          <w:rFonts w:cs="Arial"/>
          <w:b w:val="0"/>
        </w:rPr>
        <w:t>Mincovny, U Pískovny, U Pivovaru, U Pražského mostu, U Rybníčků, U</w:t>
      </w:r>
      <w:r>
        <w:rPr>
          <w:rFonts w:cs="Arial"/>
          <w:b w:val="0"/>
        </w:rPr>
        <w:t> </w:t>
      </w:r>
      <w:r w:rsidRPr="009E74A6">
        <w:rPr>
          <w:rFonts w:cs="Arial"/>
          <w:b w:val="0"/>
        </w:rPr>
        <w:t>Rybníka, U Skály, U Slunce, U Studně, U Tunelu, U Větrníku, U Viaduktu, Údolní, Úlehlova, Úprkova, Úzká, Užhorodská, V Důlkách, V Zahrádkách, V</w:t>
      </w:r>
      <w:r>
        <w:rPr>
          <w:rFonts w:cs="Arial"/>
          <w:b w:val="0"/>
        </w:rPr>
        <w:t> </w:t>
      </w:r>
      <w:r w:rsidRPr="009E74A6">
        <w:rPr>
          <w:rFonts w:cs="Arial"/>
          <w:b w:val="0"/>
        </w:rPr>
        <w:t>Zátiší, Václavkova, Václavský parkán, Vančurova, Ve Vilách, Věžní, Vlasty Javořické, Vlnařská, Vojanova, Vrchlického, Wolkerova, Za Lesem, Za Poštou, Za</w:t>
      </w:r>
      <w:r>
        <w:rPr>
          <w:rFonts w:cs="Arial"/>
          <w:b w:val="0"/>
        </w:rPr>
        <w:t> </w:t>
      </w:r>
      <w:r w:rsidRPr="009E74A6">
        <w:rPr>
          <w:rFonts w:cs="Arial"/>
          <w:b w:val="0"/>
        </w:rPr>
        <w:t>Prachárnou, Zahradní, Zátopkova, Zborovská, Zelená, Zimní, Znojemská, Zrzavého, Ztracená, Židovská, Žitavská, Žitná, Žižkova</w:t>
      </w:r>
      <w:r w:rsidR="00D540C5">
        <w:rPr>
          <w:rFonts w:cs="Arial"/>
          <w:b w:val="0"/>
        </w:rPr>
        <w:t>.</w:t>
      </w:r>
    </w:p>
    <w:p w:rsidR="00162997" w:rsidRPr="00162997" w:rsidRDefault="0003763F" w:rsidP="00162997">
      <w:pPr>
        <w:pStyle w:val="Nadpisnvrhu"/>
        <w:ind w:left="360"/>
        <w:jc w:val="both"/>
        <w:rPr>
          <w:rFonts w:cs="Arial"/>
          <w:b w:val="0"/>
        </w:rPr>
      </w:pPr>
      <w:r w:rsidRPr="00530CD7">
        <w:rPr>
          <w:rFonts w:cs="Arial"/>
          <w:b w:val="0"/>
          <w:u w:val="single"/>
        </w:rPr>
        <w:t>Č</w:t>
      </w:r>
      <w:r w:rsidR="00162997" w:rsidRPr="00530CD7">
        <w:rPr>
          <w:rFonts w:cs="Arial"/>
          <w:b w:val="0"/>
          <w:u w:val="single"/>
        </w:rPr>
        <w:t xml:space="preserve">ásti </w:t>
      </w:r>
      <w:r w:rsidRPr="00530CD7">
        <w:rPr>
          <w:rFonts w:cs="Arial"/>
          <w:b w:val="0"/>
          <w:u w:val="single"/>
        </w:rPr>
        <w:t>města</w:t>
      </w:r>
      <w:r w:rsidR="00162997" w:rsidRPr="00162997">
        <w:rPr>
          <w:rFonts w:cs="Arial"/>
          <w:b w:val="0"/>
        </w:rPr>
        <w:t>:</w:t>
      </w:r>
    </w:p>
    <w:p w:rsidR="00162997" w:rsidRDefault="00162997" w:rsidP="00162997">
      <w:pPr>
        <w:pStyle w:val="Nadpisnvrhu"/>
        <w:ind w:left="360"/>
        <w:jc w:val="both"/>
        <w:rPr>
          <w:rFonts w:cs="Arial"/>
          <w:b w:val="0"/>
        </w:rPr>
      </w:pPr>
      <w:r w:rsidRPr="00162997">
        <w:rPr>
          <w:rFonts w:cs="Arial"/>
          <w:b w:val="0"/>
        </w:rPr>
        <w:t xml:space="preserve">Antonínův Důl, Červený Kříž, </w:t>
      </w:r>
      <w:proofErr w:type="spellStart"/>
      <w:r w:rsidRPr="00162997">
        <w:rPr>
          <w:rFonts w:cs="Arial"/>
          <w:b w:val="0"/>
        </w:rPr>
        <w:t>Henčov</w:t>
      </w:r>
      <w:proofErr w:type="spellEnd"/>
      <w:r w:rsidRPr="00162997">
        <w:rPr>
          <w:rFonts w:cs="Arial"/>
          <w:b w:val="0"/>
        </w:rPr>
        <w:t xml:space="preserve">, Heroltice, </w:t>
      </w:r>
      <w:proofErr w:type="spellStart"/>
      <w:r w:rsidRPr="00162997">
        <w:rPr>
          <w:rFonts w:cs="Arial"/>
          <w:b w:val="0"/>
        </w:rPr>
        <w:t>Hosov</w:t>
      </w:r>
      <w:proofErr w:type="spellEnd"/>
      <w:r w:rsidRPr="00162997">
        <w:rPr>
          <w:rFonts w:cs="Arial"/>
          <w:b w:val="0"/>
        </w:rPr>
        <w:t xml:space="preserve">, Hruškové Dvory, Kosov, </w:t>
      </w:r>
      <w:proofErr w:type="spellStart"/>
      <w:r w:rsidRPr="00162997">
        <w:rPr>
          <w:rFonts w:cs="Arial"/>
          <w:b w:val="0"/>
        </w:rPr>
        <w:t>Pávov</w:t>
      </w:r>
      <w:proofErr w:type="spellEnd"/>
      <w:r w:rsidRPr="00162997">
        <w:rPr>
          <w:rFonts w:cs="Arial"/>
          <w:b w:val="0"/>
        </w:rPr>
        <w:t xml:space="preserve">, </w:t>
      </w:r>
      <w:proofErr w:type="spellStart"/>
      <w:r w:rsidRPr="00162997">
        <w:rPr>
          <w:rFonts w:cs="Arial"/>
          <w:b w:val="0"/>
        </w:rPr>
        <w:t>Pístov</w:t>
      </w:r>
      <w:proofErr w:type="spellEnd"/>
      <w:r w:rsidRPr="00162997">
        <w:rPr>
          <w:rFonts w:cs="Arial"/>
          <w:b w:val="0"/>
        </w:rPr>
        <w:t xml:space="preserve">, Popice, Vysoká, </w:t>
      </w:r>
      <w:proofErr w:type="spellStart"/>
      <w:r w:rsidRPr="00162997">
        <w:rPr>
          <w:rFonts w:cs="Arial"/>
          <w:b w:val="0"/>
        </w:rPr>
        <w:t>Zborná</w:t>
      </w:r>
      <w:proofErr w:type="spellEnd"/>
      <w:r w:rsidR="00D540C5">
        <w:rPr>
          <w:rFonts w:cs="Arial"/>
          <w:b w:val="0"/>
        </w:rPr>
        <w:t>.</w:t>
      </w:r>
    </w:p>
    <w:p w:rsidR="00D20B75" w:rsidRPr="008343E5" w:rsidRDefault="00F368C5" w:rsidP="00D20B75">
      <w:pPr>
        <w:pStyle w:val="Zkladntext"/>
        <w:rPr>
          <w:rFonts w:ascii="Arial" w:hAnsi="Arial" w:cs="Arial"/>
          <w:strike/>
          <w:color w:val="FF0000"/>
        </w:rPr>
      </w:pPr>
      <w:r>
        <w:rPr>
          <w:rFonts w:ascii="Arial" w:hAnsi="Arial" w:cs="Arial"/>
        </w:rPr>
        <w:t xml:space="preserve">  </w:t>
      </w:r>
      <w:r w:rsidR="00F07DDE" w:rsidRPr="005676AA">
        <w:rPr>
          <w:rFonts w:ascii="Arial" w:hAnsi="Arial" w:cs="Arial"/>
        </w:rPr>
        <w:t xml:space="preserve">  </w:t>
      </w:r>
      <w:r>
        <w:rPr>
          <w:rFonts w:ascii="Arial" w:hAnsi="Arial" w:cs="Arial"/>
        </w:rPr>
        <w:t xml:space="preserve"> </w:t>
      </w:r>
      <w:r w:rsidRPr="008343E5">
        <w:rPr>
          <w:rFonts w:ascii="Arial" w:hAnsi="Arial" w:cs="Arial"/>
          <w:strike/>
          <w:color w:val="FF0000"/>
        </w:rPr>
        <w:t xml:space="preserve">  </w:t>
      </w:r>
      <w:r w:rsidR="00D20B75" w:rsidRPr="008343E5">
        <w:rPr>
          <w:rFonts w:ascii="Arial" w:hAnsi="Arial" w:cs="Arial"/>
          <w:strike/>
          <w:color w:val="FF0000"/>
        </w:rPr>
        <w:t xml:space="preserve">  </w:t>
      </w:r>
      <w:r w:rsidRPr="008343E5">
        <w:rPr>
          <w:rFonts w:ascii="Arial" w:hAnsi="Arial" w:cs="Arial"/>
          <w:strike/>
          <w:color w:val="FF0000"/>
        </w:rPr>
        <w:t xml:space="preserve"> </w:t>
      </w:r>
    </w:p>
    <w:p w:rsidR="00F07DDE" w:rsidRPr="005676AA" w:rsidRDefault="00F07DDE" w:rsidP="00F07DDE">
      <w:pPr>
        <w:pStyle w:val="Zkladntext"/>
        <w:rPr>
          <w:rFonts w:ascii="Arial" w:hAnsi="Arial" w:cs="Arial"/>
        </w:rPr>
      </w:pPr>
    </w:p>
    <w:p w:rsidR="008C22CB" w:rsidRPr="005676AA" w:rsidRDefault="008C22CB" w:rsidP="00C802C3">
      <w:pPr>
        <w:jc w:val="center"/>
        <w:rPr>
          <w:rFonts w:cs="Arial"/>
        </w:rPr>
      </w:pPr>
    </w:p>
    <w:p w:rsidR="008C22CB" w:rsidRPr="005676AA" w:rsidRDefault="008C22CB" w:rsidP="00C802C3">
      <w:pPr>
        <w:jc w:val="center"/>
        <w:rPr>
          <w:rFonts w:cs="Arial"/>
        </w:rPr>
      </w:pPr>
      <w:r w:rsidRPr="005676AA">
        <w:rPr>
          <w:rFonts w:cs="Arial"/>
        </w:rPr>
        <w:t>Čl. 2</w:t>
      </w:r>
    </w:p>
    <w:p w:rsidR="008C22CB" w:rsidRPr="005676AA" w:rsidRDefault="008C22CB" w:rsidP="00C802C3">
      <w:pPr>
        <w:pStyle w:val="Zkladntext"/>
        <w:jc w:val="center"/>
        <w:rPr>
          <w:rFonts w:ascii="Arial" w:hAnsi="Arial" w:cs="Arial"/>
        </w:rPr>
      </w:pPr>
      <w:r w:rsidRPr="005676AA">
        <w:rPr>
          <w:rFonts w:ascii="Arial" w:hAnsi="Arial" w:cs="Arial"/>
        </w:rPr>
        <w:t>Všeobecná ustanovení</w:t>
      </w:r>
    </w:p>
    <w:p w:rsidR="008C22CB" w:rsidRPr="005676AA" w:rsidRDefault="008C22CB" w:rsidP="00C802C3">
      <w:pPr>
        <w:pStyle w:val="Zkladntext"/>
        <w:jc w:val="center"/>
        <w:rPr>
          <w:rFonts w:ascii="Arial" w:hAnsi="Arial" w:cs="Arial"/>
        </w:rPr>
      </w:pPr>
    </w:p>
    <w:p w:rsidR="008C22CB" w:rsidRPr="005676AA" w:rsidRDefault="0059512B" w:rsidP="00C802C3">
      <w:pPr>
        <w:pStyle w:val="Zkladntext"/>
        <w:jc w:val="both"/>
        <w:rPr>
          <w:rFonts w:ascii="Arial" w:hAnsi="Arial" w:cs="Arial"/>
        </w:rPr>
      </w:pPr>
      <w:r w:rsidRPr="005676AA">
        <w:rPr>
          <w:rFonts w:ascii="Arial" w:hAnsi="Arial" w:cs="Arial"/>
        </w:rPr>
        <w:t>Dítě</w:t>
      </w:r>
      <w:r w:rsidR="001731F5" w:rsidRPr="005676AA">
        <w:rPr>
          <w:rFonts w:ascii="Arial" w:hAnsi="Arial" w:cs="Arial"/>
        </w:rPr>
        <w:t xml:space="preserve">, pro které je předškolní vzdělávání povinné, se vzdělává v mateřské škole zřízené </w:t>
      </w:r>
      <w:r w:rsidR="008C22CB" w:rsidRPr="005676AA">
        <w:rPr>
          <w:rFonts w:ascii="Arial" w:hAnsi="Arial" w:cs="Arial"/>
        </w:rPr>
        <w:t xml:space="preserve">statutárním městem Jihlava se sídlem ve školském obvodu, v němž má </w:t>
      </w:r>
      <w:r w:rsidR="00D1032E" w:rsidRPr="005676AA">
        <w:rPr>
          <w:rFonts w:ascii="Arial" w:hAnsi="Arial" w:cs="Arial"/>
        </w:rPr>
        <w:t>dítě</w:t>
      </w:r>
      <w:r w:rsidR="008C22CB" w:rsidRPr="005676AA">
        <w:rPr>
          <w:rFonts w:ascii="Arial" w:hAnsi="Arial" w:cs="Arial"/>
        </w:rPr>
        <w:t xml:space="preserve"> místo trvalého pobytu</w:t>
      </w:r>
      <w:r w:rsidR="001731F5" w:rsidRPr="005676AA">
        <w:rPr>
          <w:rFonts w:ascii="Arial" w:hAnsi="Arial" w:cs="Arial"/>
        </w:rPr>
        <w:t>, v případě cizince místo pobytu</w:t>
      </w:r>
      <w:r w:rsidR="008C22CB" w:rsidRPr="005676AA">
        <w:rPr>
          <w:rFonts w:ascii="Arial" w:hAnsi="Arial" w:cs="Arial"/>
        </w:rPr>
        <w:t xml:space="preserve"> („spádová </w:t>
      </w:r>
      <w:r w:rsidR="001731F5" w:rsidRPr="005676AA">
        <w:rPr>
          <w:rFonts w:ascii="Arial" w:hAnsi="Arial" w:cs="Arial"/>
        </w:rPr>
        <w:t xml:space="preserve">mateřská </w:t>
      </w:r>
      <w:r w:rsidR="008C22CB" w:rsidRPr="005676AA">
        <w:rPr>
          <w:rFonts w:ascii="Arial" w:hAnsi="Arial" w:cs="Arial"/>
        </w:rPr>
        <w:t>škola“</w:t>
      </w:r>
      <w:r w:rsidR="008C22CB" w:rsidRPr="005676AA">
        <w:rPr>
          <w:rFonts w:ascii="Arial" w:hAnsi="Arial" w:cs="Arial"/>
          <w:i/>
        </w:rPr>
        <w:t>)</w:t>
      </w:r>
      <w:r w:rsidR="008C22CB" w:rsidRPr="005676AA">
        <w:rPr>
          <w:rFonts w:ascii="Arial" w:hAnsi="Arial" w:cs="Arial"/>
        </w:rPr>
        <w:t xml:space="preserve">, pokud zákonný zástupce nezvolí pro </w:t>
      </w:r>
      <w:r w:rsidRPr="005676AA">
        <w:rPr>
          <w:rFonts w:ascii="Arial" w:hAnsi="Arial" w:cs="Arial"/>
        </w:rPr>
        <w:t>dítě</w:t>
      </w:r>
      <w:r w:rsidR="008C22CB" w:rsidRPr="005676AA">
        <w:rPr>
          <w:rFonts w:ascii="Arial" w:hAnsi="Arial" w:cs="Arial"/>
        </w:rPr>
        <w:t xml:space="preserve"> jinou </w:t>
      </w:r>
      <w:r w:rsidR="001731F5" w:rsidRPr="005676AA">
        <w:rPr>
          <w:rFonts w:ascii="Arial" w:hAnsi="Arial" w:cs="Arial"/>
        </w:rPr>
        <w:t>mateřskou</w:t>
      </w:r>
      <w:r w:rsidR="008C22CB" w:rsidRPr="005676AA">
        <w:rPr>
          <w:rFonts w:ascii="Arial" w:hAnsi="Arial" w:cs="Arial"/>
        </w:rPr>
        <w:t xml:space="preserve"> školu</w:t>
      </w:r>
      <w:r w:rsidR="001731F5" w:rsidRPr="005676AA">
        <w:rPr>
          <w:rFonts w:ascii="Arial" w:hAnsi="Arial" w:cs="Arial"/>
        </w:rPr>
        <w:t xml:space="preserve"> nebo jiný způsob povinného předškolního vzdělávání</w:t>
      </w:r>
      <w:r w:rsidR="008C22CB" w:rsidRPr="005676AA">
        <w:rPr>
          <w:rFonts w:ascii="Arial" w:hAnsi="Arial" w:cs="Arial"/>
          <w:position w:val="6"/>
          <w:sz w:val="19"/>
          <w:szCs w:val="19"/>
        </w:rPr>
        <w:t>1)</w:t>
      </w:r>
      <w:r w:rsidR="008C22CB" w:rsidRPr="005676AA">
        <w:rPr>
          <w:rFonts w:ascii="Arial" w:hAnsi="Arial" w:cs="Arial"/>
        </w:rPr>
        <w:t xml:space="preserve">.   </w:t>
      </w:r>
    </w:p>
    <w:p w:rsidR="001731F5" w:rsidRDefault="001731F5" w:rsidP="00C802C3">
      <w:pPr>
        <w:pStyle w:val="Zkladntext"/>
        <w:jc w:val="both"/>
        <w:rPr>
          <w:rFonts w:ascii="Arial" w:hAnsi="Arial" w:cs="Arial"/>
        </w:rPr>
      </w:pPr>
    </w:p>
    <w:p w:rsidR="0003763F" w:rsidRDefault="0003763F" w:rsidP="00C802C3">
      <w:pPr>
        <w:pStyle w:val="Zkladntext"/>
        <w:jc w:val="both"/>
        <w:rPr>
          <w:rFonts w:ascii="Arial" w:hAnsi="Arial" w:cs="Arial"/>
        </w:rPr>
      </w:pPr>
    </w:p>
    <w:p w:rsidR="007D1F23" w:rsidRPr="007D1F23" w:rsidRDefault="007D1F23" w:rsidP="007D1F23">
      <w:pPr>
        <w:pBdr>
          <w:top w:val="single" w:sz="4" w:space="1" w:color="000000"/>
        </w:pBdr>
        <w:rPr>
          <w:rFonts w:cs="Arial"/>
        </w:rPr>
      </w:pPr>
      <w:r w:rsidRPr="007D1F23">
        <w:rPr>
          <w:rFonts w:cs="Arial"/>
          <w:sz w:val="16"/>
        </w:rPr>
        <w:t xml:space="preserve">1) § 34a odst. 2 a 5 zákona 561/2004 Sb., o předškolním, základním, středním, vyšším odborném a jiném vzdělávání (školský zákon), v platném znění </w:t>
      </w:r>
    </w:p>
    <w:p w:rsidR="0003763F" w:rsidRDefault="0003763F" w:rsidP="00C802C3">
      <w:pPr>
        <w:pStyle w:val="Zkladntext"/>
        <w:jc w:val="both"/>
        <w:rPr>
          <w:rFonts w:ascii="Arial" w:hAnsi="Arial" w:cs="Arial"/>
        </w:rPr>
      </w:pPr>
    </w:p>
    <w:p w:rsidR="0003763F" w:rsidRDefault="0003763F" w:rsidP="00C802C3">
      <w:pPr>
        <w:pStyle w:val="Zkladntext"/>
        <w:jc w:val="both"/>
        <w:rPr>
          <w:rFonts w:ascii="Arial" w:hAnsi="Arial" w:cs="Arial"/>
        </w:rPr>
      </w:pPr>
    </w:p>
    <w:p w:rsidR="0003763F" w:rsidRPr="005676AA" w:rsidRDefault="0003763F" w:rsidP="00C802C3">
      <w:pPr>
        <w:pStyle w:val="Zkladntext"/>
        <w:jc w:val="both"/>
        <w:rPr>
          <w:rFonts w:ascii="Arial" w:hAnsi="Arial" w:cs="Arial"/>
        </w:rPr>
      </w:pPr>
    </w:p>
    <w:p w:rsidR="005676AA" w:rsidRPr="005676AA" w:rsidRDefault="005676AA" w:rsidP="005676AA">
      <w:pPr>
        <w:pStyle w:val="Zkladntext"/>
        <w:jc w:val="center"/>
        <w:rPr>
          <w:rFonts w:ascii="Arial" w:hAnsi="Arial" w:cs="Arial"/>
        </w:rPr>
      </w:pPr>
      <w:r w:rsidRPr="005676AA">
        <w:rPr>
          <w:rFonts w:ascii="Arial" w:hAnsi="Arial" w:cs="Arial"/>
        </w:rPr>
        <w:t>Čl. 3</w:t>
      </w:r>
    </w:p>
    <w:p w:rsidR="005676AA" w:rsidRPr="005676AA" w:rsidRDefault="005676AA" w:rsidP="005676AA">
      <w:pPr>
        <w:pStyle w:val="Zkladntext"/>
        <w:jc w:val="center"/>
        <w:rPr>
          <w:rFonts w:ascii="Arial" w:hAnsi="Arial" w:cs="Arial"/>
        </w:rPr>
      </w:pPr>
      <w:r w:rsidRPr="005676AA">
        <w:rPr>
          <w:rFonts w:ascii="Arial" w:hAnsi="Arial" w:cs="Arial"/>
        </w:rPr>
        <w:t>Závěrečná ustanovení</w:t>
      </w:r>
    </w:p>
    <w:p w:rsidR="005676AA" w:rsidRPr="005676AA" w:rsidRDefault="005676AA" w:rsidP="005676AA">
      <w:pPr>
        <w:pStyle w:val="Zkladntext"/>
        <w:jc w:val="center"/>
        <w:rPr>
          <w:rFonts w:ascii="Arial" w:hAnsi="Arial" w:cs="Arial"/>
        </w:rPr>
      </w:pPr>
    </w:p>
    <w:p w:rsidR="005676AA" w:rsidRPr="00D540C5" w:rsidRDefault="005676AA" w:rsidP="005676AA">
      <w:pPr>
        <w:pStyle w:val="Nadpisnvrhu"/>
        <w:jc w:val="both"/>
        <w:rPr>
          <w:rFonts w:cs="Arial"/>
          <w:b w:val="0"/>
        </w:rPr>
      </w:pPr>
      <w:r w:rsidRPr="005676AA">
        <w:rPr>
          <w:rFonts w:cs="Arial"/>
          <w:b w:val="0"/>
        </w:rPr>
        <w:t xml:space="preserve">Touto obecně závaznou vyhláškou se ruší obecně závazná vyhláška č. </w:t>
      </w:r>
      <w:r w:rsidR="00953E42">
        <w:rPr>
          <w:rFonts w:cs="Arial"/>
          <w:b w:val="0"/>
        </w:rPr>
        <w:t>5</w:t>
      </w:r>
      <w:r w:rsidRPr="005676AA">
        <w:rPr>
          <w:rFonts w:cs="Arial"/>
          <w:b w:val="0"/>
        </w:rPr>
        <w:t>/20</w:t>
      </w:r>
      <w:r w:rsidR="00953E42">
        <w:rPr>
          <w:rFonts w:cs="Arial"/>
          <w:b w:val="0"/>
        </w:rPr>
        <w:t>20</w:t>
      </w:r>
      <w:r w:rsidRPr="005676AA">
        <w:rPr>
          <w:rFonts w:cs="Arial"/>
          <w:b w:val="0"/>
        </w:rPr>
        <w:t>, kterou se stanoví školské obvody spádových mateřských škol zřízených statutárním městem Jihlava</w:t>
      </w:r>
      <w:r w:rsidR="00EB1293">
        <w:rPr>
          <w:rFonts w:cs="Arial"/>
          <w:b w:val="0"/>
        </w:rPr>
        <w:t xml:space="preserve">, </w:t>
      </w:r>
      <w:r w:rsidR="00EB1293" w:rsidRPr="00D540C5">
        <w:rPr>
          <w:rFonts w:cs="Arial"/>
          <w:b w:val="0"/>
        </w:rPr>
        <w:t>ze dne 1</w:t>
      </w:r>
      <w:r w:rsidR="00953E42">
        <w:rPr>
          <w:rFonts w:cs="Arial"/>
          <w:b w:val="0"/>
        </w:rPr>
        <w:t>3</w:t>
      </w:r>
      <w:r w:rsidR="00EB1293" w:rsidRPr="00D540C5">
        <w:rPr>
          <w:rFonts w:cs="Arial"/>
          <w:b w:val="0"/>
        </w:rPr>
        <w:t xml:space="preserve">. </w:t>
      </w:r>
      <w:r w:rsidR="00953E42">
        <w:rPr>
          <w:rFonts w:cs="Arial"/>
          <w:b w:val="0"/>
        </w:rPr>
        <w:t>5</w:t>
      </w:r>
      <w:r w:rsidR="00EB1293" w:rsidRPr="00D540C5">
        <w:rPr>
          <w:rFonts w:cs="Arial"/>
          <w:b w:val="0"/>
        </w:rPr>
        <w:t>. 20</w:t>
      </w:r>
      <w:r w:rsidR="00953E42">
        <w:rPr>
          <w:rFonts w:cs="Arial"/>
          <w:b w:val="0"/>
        </w:rPr>
        <w:t>20</w:t>
      </w:r>
      <w:r w:rsidRPr="00D540C5">
        <w:rPr>
          <w:rFonts w:cs="Arial"/>
          <w:b w:val="0"/>
        </w:rPr>
        <w:t>.</w:t>
      </w:r>
    </w:p>
    <w:p w:rsidR="005676AA" w:rsidRPr="005676AA" w:rsidRDefault="005676AA" w:rsidP="005676AA">
      <w:pPr>
        <w:pStyle w:val="Nadpisnvrhu"/>
        <w:rPr>
          <w:rFonts w:cs="Arial"/>
          <w:b w:val="0"/>
        </w:rPr>
      </w:pPr>
    </w:p>
    <w:p w:rsidR="005676AA" w:rsidRPr="005676AA" w:rsidRDefault="005676AA" w:rsidP="005676AA">
      <w:pPr>
        <w:pStyle w:val="Nadpisnvrhu"/>
        <w:jc w:val="both"/>
        <w:rPr>
          <w:rFonts w:cs="Arial"/>
        </w:rPr>
      </w:pPr>
      <w:r w:rsidRPr="005676AA">
        <w:rPr>
          <w:rFonts w:cs="Arial"/>
          <w:b w:val="0"/>
        </w:rPr>
        <w:t xml:space="preserve">Tato obecně závazná vyhláška </w:t>
      </w:r>
      <w:r w:rsidR="007D1F23">
        <w:rPr>
          <w:rFonts w:cs="Arial"/>
          <w:b w:val="0"/>
        </w:rPr>
        <w:t xml:space="preserve">nabývá </w:t>
      </w:r>
      <w:r w:rsidRPr="007D1F23">
        <w:rPr>
          <w:rFonts w:cs="Arial"/>
          <w:b w:val="0"/>
        </w:rPr>
        <w:t>účinnosti dnem</w:t>
      </w:r>
      <w:r w:rsidR="00F6774D">
        <w:rPr>
          <w:rFonts w:cs="Arial"/>
          <w:b w:val="0"/>
        </w:rPr>
        <w:t xml:space="preserve"> 1. 4. </w:t>
      </w:r>
      <w:r w:rsidR="00BF73D0">
        <w:rPr>
          <w:rFonts w:cs="Arial"/>
          <w:b w:val="0"/>
        </w:rPr>
        <w:t>202</w:t>
      </w:r>
      <w:r w:rsidR="00AD34C1">
        <w:rPr>
          <w:rFonts w:cs="Arial"/>
          <w:b w:val="0"/>
        </w:rPr>
        <w:t>3</w:t>
      </w:r>
      <w:r w:rsidR="00BF73D0">
        <w:rPr>
          <w:rFonts w:cs="Arial"/>
          <w:b w:val="0"/>
        </w:rPr>
        <w:t>.</w:t>
      </w:r>
    </w:p>
    <w:p w:rsidR="005676AA" w:rsidRDefault="005676AA" w:rsidP="005676AA">
      <w:pPr>
        <w:pStyle w:val="Zkladntext"/>
        <w:rPr>
          <w:rFonts w:ascii="Arial" w:hAnsi="Arial" w:cs="Arial"/>
        </w:rPr>
      </w:pPr>
    </w:p>
    <w:p w:rsidR="007D1F23" w:rsidRDefault="007D1F23" w:rsidP="005676AA">
      <w:pPr>
        <w:pStyle w:val="Zkladntext"/>
        <w:rPr>
          <w:rFonts w:ascii="Arial" w:hAnsi="Arial" w:cs="Arial"/>
        </w:rPr>
      </w:pPr>
    </w:p>
    <w:p w:rsidR="004604DD" w:rsidRDefault="004604DD" w:rsidP="005676AA">
      <w:pPr>
        <w:pStyle w:val="Zkladntext"/>
        <w:rPr>
          <w:rFonts w:ascii="Arial" w:hAnsi="Arial" w:cs="Arial"/>
        </w:rPr>
      </w:pPr>
    </w:p>
    <w:p w:rsidR="004604DD" w:rsidRDefault="004604DD" w:rsidP="005676AA">
      <w:pPr>
        <w:pStyle w:val="Zkladntext"/>
        <w:rPr>
          <w:rFonts w:ascii="Arial" w:hAnsi="Arial" w:cs="Arial"/>
        </w:rPr>
      </w:pPr>
    </w:p>
    <w:p w:rsidR="007D1F23" w:rsidRPr="005676AA" w:rsidRDefault="007D1F23" w:rsidP="005676AA">
      <w:pPr>
        <w:pStyle w:val="Zkladntext"/>
        <w:rPr>
          <w:rFonts w:ascii="Arial" w:hAnsi="Arial" w:cs="Arial"/>
        </w:rPr>
      </w:pPr>
    </w:p>
    <w:p w:rsidR="005676AA" w:rsidRPr="005676AA" w:rsidRDefault="005676AA" w:rsidP="005676AA">
      <w:pPr>
        <w:pStyle w:val="Zkladntext"/>
        <w:rPr>
          <w:rFonts w:ascii="Arial" w:hAnsi="Arial" w:cs="Arial"/>
        </w:rPr>
      </w:pPr>
    </w:p>
    <w:p w:rsidR="00CA09CD" w:rsidRDefault="00A9771B" w:rsidP="00CA09CD">
      <w:pPr>
        <w:pStyle w:val="Nadpisnvrhu"/>
        <w:jc w:val="left"/>
        <w:rPr>
          <w:rFonts w:cs="Arial"/>
          <w:b w:val="0"/>
        </w:rPr>
      </w:pPr>
      <w:r>
        <w:rPr>
          <w:rFonts w:cs="Arial"/>
          <w:b w:val="0"/>
        </w:rPr>
        <w:t xml:space="preserve">Mgr. Petr Ryška, </w:t>
      </w:r>
      <w:proofErr w:type="gramStart"/>
      <w:r>
        <w:rPr>
          <w:rFonts w:cs="Arial"/>
          <w:b w:val="0"/>
        </w:rPr>
        <w:t>v.r.</w:t>
      </w:r>
      <w:proofErr w:type="gramEnd"/>
      <w:r w:rsidR="00CA09CD">
        <w:rPr>
          <w:rFonts w:cs="Arial"/>
          <w:b w:val="0"/>
        </w:rPr>
        <w:t xml:space="preserve">                                                        </w:t>
      </w:r>
      <w:r>
        <w:rPr>
          <w:rFonts w:cs="Arial"/>
          <w:b w:val="0"/>
        </w:rPr>
        <w:t xml:space="preserve">         </w:t>
      </w:r>
      <w:bookmarkStart w:id="0" w:name="_GoBack"/>
      <w:bookmarkEnd w:id="0"/>
      <w:r w:rsidR="00CA09CD">
        <w:rPr>
          <w:rFonts w:cs="Arial"/>
          <w:b w:val="0"/>
        </w:rPr>
        <w:t>Ing. Richard Šedivý</w:t>
      </w:r>
      <w:r>
        <w:rPr>
          <w:rFonts w:cs="Arial"/>
          <w:b w:val="0"/>
        </w:rPr>
        <w:t xml:space="preserve">, </w:t>
      </w:r>
      <w:proofErr w:type="gramStart"/>
      <w:r>
        <w:rPr>
          <w:rFonts w:cs="Arial"/>
          <w:b w:val="0"/>
        </w:rPr>
        <w:t>v.r.</w:t>
      </w:r>
      <w:proofErr w:type="gramEnd"/>
    </w:p>
    <w:p w:rsidR="00CA09CD" w:rsidRDefault="00CA09CD" w:rsidP="00CA09CD">
      <w:pPr>
        <w:pStyle w:val="Nadpisnvrhu"/>
        <w:jc w:val="left"/>
        <w:rPr>
          <w:rFonts w:cs="Arial"/>
          <w:b w:val="0"/>
        </w:rPr>
      </w:pPr>
      <w:proofErr w:type="gramStart"/>
      <w:r>
        <w:rPr>
          <w:rFonts w:cs="Arial"/>
          <w:b w:val="0"/>
        </w:rPr>
        <w:t>primátor                                                                                     náměstek</w:t>
      </w:r>
      <w:proofErr w:type="gramEnd"/>
      <w:r>
        <w:rPr>
          <w:rFonts w:cs="Arial"/>
          <w:b w:val="0"/>
        </w:rPr>
        <w:t xml:space="preserve"> primátora</w:t>
      </w:r>
    </w:p>
    <w:p w:rsidR="00CA09CD" w:rsidRDefault="00CA09CD" w:rsidP="00CA09CD">
      <w:pPr>
        <w:pStyle w:val="Nadpisnvrhu"/>
        <w:tabs>
          <w:tab w:val="left" w:pos="540"/>
        </w:tabs>
        <w:rPr>
          <w:rFonts w:cs="Arial"/>
          <w:b w:val="0"/>
        </w:rPr>
      </w:pPr>
    </w:p>
    <w:p w:rsidR="005676AA" w:rsidRPr="005676AA" w:rsidRDefault="005676AA" w:rsidP="005676AA">
      <w:pPr>
        <w:pStyle w:val="Zkladntext"/>
        <w:rPr>
          <w:rFonts w:ascii="Arial" w:hAnsi="Arial" w:cs="Arial"/>
        </w:rPr>
      </w:pPr>
    </w:p>
    <w:p w:rsidR="005676AA" w:rsidRDefault="005676AA" w:rsidP="005676AA">
      <w:pPr>
        <w:pStyle w:val="Zkladntext"/>
        <w:rPr>
          <w:rFonts w:ascii="Arial" w:hAnsi="Arial" w:cs="Arial"/>
        </w:rPr>
      </w:pPr>
    </w:p>
    <w:p w:rsidR="007D1F23" w:rsidRDefault="007D1F23" w:rsidP="005676AA">
      <w:pPr>
        <w:pStyle w:val="Zkladntext"/>
        <w:rPr>
          <w:rFonts w:ascii="Arial" w:hAnsi="Arial" w:cs="Arial"/>
        </w:rPr>
      </w:pPr>
    </w:p>
    <w:p w:rsidR="007D1F23" w:rsidRDefault="007D1F23" w:rsidP="005676AA">
      <w:pPr>
        <w:pStyle w:val="Zkladntext"/>
        <w:rPr>
          <w:rFonts w:ascii="Arial" w:hAnsi="Arial" w:cs="Arial"/>
        </w:rPr>
      </w:pPr>
    </w:p>
    <w:p w:rsidR="007D1F23" w:rsidRDefault="007D1F23" w:rsidP="005676AA">
      <w:pPr>
        <w:pStyle w:val="Zkladntext"/>
        <w:rPr>
          <w:rFonts w:ascii="Arial" w:hAnsi="Arial" w:cs="Arial"/>
        </w:rPr>
      </w:pPr>
    </w:p>
    <w:p w:rsidR="007D1F23" w:rsidRDefault="007D1F23" w:rsidP="005676AA">
      <w:pPr>
        <w:pStyle w:val="Zkladntext"/>
        <w:rPr>
          <w:rFonts w:ascii="Arial" w:hAnsi="Arial" w:cs="Arial"/>
        </w:rPr>
      </w:pPr>
    </w:p>
    <w:p w:rsidR="007D1F23" w:rsidRPr="005676AA" w:rsidRDefault="007D1F23" w:rsidP="005676AA">
      <w:pPr>
        <w:pStyle w:val="Zkladntext"/>
        <w:rPr>
          <w:rFonts w:ascii="Arial" w:hAnsi="Arial" w:cs="Arial"/>
        </w:rPr>
      </w:pPr>
    </w:p>
    <w:sectPr w:rsidR="007D1F23" w:rsidRPr="005676AA" w:rsidSect="00B05889">
      <w:type w:val="continuous"/>
      <w:pgSz w:w="11906" w:h="16838"/>
      <w:pgMar w:top="851"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EB8" w:rsidRDefault="008F0EB8">
      <w:r>
        <w:separator/>
      </w:r>
    </w:p>
  </w:endnote>
  <w:endnote w:type="continuationSeparator" w:id="0">
    <w:p w:rsidR="008F0EB8" w:rsidRDefault="008F0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EB8" w:rsidRDefault="008F0EB8">
      <w:r>
        <w:separator/>
      </w:r>
    </w:p>
  </w:footnote>
  <w:footnote w:type="continuationSeparator" w:id="0">
    <w:p w:rsidR="008F0EB8" w:rsidRDefault="008F0E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6BB"/>
    <w:multiLevelType w:val="singleLevel"/>
    <w:tmpl w:val="04050017"/>
    <w:lvl w:ilvl="0">
      <w:start w:val="1"/>
      <w:numFmt w:val="lowerLetter"/>
      <w:lvlText w:val="%1)"/>
      <w:lvlJc w:val="left"/>
      <w:pPr>
        <w:tabs>
          <w:tab w:val="num" w:pos="360"/>
        </w:tabs>
        <w:ind w:left="360" w:hanging="360"/>
      </w:pPr>
      <w:rPr>
        <w:rFonts w:cs="Times New Roman"/>
      </w:rPr>
    </w:lvl>
  </w:abstractNum>
  <w:abstractNum w:abstractNumId="1">
    <w:nsid w:val="52901252"/>
    <w:multiLevelType w:val="hybridMultilevel"/>
    <w:tmpl w:val="19646500"/>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BED"/>
    <w:rsid w:val="00001504"/>
    <w:rsid w:val="000152F7"/>
    <w:rsid w:val="00021669"/>
    <w:rsid w:val="00025B90"/>
    <w:rsid w:val="00027707"/>
    <w:rsid w:val="00034CFA"/>
    <w:rsid w:val="0003763F"/>
    <w:rsid w:val="00040B6B"/>
    <w:rsid w:val="00042E3C"/>
    <w:rsid w:val="0005347E"/>
    <w:rsid w:val="00054D2C"/>
    <w:rsid w:val="000618C3"/>
    <w:rsid w:val="00082231"/>
    <w:rsid w:val="00083178"/>
    <w:rsid w:val="00084C6B"/>
    <w:rsid w:val="00096ABC"/>
    <w:rsid w:val="000A7887"/>
    <w:rsid w:val="000B27C8"/>
    <w:rsid w:val="000B36F2"/>
    <w:rsid w:val="000B64DE"/>
    <w:rsid w:val="000C0456"/>
    <w:rsid w:val="000C0E85"/>
    <w:rsid w:val="000C322E"/>
    <w:rsid w:val="000E3D6C"/>
    <w:rsid w:val="000E6312"/>
    <w:rsid w:val="000F067E"/>
    <w:rsid w:val="001112DA"/>
    <w:rsid w:val="00111634"/>
    <w:rsid w:val="00112950"/>
    <w:rsid w:val="00124826"/>
    <w:rsid w:val="001308C0"/>
    <w:rsid w:val="00136902"/>
    <w:rsid w:val="00141080"/>
    <w:rsid w:val="001449AF"/>
    <w:rsid w:val="00145E6E"/>
    <w:rsid w:val="0015164B"/>
    <w:rsid w:val="00151B4F"/>
    <w:rsid w:val="00156FDB"/>
    <w:rsid w:val="00157F15"/>
    <w:rsid w:val="00162997"/>
    <w:rsid w:val="001728FA"/>
    <w:rsid w:val="001731F5"/>
    <w:rsid w:val="00175385"/>
    <w:rsid w:val="001827A4"/>
    <w:rsid w:val="0018490C"/>
    <w:rsid w:val="001869DF"/>
    <w:rsid w:val="001932CF"/>
    <w:rsid w:val="001A2080"/>
    <w:rsid w:val="001B5FCB"/>
    <w:rsid w:val="001C081E"/>
    <w:rsid w:val="001C4393"/>
    <w:rsid w:val="001D5094"/>
    <w:rsid w:val="001E0460"/>
    <w:rsid w:val="001F1B0C"/>
    <w:rsid w:val="001F2307"/>
    <w:rsid w:val="001F3DE5"/>
    <w:rsid w:val="001F424A"/>
    <w:rsid w:val="001F54A6"/>
    <w:rsid w:val="002035E5"/>
    <w:rsid w:val="002219D4"/>
    <w:rsid w:val="00226F7A"/>
    <w:rsid w:val="00234BED"/>
    <w:rsid w:val="00235527"/>
    <w:rsid w:val="002446BC"/>
    <w:rsid w:val="00244868"/>
    <w:rsid w:val="00260A4A"/>
    <w:rsid w:val="002723AB"/>
    <w:rsid w:val="00272D0C"/>
    <w:rsid w:val="0028689C"/>
    <w:rsid w:val="002900CE"/>
    <w:rsid w:val="002939ED"/>
    <w:rsid w:val="00294163"/>
    <w:rsid w:val="002A7B86"/>
    <w:rsid w:val="002B5065"/>
    <w:rsid w:val="002B7DE8"/>
    <w:rsid w:val="002C749B"/>
    <w:rsid w:val="002D064B"/>
    <w:rsid w:val="002D3C51"/>
    <w:rsid w:val="002F55A5"/>
    <w:rsid w:val="002F5AC9"/>
    <w:rsid w:val="002F6BE9"/>
    <w:rsid w:val="002F7D0E"/>
    <w:rsid w:val="00301A7F"/>
    <w:rsid w:val="0030664A"/>
    <w:rsid w:val="00313C96"/>
    <w:rsid w:val="00315E23"/>
    <w:rsid w:val="00321101"/>
    <w:rsid w:val="00325920"/>
    <w:rsid w:val="003263E1"/>
    <w:rsid w:val="0033206E"/>
    <w:rsid w:val="003414C4"/>
    <w:rsid w:val="00342CBF"/>
    <w:rsid w:val="003535D8"/>
    <w:rsid w:val="00364AA2"/>
    <w:rsid w:val="00367495"/>
    <w:rsid w:val="00374FB8"/>
    <w:rsid w:val="00381ADA"/>
    <w:rsid w:val="00384B4E"/>
    <w:rsid w:val="00391709"/>
    <w:rsid w:val="003A21EF"/>
    <w:rsid w:val="003A38E0"/>
    <w:rsid w:val="003A41B4"/>
    <w:rsid w:val="003B1F05"/>
    <w:rsid w:val="003C603D"/>
    <w:rsid w:val="003C7A50"/>
    <w:rsid w:val="003D1670"/>
    <w:rsid w:val="003D74DD"/>
    <w:rsid w:val="003E7E22"/>
    <w:rsid w:val="003F656A"/>
    <w:rsid w:val="003F7BE8"/>
    <w:rsid w:val="00412E97"/>
    <w:rsid w:val="00412F4A"/>
    <w:rsid w:val="0042045D"/>
    <w:rsid w:val="00435376"/>
    <w:rsid w:val="004447D2"/>
    <w:rsid w:val="00453DA9"/>
    <w:rsid w:val="004604DD"/>
    <w:rsid w:val="00462F25"/>
    <w:rsid w:val="00474B8E"/>
    <w:rsid w:val="004771D0"/>
    <w:rsid w:val="00487808"/>
    <w:rsid w:val="00493B5B"/>
    <w:rsid w:val="0049682B"/>
    <w:rsid w:val="004A2331"/>
    <w:rsid w:val="004A4E86"/>
    <w:rsid w:val="004C15F1"/>
    <w:rsid w:val="004C27F1"/>
    <w:rsid w:val="004C4CD7"/>
    <w:rsid w:val="004C6F30"/>
    <w:rsid w:val="004D06F4"/>
    <w:rsid w:val="004D67F4"/>
    <w:rsid w:val="004D7F21"/>
    <w:rsid w:val="004E3242"/>
    <w:rsid w:val="00500264"/>
    <w:rsid w:val="005002D5"/>
    <w:rsid w:val="00503139"/>
    <w:rsid w:val="0052316A"/>
    <w:rsid w:val="00525B22"/>
    <w:rsid w:val="00530CD7"/>
    <w:rsid w:val="00547A31"/>
    <w:rsid w:val="005510AC"/>
    <w:rsid w:val="00553893"/>
    <w:rsid w:val="0055571D"/>
    <w:rsid w:val="00563C8A"/>
    <w:rsid w:val="005676AA"/>
    <w:rsid w:val="00567F91"/>
    <w:rsid w:val="00570DDC"/>
    <w:rsid w:val="005811A2"/>
    <w:rsid w:val="0059512B"/>
    <w:rsid w:val="005A0C31"/>
    <w:rsid w:val="005A4633"/>
    <w:rsid w:val="005A5498"/>
    <w:rsid w:val="005B3346"/>
    <w:rsid w:val="005C1F4F"/>
    <w:rsid w:val="005C6BDC"/>
    <w:rsid w:val="005E14E1"/>
    <w:rsid w:val="005E1A7D"/>
    <w:rsid w:val="005F1B23"/>
    <w:rsid w:val="005F276A"/>
    <w:rsid w:val="005F7DCF"/>
    <w:rsid w:val="00630BB3"/>
    <w:rsid w:val="00634220"/>
    <w:rsid w:val="00635DCE"/>
    <w:rsid w:val="006617BF"/>
    <w:rsid w:val="00665D3E"/>
    <w:rsid w:val="00675FB3"/>
    <w:rsid w:val="006857D9"/>
    <w:rsid w:val="0068735F"/>
    <w:rsid w:val="00694F27"/>
    <w:rsid w:val="00695D24"/>
    <w:rsid w:val="006A00ED"/>
    <w:rsid w:val="006A266C"/>
    <w:rsid w:val="006A3F28"/>
    <w:rsid w:val="006B2A78"/>
    <w:rsid w:val="006B505B"/>
    <w:rsid w:val="006C552E"/>
    <w:rsid w:val="006C70BB"/>
    <w:rsid w:val="006D6FCB"/>
    <w:rsid w:val="006F2E1F"/>
    <w:rsid w:val="006F335E"/>
    <w:rsid w:val="006F34DE"/>
    <w:rsid w:val="007018E6"/>
    <w:rsid w:val="00705A20"/>
    <w:rsid w:val="00722150"/>
    <w:rsid w:val="00754226"/>
    <w:rsid w:val="0075708F"/>
    <w:rsid w:val="00757BC7"/>
    <w:rsid w:val="0076135A"/>
    <w:rsid w:val="00761999"/>
    <w:rsid w:val="00762D8F"/>
    <w:rsid w:val="0076404C"/>
    <w:rsid w:val="00766B43"/>
    <w:rsid w:val="007670DE"/>
    <w:rsid w:val="007676AF"/>
    <w:rsid w:val="0077798C"/>
    <w:rsid w:val="00783E98"/>
    <w:rsid w:val="00784987"/>
    <w:rsid w:val="007A43B7"/>
    <w:rsid w:val="007B170F"/>
    <w:rsid w:val="007B2623"/>
    <w:rsid w:val="007B404D"/>
    <w:rsid w:val="007B4D10"/>
    <w:rsid w:val="007C7A16"/>
    <w:rsid w:val="007D1F23"/>
    <w:rsid w:val="007D3722"/>
    <w:rsid w:val="007D475C"/>
    <w:rsid w:val="007E6B9B"/>
    <w:rsid w:val="007E79AA"/>
    <w:rsid w:val="007F01A1"/>
    <w:rsid w:val="00814BCE"/>
    <w:rsid w:val="008152E6"/>
    <w:rsid w:val="00820417"/>
    <w:rsid w:val="00832CD6"/>
    <w:rsid w:val="008343E5"/>
    <w:rsid w:val="008512D9"/>
    <w:rsid w:val="008566AA"/>
    <w:rsid w:val="00875D0C"/>
    <w:rsid w:val="0087783C"/>
    <w:rsid w:val="00880DE8"/>
    <w:rsid w:val="00893963"/>
    <w:rsid w:val="008943C4"/>
    <w:rsid w:val="008A035B"/>
    <w:rsid w:val="008A14E1"/>
    <w:rsid w:val="008A15F3"/>
    <w:rsid w:val="008A2E48"/>
    <w:rsid w:val="008A4219"/>
    <w:rsid w:val="008B0672"/>
    <w:rsid w:val="008C22CB"/>
    <w:rsid w:val="008C2935"/>
    <w:rsid w:val="008C77F9"/>
    <w:rsid w:val="008D5124"/>
    <w:rsid w:val="008E0FF5"/>
    <w:rsid w:val="008E302C"/>
    <w:rsid w:val="008E65AF"/>
    <w:rsid w:val="008E6D34"/>
    <w:rsid w:val="008F0839"/>
    <w:rsid w:val="008F0EB8"/>
    <w:rsid w:val="008F2CCB"/>
    <w:rsid w:val="008F3332"/>
    <w:rsid w:val="008F67F5"/>
    <w:rsid w:val="00901E59"/>
    <w:rsid w:val="00905C5A"/>
    <w:rsid w:val="009143A5"/>
    <w:rsid w:val="009156E7"/>
    <w:rsid w:val="00916EB3"/>
    <w:rsid w:val="00916FC2"/>
    <w:rsid w:val="009228DB"/>
    <w:rsid w:val="00927DC1"/>
    <w:rsid w:val="0093512C"/>
    <w:rsid w:val="009421DE"/>
    <w:rsid w:val="00953E42"/>
    <w:rsid w:val="00954977"/>
    <w:rsid w:val="00972A26"/>
    <w:rsid w:val="009A2B3B"/>
    <w:rsid w:val="009A4CA1"/>
    <w:rsid w:val="009A61AD"/>
    <w:rsid w:val="009C0B2F"/>
    <w:rsid w:val="009C58BE"/>
    <w:rsid w:val="009D13BC"/>
    <w:rsid w:val="009D51FD"/>
    <w:rsid w:val="009E1390"/>
    <w:rsid w:val="009E3E08"/>
    <w:rsid w:val="009E74A6"/>
    <w:rsid w:val="009F2002"/>
    <w:rsid w:val="009F4B0E"/>
    <w:rsid w:val="00A01A17"/>
    <w:rsid w:val="00A01B3A"/>
    <w:rsid w:val="00A125D2"/>
    <w:rsid w:val="00A12E0F"/>
    <w:rsid w:val="00A201AC"/>
    <w:rsid w:val="00A24FA3"/>
    <w:rsid w:val="00A27194"/>
    <w:rsid w:val="00A34765"/>
    <w:rsid w:val="00A44353"/>
    <w:rsid w:val="00A469E2"/>
    <w:rsid w:val="00A47FD7"/>
    <w:rsid w:val="00A52268"/>
    <w:rsid w:val="00A522BC"/>
    <w:rsid w:val="00A57590"/>
    <w:rsid w:val="00A63AEC"/>
    <w:rsid w:val="00A65C92"/>
    <w:rsid w:val="00A706CA"/>
    <w:rsid w:val="00A724E5"/>
    <w:rsid w:val="00A72C20"/>
    <w:rsid w:val="00A9012F"/>
    <w:rsid w:val="00A91B02"/>
    <w:rsid w:val="00A9771B"/>
    <w:rsid w:val="00AA6954"/>
    <w:rsid w:val="00AC0256"/>
    <w:rsid w:val="00AD34C1"/>
    <w:rsid w:val="00AD3ADD"/>
    <w:rsid w:val="00AE49FE"/>
    <w:rsid w:val="00AE5D4C"/>
    <w:rsid w:val="00AF30DE"/>
    <w:rsid w:val="00B05889"/>
    <w:rsid w:val="00B10670"/>
    <w:rsid w:val="00B3115A"/>
    <w:rsid w:val="00B32A5B"/>
    <w:rsid w:val="00B40ED0"/>
    <w:rsid w:val="00B507D5"/>
    <w:rsid w:val="00B54C67"/>
    <w:rsid w:val="00B575C8"/>
    <w:rsid w:val="00B629EE"/>
    <w:rsid w:val="00B632DA"/>
    <w:rsid w:val="00B67AA4"/>
    <w:rsid w:val="00B859FB"/>
    <w:rsid w:val="00BB0C0D"/>
    <w:rsid w:val="00BB4CDA"/>
    <w:rsid w:val="00BB5392"/>
    <w:rsid w:val="00BC1D53"/>
    <w:rsid w:val="00BC2BB8"/>
    <w:rsid w:val="00BC44A3"/>
    <w:rsid w:val="00BC5C86"/>
    <w:rsid w:val="00BD278B"/>
    <w:rsid w:val="00BD37B6"/>
    <w:rsid w:val="00BF30A0"/>
    <w:rsid w:val="00BF4DD7"/>
    <w:rsid w:val="00BF73D0"/>
    <w:rsid w:val="00C364DC"/>
    <w:rsid w:val="00C36E95"/>
    <w:rsid w:val="00C4549E"/>
    <w:rsid w:val="00C502AD"/>
    <w:rsid w:val="00C6006D"/>
    <w:rsid w:val="00C72CB6"/>
    <w:rsid w:val="00C749A9"/>
    <w:rsid w:val="00C802C3"/>
    <w:rsid w:val="00C90D50"/>
    <w:rsid w:val="00C92090"/>
    <w:rsid w:val="00C945C7"/>
    <w:rsid w:val="00C97FBE"/>
    <w:rsid w:val="00CA09CD"/>
    <w:rsid w:val="00CA704A"/>
    <w:rsid w:val="00CC55C3"/>
    <w:rsid w:val="00CD1949"/>
    <w:rsid w:val="00CD2C5C"/>
    <w:rsid w:val="00CF6B8F"/>
    <w:rsid w:val="00D0147C"/>
    <w:rsid w:val="00D07EFA"/>
    <w:rsid w:val="00D1032E"/>
    <w:rsid w:val="00D15350"/>
    <w:rsid w:val="00D20B75"/>
    <w:rsid w:val="00D42567"/>
    <w:rsid w:val="00D540C5"/>
    <w:rsid w:val="00D823DC"/>
    <w:rsid w:val="00D83541"/>
    <w:rsid w:val="00D8546F"/>
    <w:rsid w:val="00D9260E"/>
    <w:rsid w:val="00D942AA"/>
    <w:rsid w:val="00D9517C"/>
    <w:rsid w:val="00D96642"/>
    <w:rsid w:val="00DA0B05"/>
    <w:rsid w:val="00DA7839"/>
    <w:rsid w:val="00DC21D4"/>
    <w:rsid w:val="00DC4E33"/>
    <w:rsid w:val="00DC7B7C"/>
    <w:rsid w:val="00DE5620"/>
    <w:rsid w:val="00DF2E25"/>
    <w:rsid w:val="00DF2FBA"/>
    <w:rsid w:val="00DF4E12"/>
    <w:rsid w:val="00E033EE"/>
    <w:rsid w:val="00E04C4F"/>
    <w:rsid w:val="00E1217E"/>
    <w:rsid w:val="00E17586"/>
    <w:rsid w:val="00E17992"/>
    <w:rsid w:val="00E30C9B"/>
    <w:rsid w:val="00E341EE"/>
    <w:rsid w:val="00E41C3F"/>
    <w:rsid w:val="00E4476A"/>
    <w:rsid w:val="00E504C3"/>
    <w:rsid w:val="00E51413"/>
    <w:rsid w:val="00E524B8"/>
    <w:rsid w:val="00E62BBC"/>
    <w:rsid w:val="00E64BF4"/>
    <w:rsid w:val="00E8181E"/>
    <w:rsid w:val="00E84474"/>
    <w:rsid w:val="00E977DC"/>
    <w:rsid w:val="00EA5480"/>
    <w:rsid w:val="00EB1293"/>
    <w:rsid w:val="00EB1F39"/>
    <w:rsid w:val="00ED028C"/>
    <w:rsid w:val="00ED048F"/>
    <w:rsid w:val="00ED5FA2"/>
    <w:rsid w:val="00EE674E"/>
    <w:rsid w:val="00EF2A66"/>
    <w:rsid w:val="00F000DC"/>
    <w:rsid w:val="00F06DA4"/>
    <w:rsid w:val="00F07DDE"/>
    <w:rsid w:val="00F07ED3"/>
    <w:rsid w:val="00F31C3E"/>
    <w:rsid w:val="00F3619E"/>
    <w:rsid w:val="00F368C5"/>
    <w:rsid w:val="00F50706"/>
    <w:rsid w:val="00F55183"/>
    <w:rsid w:val="00F60A9C"/>
    <w:rsid w:val="00F60DBC"/>
    <w:rsid w:val="00F646FA"/>
    <w:rsid w:val="00F6774D"/>
    <w:rsid w:val="00F7045C"/>
    <w:rsid w:val="00F77572"/>
    <w:rsid w:val="00F834F8"/>
    <w:rsid w:val="00F87F77"/>
    <w:rsid w:val="00FA009E"/>
    <w:rsid w:val="00FA5238"/>
    <w:rsid w:val="00FA538E"/>
    <w:rsid w:val="00FB3A20"/>
    <w:rsid w:val="00FB3D54"/>
    <w:rsid w:val="00FC34F0"/>
    <w:rsid w:val="00FC722F"/>
    <w:rsid w:val="00FD2E2A"/>
    <w:rsid w:val="00FD3A7E"/>
    <w:rsid w:val="00FD6731"/>
    <w:rsid w:val="00FD71F8"/>
    <w:rsid w:val="00FE29F9"/>
    <w:rsid w:val="00FF68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1669"/>
    <w:rPr>
      <w:rFonts w:ascii="Arial" w:hAnsi="Arial"/>
      <w:sz w:val="24"/>
    </w:rPr>
  </w:style>
  <w:style w:type="paragraph" w:styleId="Nadpis1">
    <w:name w:val="heading 1"/>
    <w:basedOn w:val="Normln"/>
    <w:next w:val="Normln"/>
    <w:link w:val="Nadpis1Char"/>
    <w:uiPriority w:val="99"/>
    <w:qFormat/>
    <w:locked/>
    <w:rsid w:val="00675FB3"/>
    <w:pPr>
      <w:keepNext/>
      <w:spacing w:before="720" w:after="60"/>
      <w:jc w:val="center"/>
      <w:outlineLvl w:val="0"/>
    </w:pPr>
    <w:rPr>
      <w:rFonts w:cs="Arial"/>
      <w:b/>
      <w:bCs/>
      <w:kern w:val="32"/>
      <w:sz w:val="28"/>
      <w:szCs w:val="32"/>
    </w:rPr>
  </w:style>
  <w:style w:type="paragraph" w:styleId="Nadpis2">
    <w:name w:val="heading 2"/>
    <w:basedOn w:val="Normln"/>
    <w:next w:val="Normln"/>
    <w:link w:val="Nadpis2Char"/>
    <w:uiPriority w:val="99"/>
    <w:qFormat/>
    <w:locked/>
    <w:rsid w:val="00762D8F"/>
    <w:pPr>
      <w:keepNext/>
      <w:spacing w:before="240" w:after="60"/>
      <w:outlineLvl w:val="1"/>
    </w:pPr>
    <w:rPr>
      <w:rFonts w:cs="Arial"/>
      <w:b/>
      <w:bCs/>
      <w:i/>
      <w:iCs/>
      <w:sz w:val="28"/>
      <w:szCs w:val="28"/>
    </w:rPr>
  </w:style>
  <w:style w:type="paragraph" w:styleId="Nadpis3">
    <w:name w:val="heading 3"/>
    <w:basedOn w:val="Normln"/>
    <w:next w:val="Normln"/>
    <w:link w:val="Nadpis3Char"/>
    <w:uiPriority w:val="99"/>
    <w:qFormat/>
    <w:locked/>
    <w:rsid w:val="001112DA"/>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A7B86"/>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2A7B86"/>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2A7B86"/>
    <w:rPr>
      <w:rFonts w:ascii="Cambria" w:hAnsi="Cambria" w:cs="Times New Roman"/>
      <w:b/>
      <w:bCs/>
      <w:sz w:val="26"/>
      <w:szCs w:val="26"/>
    </w:rPr>
  </w:style>
  <w:style w:type="character" w:customStyle="1" w:styleId="Schzezasedn">
    <w:name w:val="Schůze/zasedání"/>
    <w:basedOn w:val="Tuntext"/>
    <w:uiPriority w:val="99"/>
    <w:rsid w:val="001112DA"/>
    <w:rPr>
      <w:rFonts w:ascii="Arial" w:hAnsi="Arial" w:cs="Times New Roman"/>
      <w:b/>
      <w:bCs/>
      <w:sz w:val="24"/>
      <w:u w:val="single"/>
    </w:rPr>
  </w:style>
  <w:style w:type="character" w:customStyle="1" w:styleId="Tuntext">
    <w:name w:val="Tučný text"/>
    <w:basedOn w:val="Standardnpsmoodstavce"/>
    <w:uiPriority w:val="99"/>
    <w:rsid w:val="00BD37B6"/>
    <w:rPr>
      <w:rFonts w:ascii="Arial" w:hAnsi="Arial" w:cs="Times New Roman"/>
      <w:b/>
      <w:bCs/>
      <w:sz w:val="24"/>
    </w:rPr>
  </w:style>
  <w:style w:type="paragraph" w:customStyle="1" w:styleId="Schvalujerubere">
    <w:name w:val="Schvaluje/ruší/bere..."/>
    <w:basedOn w:val="Normln"/>
    <w:uiPriority w:val="99"/>
    <w:rsid w:val="00705A20"/>
    <w:pPr>
      <w:spacing w:before="240" w:after="240"/>
      <w:jc w:val="both"/>
    </w:pPr>
    <w:rPr>
      <w:b/>
      <w:bCs/>
      <w:spacing w:val="40"/>
      <w:kern w:val="24"/>
    </w:rPr>
  </w:style>
  <w:style w:type="paragraph" w:customStyle="1" w:styleId="Nvrhusnesen">
    <w:name w:val="Návrh usnesení"/>
    <w:basedOn w:val="Normln"/>
    <w:uiPriority w:val="99"/>
    <w:locked/>
    <w:rsid w:val="00705A20"/>
    <w:pPr>
      <w:spacing w:before="360" w:after="240"/>
      <w:jc w:val="center"/>
    </w:pPr>
    <w:rPr>
      <w:u w:val="single"/>
    </w:rPr>
  </w:style>
  <w:style w:type="character" w:customStyle="1" w:styleId="Plohy">
    <w:name w:val="Přílohy"/>
    <w:basedOn w:val="Standardnpsmoodstavce"/>
    <w:uiPriority w:val="99"/>
    <w:rsid w:val="00675FB3"/>
    <w:rPr>
      <w:rFonts w:cs="Times New Roman"/>
      <w:sz w:val="20"/>
    </w:rPr>
  </w:style>
  <w:style w:type="paragraph" w:customStyle="1" w:styleId="Nadpisnvrhu">
    <w:name w:val="Nadpis návrhu"/>
    <w:basedOn w:val="Normln"/>
    <w:uiPriority w:val="99"/>
    <w:rsid w:val="00675FB3"/>
    <w:pPr>
      <w:jc w:val="center"/>
    </w:pPr>
    <w:rPr>
      <w:b/>
      <w:bCs/>
    </w:rPr>
  </w:style>
  <w:style w:type="paragraph" w:customStyle="1" w:styleId="ZpracovalPedkld">
    <w:name w:val="Zpracoval/Předkládá"/>
    <w:basedOn w:val="Normln"/>
    <w:uiPriority w:val="99"/>
    <w:locked/>
    <w:rsid w:val="00675FB3"/>
    <w:pPr>
      <w:spacing w:before="240" w:after="240"/>
    </w:pPr>
  </w:style>
  <w:style w:type="paragraph" w:styleId="Zkladntext">
    <w:name w:val="Body Text"/>
    <w:basedOn w:val="Normln"/>
    <w:link w:val="ZkladntextChar"/>
    <w:uiPriority w:val="99"/>
    <w:locked/>
    <w:rsid w:val="00384B4E"/>
    <w:rPr>
      <w:rFonts w:ascii="Times New Roman" w:hAnsi="Times New Roman"/>
    </w:rPr>
  </w:style>
  <w:style w:type="character" w:customStyle="1" w:styleId="ZkladntextChar">
    <w:name w:val="Základní text Char"/>
    <w:basedOn w:val="Standardnpsmoodstavce"/>
    <w:link w:val="Zkladntext"/>
    <w:uiPriority w:val="99"/>
    <w:semiHidden/>
    <w:locked/>
    <w:rsid w:val="002A7B86"/>
    <w:rPr>
      <w:rFonts w:ascii="Arial" w:hAnsi="Arial" w:cs="Times New Roman"/>
      <w:sz w:val="20"/>
      <w:szCs w:val="20"/>
    </w:rPr>
  </w:style>
  <w:style w:type="paragraph" w:styleId="Textbubliny">
    <w:name w:val="Balloon Text"/>
    <w:basedOn w:val="Normln"/>
    <w:link w:val="TextbublinyChar"/>
    <w:uiPriority w:val="99"/>
    <w:locked/>
    <w:rsid w:val="002446BC"/>
    <w:rPr>
      <w:rFonts w:ascii="Tahoma" w:hAnsi="Tahoma" w:cs="Tahoma"/>
      <w:sz w:val="16"/>
      <w:szCs w:val="16"/>
    </w:rPr>
  </w:style>
  <w:style w:type="character" w:customStyle="1" w:styleId="TextbublinyChar">
    <w:name w:val="Text bubliny Char"/>
    <w:basedOn w:val="Standardnpsmoodstavce"/>
    <w:link w:val="Textbubliny"/>
    <w:uiPriority w:val="99"/>
    <w:locked/>
    <w:rsid w:val="002446BC"/>
    <w:rPr>
      <w:rFonts w:ascii="Tahoma" w:hAnsi="Tahoma" w:cs="Tahoma"/>
      <w:sz w:val="16"/>
      <w:szCs w:val="16"/>
    </w:rPr>
  </w:style>
  <w:style w:type="paragraph" w:styleId="Zkladntextodsazen">
    <w:name w:val="Body Text Indent"/>
    <w:basedOn w:val="Normln"/>
    <w:link w:val="ZkladntextodsazenChar"/>
    <w:uiPriority w:val="99"/>
    <w:locked/>
    <w:rsid w:val="00762D8F"/>
    <w:pPr>
      <w:spacing w:after="120"/>
      <w:ind w:left="283"/>
    </w:pPr>
  </w:style>
  <w:style w:type="character" w:customStyle="1" w:styleId="ZkladntextodsazenChar">
    <w:name w:val="Základní text odsazený Char"/>
    <w:basedOn w:val="Standardnpsmoodstavce"/>
    <w:link w:val="Zkladntextodsazen"/>
    <w:uiPriority w:val="99"/>
    <w:semiHidden/>
    <w:locked/>
    <w:rsid w:val="002A7B86"/>
    <w:rPr>
      <w:rFonts w:ascii="Arial" w:hAnsi="Arial" w:cs="Times New Roman"/>
      <w:sz w:val="20"/>
      <w:szCs w:val="20"/>
    </w:rPr>
  </w:style>
  <w:style w:type="character" w:styleId="Odkaznakoment">
    <w:name w:val="annotation reference"/>
    <w:basedOn w:val="Standardnpsmoodstavce"/>
    <w:uiPriority w:val="99"/>
    <w:semiHidden/>
    <w:unhideWhenUsed/>
    <w:locked/>
    <w:rsid w:val="00EF2A66"/>
    <w:rPr>
      <w:sz w:val="16"/>
      <w:szCs w:val="16"/>
    </w:rPr>
  </w:style>
  <w:style w:type="paragraph" w:styleId="Textkomente">
    <w:name w:val="annotation text"/>
    <w:basedOn w:val="Normln"/>
    <w:link w:val="TextkomenteChar"/>
    <w:uiPriority w:val="99"/>
    <w:semiHidden/>
    <w:unhideWhenUsed/>
    <w:locked/>
    <w:rsid w:val="00EF2A66"/>
    <w:rPr>
      <w:sz w:val="20"/>
    </w:rPr>
  </w:style>
  <w:style w:type="character" w:customStyle="1" w:styleId="TextkomenteChar">
    <w:name w:val="Text komentáře Char"/>
    <w:basedOn w:val="Standardnpsmoodstavce"/>
    <w:link w:val="Textkomente"/>
    <w:uiPriority w:val="99"/>
    <w:semiHidden/>
    <w:rsid w:val="00EF2A66"/>
    <w:rPr>
      <w:rFonts w:ascii="Arial" w:hAnsi="Arial"/>
    </w:rPr>
  </w:style>
  <w:style w:type="paragraph" w:styleId="Pedmtkomente">
    <w:name w:val="annotation subject"/>
    <w:basedOn w:val="Textkomente"/>
    <w:next w:val="Textkomente"/>
    <w:link w:val="PedmtkomenteChar"/>
    <w:uiPriority w:val="99"/>
    <w:semiHidden/>
    <w:unhideWhenUsed/>
    <w:locked/>
    <w:rsid w:val="00EF2A66"/>
    <w:rPr>
      <w:b/>
      <w:bCs/>
    </w:rPr>
  </w:style>
  <w:style w:type="character" w:customStyle="1" w:styleId="PedmtkomenteChar">
    <w:name w:val="Předmět komentáře Char"/>
    <w:basedOn w:val="TextkomenteChar"/>
    <w:link w:val="Pedmtkomente"/>
    <w:uiPriority w:val="99"/>
    <w:semiHidden/>
    <w:rsid w:val="00EF2A66"/>
    <w:rPr>
      <w:rFonts w:ascii="Arial" w:hAnsi="Arial"/>
      <w:b/>
      <w:bCs/>
    </w:rPr>
  </w:style>
  <w:style w:type="paragraph" w:styleId="Zhlav">
    <w:name w:val="header"/>
    <w:basedOn w:val="Normln"/>
    <w:link w:val="ZhlavChar"/>
    <w:uiPriority w:val="99"/>
    <w:unhideWhenUsed/>
    <w:locked/>
    <w:rsid w:val="00244868"/>
    <w:pPr>
      <w:tabs>
        <w:tab w:val="center" w:pos="4536"/>
        <w:tab w:val="right" w:pos="9072"/>
      </w:tabs>
    </w:pPr>
  </w:style>
  <w:style w:type="character" w:customStyle="1" w:styleId="ZhlavChar">
    <w:name w:val="Záhlaví Char"/>
    <w:basedOn w:val="Standardnpsmoodstavce"/>
    <w:link w:val="Zhlav"/>
    <w:uiPriority w:val="99"/>
    <w:rsid w:val="00244868"/>
    <w:rPr>
      <w:rFonts w:ascii="Arial" w:hAnsi="Arial"/>
      <w:sz w:val="24"/>
    </w:rPr>
  </w:style>
  <w:style w:type="paragraph" w:styleId="Zpat">
    <w:name w:val="footer"/>
    <w:basedOn w:val="Normln"/>
    <w:link w:val="ZpatChar"/>
    <w:uiPriority w:val="99"/>
    <w:unhideWhenUsed/>
    <w:locked/>
    <w:rsid w:val="00244868"/>
    <w:pPr>
      <w:tabs>
        <w:tab w:val="center" w:pos="4536"/>
        <w:tab w:val="right" w:pos="9072"/>
      </w:tabs>
    </w:pPr>
  </w:style>
  <w:style w:type="character" w:customStyle="1" w:styleId="ZpatChar">
    <w:name w:val="Zápatí Char"/>
    <w:basedOn w:val="Standardnpsmoodstavce"/>
    <w:link w:val="Zpat"/>
    <w:uiPriority w:val="99"/>
    <w:rsid w:val="00244868"/>
    <w:rPr>
      <w:rFonts w:ascii="Arial" w:hAnsi="Arial"/>
      <w:sz w:val="24"/>
    </w:rPr>
  </w:style>
  <w:style w:type="character" w:styleId="Siln">
    <w:name w:val="Strong"/>
    <w:basedOn w:val="Standardnpsmoodstavce"/>
    <w:qFormat/>
    <w:rsid w:val="004447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1669"/>
    <w:rPr>
      <w:rFonts w:ascii="Arial" w:hAnsi="Arial"/>
      <w:sz w:val="24"/>
    </w:rPr>
  </w:style>
  <w:style w:type="paragraph" w:styleId="Nadpis1">
    <w:name w:val="heading 1"/>
    <w:basedOn w:val="Normln"/>
    <w:next w:val="Normln"/>
    <w:link w:val="Nadpis1Char"/>
    <w:uiPriority w:val="99"/>
    <w:qFormat/>
    <w:locked/>
    <w:rsid w:val="00675FB3"/>
    <w:pPr>
      <w:keepNext/>
      <w:spacing w:before="720" w:after="60"/>
      <w:jc w:val="center"/>
      <w:outlineLvl w:val="0"/>
    </w:pPr>
    <w:rPr>
      <w:rFonts w:cs="Arial"/>
      <w:b/>
      <w:bCs/>
      <w:kern w:val="32"/>
      <w:sz w:val="28"/>
      <w:szCs w:val="32"/>
    </w:rPr>
  </w:style>
  <w:style w:type="paragraph" w:styleId="Nadpis2">
    <w:name w:val="heading 2"/>
    <w:basedOn w:val="Normln"/>
    <w:next w:val="Normln"/>
    <w:link w:val="Nadpis2Char"/>
    <w:uiPriority w:val="99"/>
    <w:qFormat/>
    <w:locked/>
    <w:rsid w:val="00762D8F"/>
    <w:pPr>
      <w:keepNext/>
      <w:spacing w:before="240" w:after="60"/>
      <w:outlineLvl w:val="1"/>
    </w:pPr>
    <w:rPr>
      <w:rFonts w:cs="Arial"/>
      <w:b/>
      <w:bCs/>
      <w:i/>
      <w:iCs/>
      <w:sz w:val="28"/>
      <w:szCs w:val="28"/>
    </w:rPr>
  </w:style>
  <w:style w:type="paragraph" w:styleId="Nadpis3">
    <w:name w:val="heading 3"/>
    <w:basedOn w:val="Normln"/>
    <w:next w:val="Normln"/>
    <w:link w:val="Nadpis3Char"/>
    <w:uiPriority w:val="99"/>
    <w:qFormat/>
    <w:locked/>
    <w:rsid w:val="001112DA"/>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A7B86"/>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2A7B86"/>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2A7B86"/>
    <w:rPr>
      <w:rFonts w:ascii="Cambria" w:hAnsi="Cambria" w:cs="Times New Roman"/>
      <w:b/>
      <w:bCs/>
      <w:sz w:val="26"/>
      <w:szCs w:val="26"/>
    </w:rPr>
  </w:style>
  <w:style w:type="character" w:customStyle="1" w:styleId="Schzezasedn">
    <w:name w:val="Schůze/zasedání"/>
    <w:basedOn w:val="Tuntext"/>
    <w:uiPriority w:val="99"/>
    <w:rsid w:val="001112DA"/>
    <w:rPr>
      <w:rFonts w:ascii="Arial" w:hAnsi="Arial" w:cs="Times New Roman"/>
      <w:b/>
      <w:bCs/>
      <w:sz w:val="24"/>
      <w:u w:val="single"/>
    </w:rPr>
  </w:style>
  <w:style w:type="character" w:customStyle="1" w:styleId="Tuntext">
    <w:name w:val="Tučný text"/>
    <w:basedOn w:val="Standardnpsmoodstavce"/>
    <w:uiPriority w:val="99"/>
    <w:rsid w:val="00BD37B6"/>
    <w:rPr>
      <w:rFonts w:ascii="Arial" w:hAnsi="Arial" w:cs="Times New Roman"/>
      <w:b/>
      <w:bCs/>
      <w:sz w:val="24"/>
    </w:rPr>
  </w:style>
  <w:style w:type="paragraph" w:customStyle="1" w:styleId="Schvalujerubere">
    <w:name w:val="Schvaluje/ruší/bere..."/>
    <w:basedOn w:val="Normln"/>
    <w:uiPriority w:val="99"/>
    <w:rsid w:val="00705A20"/>
    <w:pPr>
      <w:spacing w:before="240" w:after="240"/>
      <w:jc w:val="both"/>
    </w:pPr>
    <w:rPr>
      <w:b/>
      <w:bCs/>
      <w:spacing w:val="40"/>
      <w:kern w:val="24"/>
    </w:rPr>
  </w:style>
  <w:style w:type="paragraph" w:customStyle="1" w:styleId="Nvrhusnesen">
    <w:name w:val="Návrh usnesení"/>
    <w:basedOn w:val="Normln"/>
    <w:uiPriority w:val="99"/>
    <w:locked/>
    <w:rsid w:val="00705A20"/>
    <w:pPr>
      <w:spacing w:before="360" w:after="240"/>
      <w:jc w:val="center"/>
    </w:pPr>
    <w:rPr>
      <w:u w:val="single"/>
    </w:rPr>
  </w:style>
  <w:style w:type="character" w:customStyle="1" w:styleId="Plohy">
    <w:name w:val="Přílohy"/>
    <w:basedOn w:val="Standardnpsmoodstavce"/>
    <w:uiPriority w:val="99"/>
    <w:rsid w:val="00675FB3"/>
    <w:rPr>
      <w:rFonts w:cs="Times New Roman"/>
      <w:sz w:val="20"/>
    </w:rPr>
  </w:style>
  <w:style w:type="paragraph" w:customStyle="1" w:styleId="Nadpisnvrhu">
    <w:name w:val="Nadpis návrhu"/>
    <w:basedOn w:val="Normln"/>
    <w:uiPriority w:val="99"/>
    <w:rsid w:val="00675FB3"/>
    <w:pPr>
      <w:jc w:val="center"/>
    </w:pPr>
    <w:rPr>
      <w:b/>
      <w:bCs/>
    </w:rPr>
  </w:style>
  <w:style w:type="paragraph" w:customStyle="1" w:styleId="ZpracovalPedkld">
    <w:name w:val="Zpracoval/Předkládá"/>
    <w:basedOn w:val="Normln"/>
    <w:uiPriority w:val="99"/>
    <w:locked/>
    <w:rsid w:val="00675FB3"/>
    <w:pPr>
      <w:spacing w:before="240" w:after="240"/>
    </w:pPr>
  </w:style>
  <w:style w:type="paragraph" w:styleId="Zkladntext">
    <w:name w:val="Body Text"/>
    <w:basedOn w:val="Normln"/>
    <w:link w:val="ZkladntextChar"/>
    <w:uiPriority w:val="99"/>
    <w:locked/>
    <w:rsid w:val="00384B4E"/>
    <w:rPr>
      <w:rFonts w:ascii="Times New Roman" w:hAnsi="Times New Roman"/>
    </w:rPr>
  </w:style>
  <w:style w:type="character" w:customStyle="1" w:styleId="ZkladntextChar">
    <w:name w:val="Základní text Char"/>
    <w:basedOn w:val="Standardnpsmoodstavce"/>
    <w:link w:val="Zkladntext"/>
    <w:uiPriority w:val="99"/>
    <w:semiHidden/>
    <w:locked/>
    <w:rsid w:val="002A7B86"/>
    <w:rPr>
      <w:rFonts w:ascii="Arial" w:hAnsi="Arial" w:cs="Times New Roman"/>
      <w:sz w:val="20"/>
      <w:szCs w:val="20"/>
    </w:rPr>
  </w:style>
  <w:style w:type="paragraph" w:styleId="Textbubliny">
    <w:name w:val="Balloon Text"/>
    <w:basedOn w:val="Normln"/>
    <w:link w:val="TextbublinyChar"/>
    <w:uiPriority w:val="99"/>
    <w:locked/>
    <w:rsid w:val="002446BC"/>
    <w:rPr>
      <w:rFonts w:ascii="Tahoma" w:hAnsi="Tahoma" w:cs="Tahoma"/>
      <w:sz w:val="16"/>
      <w:szCs w:val="16"/>
    </w:rPr>
  </w:style>
  <w:style w:type="character" w:customStyle="1" w:styleId="TextbublinyChar">
    <w:name w:val="Text bubliny Char"/>
    <w:basedOn w:val="Standardnpsmoodstavce"/>
    <w:link w:val="Textbubliny"/>
    <w:uiPriority w:val="99"/>
    <w:locked/>
    <w:rsid w:val="002446BC"/>
    <w:rPr>
      <w:rFonts w:ascii="Tahoma" w:hAnsi="Tahoma" w:cs="Tahoma"/>
      <w:sz w:val="16"/>
      <w:szCs w:val="16"/>
    </w:rPr>
  </w:style>
  <w:style w:type="paragraph" w:styleId="Zkladntextodsazen">
    <w:name w:val="Body Text Indent"/>
    <w:basedOn w:val="Normln"/>
    <w:link w:val="ZkladntextodsazenChar"/>
    <w:uiPriority w:val="99"/>
    <w:locked/>
    <w:rsid w:val="00762D8F"/>
    <w:pPr>
      <w:spacing w:after="120"/>
      <w:ind w:left="283"/>
    </w:pPr>
  </w:style>
  <w:style w:type="character" w:customStyle="1" w:styleId="ZkladntextodsazenChar">
    <w:name w:val="Základní text odsazený Char"/>
    <w:basedOn w:val="Standardnpsmoodstavce"/>
    <w:link w:val="Zkladntextodsazen"/>
    <w:uiPriority w:val="99"/>
    <w:semiHidden/>
    <w:locked/>
    <w:rsid w:val="002A7B86"/>
    <w:rPr>
      <w:rFonts w:ascii="Arial" w:hAnsi="Arial" w:cs="Times New Roman"/>
      <w:sz w:val="20"/>
      <w:szCs w:val="20"/>
    </w:rPr>
  </w:style>
  <w:style w:type="character" w:styleId="Odkaznakoment">
    <w:name w:val="annotation reference"/>
    <w:basedOn w:val="Standardnpsmoodstavce"/>
    <w:uiPriority w:val="99"/>
    <w:semiHidden/>
    <w:unhideWhenUsed/>
    <w:locked/>
    <w:rsid w:val="00EF2A66"/>
    <w:rPr>
      <w:sz w:val="16"/>
      <w:szCs w:val="16"/>
    </w:rPr>
  </w:style>
  <w:style w:type="paragraph" w:styleId="Textkomente">
    <w:name w:val="annotation text"/>
    <w:basedOn w:val="Normln"/>
    <w:link w:val="TextkomenteChar"/>
    <w:uiPriority w:val="99"/>
    <w:semiHidden/>
    <w:unhideWhenUsed/>
    <w:locked/>
    <w:rsid w:val="00EF2A66"/>
    <w:rPr>
      <w:sz w:val="20"/>
    </w:rPr>
  </w:style>
  <w:style w:type="character" w:customStyle="1" w:styleId="TextkomenteChar">
    <w:name w:val="Text komentáře Char"/>
    <w:basedOn w:val="Standardnpsmoodstavce"/>
    <w:link w:val="Textkomente"/>
    <w:uiPriority w:val="99"/>
    <w:semiHidden/>
    <w:rsid w:val="00EF2A66"/>
    <w:rPr>
      <w:rFonts w:ascii="Arial" w:hAnsi="Arial"/>
    </w:rPr>
  </w:style>
  <w:style w:type="paragraph" w:styleId="Pedmtkomente">
    <w:name w:val="annotation subject"/>
    <w:basedOn w:val="Textkomente"/>
    <w:next w:val="Textkomente"/>
    <w:link w:val="PedmtkomenteChar"/>
    <w:uiPriority w:val="99"/>
    <w:semiHidden/>
    <w:unhideWhenUsed/>
    <w:locked/>
    <w:rsid w:val="00EF2A66"/>
    <w:rPr>
      <w:b/>
      <w:bCs/>
    </w:rPr>
  </w:style>
  <w:style w:type="character" w:customStyle="1" w:styleId="PedmtkomenteChar">
    <w:name w:val="Předmět komentáře Char"/>
    <w:basedOn w:val="TextkomenteChar"/>
    <w:link w:val="Pedmtkomente"/>
    <w:uiPriority w:val="99"/>
    <w:semiHidden/>
    <w:rsid w:val="00EF2A66"/>
    <w:rPr>
      <w:rFonts w:ascii="Arial" w:hAnsi="Arial"/>
      <w:b/>
      <w:bCs/>
    </w:rPr>
  </w:style>
  <w:style w:type="paragraph" w:styleId="Zhlav">
    <w:name w:val="header"/>
    <w:basedOn w:val="Normln"/>
    <w:link w:val="ZhlavChar"/>
    <w:uiPriority w:val="99"/>
    <w:unhideWhenUsed/>
    <w:locked/>
    <w:rsid w:val="00244868"/>
    <w:pPr>
      <w:tabs>
        <w:tab w:val="center" w:pos="4536"/>
        <w:tab w:val="right" w:pos="9072"/>
      </w:tabs>
    </w:pPr>
  </w:style>
  <w:style w:type="character" w:customStyle="1" w:styleId="ZhlavChar">
    <w:name w:val="Záhlaví Char"/>
    <w:basedOn w:val="Standardnpsmoodstavce"/>
    <w:link w:val="Zhlav"/>
    <w:uiPriority w:val="99"/>
    <w:rsid w:val="00244868"/>
    <w:rPr>
      <w:rFonts w:ascii="Arial" w:hAnsi="Arial"/>
      <w:sz w:val="24"/>
    </w:rPr>
  </w:style>
  <w:style w:type="paragraph" w:styleId="Zpat">
    <w:name w:val="footer"/>
    <w:basedOn w:val="Normln"/>
    <w:link w:val="ZpatChar"/>
    <w:uiPriority w:val="99"/>
    <w:unhideWhenUsed/>
    <w:locked/>
    <w:rsid w:val="00244868"/>
    <w:pPr>
      <w:tabs>
        <w:tab w:val="center" w:pos="4536"/>
        <w:tab w:val="right" w:pos="9072"/>
      </w:tabs>
    </w:pPr>
  </w:style>
  <w:style w:type="character" w:customStyle="1" w:styleId="ZpatChar">
    <w:name w:val="Zápatí Char"/>
    <w:basedOn w:val="Standardnpsmoodstavce"/>
    <w:link w:val="Zpat"/>
    <w:uiPriority w:val="99"/>
    <w:rsid w:val="00244868"/>
    <w:rPr>
      <w:rFonts w:ascii="Arial" w:hAnsi="Arial"/>
      <w:sz w:val="24"/>
    </w:rPr>
  </w:style>
  <w:style w:type="character" w:styleId="Siln">
    <w:name w:val="Strong"/>
    <w:basedOn w:val="Standardnpsmoodstavce"/>
    <w:qFormat/>
    <w:rsid w:val="004447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27582">
      <w:bodyDiv w:val="1"/>
      <w:marLeft w:val="0"/>
      <w:marRight w:val="0"/>
      <w:marTop w:val="0"/>
      <w:marBottom w:val="0"/>
      <w:divBdr>
        <w:top w:val="none" w:sz="0" w:space="0" w:color="auto"/>
        <w:left w:val="none" w:sz="0" w:space="0" w:color="auto"/>
        <w:bottom w:val="none" w:sz="0" w:space="0" w:color="auto"/>
        <w:right w:val="none" w:sz="0" w:space="0" w:color="auto"/>
      </w:divBdr>
    </w:div>
    <w:div w:id="353578395">
      <w:bodyDiv w:val="1"/>
      <w:marLeft w:val="0"/>
      <w:marRight w:val="0"/>
      <w:marTop w:val="0"/>
      <w:marBottom w:val="0"/>
      <w:divBdr>
        <w:top w:val="none" w:sz="0" w:space="0" w:color="auto"/>
        <w:left w:val="none" w:sz="0" w:space="0" w:color="auto"/>
        <w:bottom w:val="none" w:sz="0" w:space="0" w:color="auto"/>
        <w:right w:val="none" w:sz="0" w:space="0" w:color="auto"/>
      </w:divBdr>
    </w:div>
    <w:div w:id="656417910">
      <w:marLeft w:val="0"/>
      <w:marRight w:val="0"/>
      <w:marTop w:val="0"/>
      <w:marBottom w:val="0"/>
      <w:divBdr>
        <w:top w:val="none" w:sz="0" w:space="0" w:color="auto"/>
        <w:left w:val="none" w:sz="0" w:space="0" w:color="auto"/>
        <w:bottom w:val="none" w:sz="0" w:space="0" w:color="auto"/>
        <w:right w:val="none" w:sz="0" w:space="0" w:color="auto"/>
      </w:divBdr>
    </w:div>
    <w:div w:id="656417911">
      <w:marLeft w:val="0"/>
      <w:marRight w:val="0"/>
      <w:marTop w:val="0"/>
      <w:marBottom w:val="0"/>
      <w:divBdr>
        <w:top w:val="none" w:sz="0" w:space="0" w:color="auto"/>
        <w:left w:val="none" w:sz="0" w:space="0" w:color="auto"/>
        <w:bottom w:val="none" w:sz="0" w:space="0" w:color="auto"/>
        <w:right w:val="none" w:sz="0" w:space="0" w:color="auto"/>
      </w:divBdr>
    </w:div>
    <w:div w:id="656417912">
      <w:marLeft w:val="0"/>
      <w:marRight w:val="0"/>
      <w:marTop w:val="0"/>
      <w:marBottom w:val="0"/>
      <w:divBdr>
        <w:top w:val="none" w:sz="0" w:space="0" w:color="auto"/>
        <w:left w:val="none" w:sz="0" w:space="0" w:color="auto"/>
        <w:bottom w:val="none" w:sz="0" w:space="0" w:color="auto"/>
        <w:right w:val="none" w:sz="0" w:space="0" w:color="auto"/>
      </w:divBdr>
    </w:div>
    <w:div w:id="704330702">
      <w:bodyDiv w:val="1"/>
      <w:marLeft w:val="0"/>
      <w:marRight w:val="0"/>
      <w:marTop w:val="0"/>
      <w:marBottom w:val="0"/>
      <w:divBdr>
        <w:top w:val="none" w:sz="0" w:space="0" w:color="auto"/>
        <w:left w:val="none" w:sz="0" w:space="0" w:color="auto"/>
        <w:bottom w:val="none" w:sz="0" w:space="0" w:color="auto"/>
        <w:right w:val="none" w:sz="0" w:space="0" w:color="auto"/>
      </w:divBdr>
    </w:div>
    <w:div w:id="977029398">
      <w:bodyDiv w:val="1"/>
      <w:marLeft w:val="0"/>
      <w:marRight w:val="0"/>
      <w:marTop w:val="0"/>
      <w:marBottom w:val="0"/>
      <w:divBdr>
        <w:top w:val="none" w:sz="0" w:space="0" w:color="auto"/>
        <w:left w:val="none" w:sz="0" w:space="0" w:color="auto"/>
        <w:bottom w:val="none" w:sz="0" w:space="0" w:color="auto"/>
        <w:right w:val="none" w:sz="0" w:space="0" w:color="auto"/>
      </w:divBdr>
    </w:div>
    <w:div w:id="1144617450">
      <w:bodyDiv w:val="1"/>
      <w:marLeft w:val="0"/>
      <w:marRight w:val="0"/>
      <w:marTop w:val="0"/>
      <w:marBottom w:val="0"/>
      <w:divBdr>
        <w:top w:val="none" w:sz="0" w:space="0" w:color="auto"/>
        <w:left w:val="none" w:sz="0" w:space="0" w:color="auto"/>
        <w:bottom w:val="none" w:sz="0" w:space="0" w:color="auto"/>
        <w:right w:val="none" w:sz="0" w:space="0" w:color="auto"/>
      </w:divBdr>
    </w:div>
    <w:div w:id="1273971770">
      <w:bodyDiv w:val="1"/>
      <w:marLeft w:val="0"/>
      <w:marRight w:val="0"/>
      <w:marTop w:val="0"/>
      <w:marBottom w:val="0"/>
      <w:divBdr>
        <w:top w:val="none" w:sz="0" w:space="0" w:color="auto"/>
        <w:left w:val="none" w:sz="0" w:space="0" w:color="auto"/>
        <w:bottom w:val="none" w:sz="0" w:space="0" w:color="auto"/>
        <w:right w:val="none" w:sz="0" w:space="0" w:color="auto"/>
      </w:divBdr>
    </w:div>
    <w:div w:id="187927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5158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Statutární město Jihlava</vt:lpstr>
    </vt:vector>
  </TitlesOfParts>
  <Company>MAGISTRÁT MĚSTA JIHLAVY</Company>
  <LinksUpToDate>false</LinksUpToDate>
  <CharactersWithSpaces>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Jihlava</dc:title>
  <dc:creator>palichova.eva</dc:creator>
  <cp:lastModifiedBy>HROMADOVÁ Věra JUDr.</cp:lastModifiedBy>
  <cp:revision>3</cp:revision>
  <cp:lastPrinted>2023-02-15T12:14:00Z</cp:lastPrinted>
  <dcterms:created xsi:type="dcterms:W3CDTF">2023-02-15T12:14:00Z</dcterms:created>
  <dcterms:modified xsi:type="dcterms:W3CDTF">2023-02-16T08:04:00Z</dcterms:modified>
</cp:coreProperties>
</file>