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F2B50" w14:textId="643E4D92" w:rsidR="00A7335E" w:rsidRDefault="00F24E7D" w:rsidP="00427799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>
        <w:rPr>
          <w:rFonts w:ascii="Times New Roman" w:hAnsi="Times New Roman" w:cs="Times New Roman"/>
          <w:color w:val="auto"/>
          <w:sz w:val="36"/>
          <w:szCs w:val="36"/>
          <w:lang w:val="cs-CZ"/>
        </w:rPr>
        <w:t>CHÁŘ</w:t>
      </w:r>
      <w:r w:rsidR="009F3A58">
        <w:rPr>
          <w:rFonts w:ascii="Times New Roman" w:hAnsi="Times New Roman" w:cs="Times New Roman"/>
          <w:color w:val="auto"/>
          <w:sz w:val="36"/>
          <w:szCs w:val="36"/>
          <w:lang w:val="cs-CZ"/>
        </w:rPr>
        <w:t>OVICE</w:t>
      </w:r>
    </w:p>
    <w:p w14:paraId="7AE1C69C" w14:textId="61F0EF00" w:rsidR="00CE195E" w:rsidRPr="00CB63D8" w:rsidRDefault="00CE195E" w:rsidP="00CB63D8">
      <w:pPr>
        <w:jc w:val="center"/>
        <w:rPr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okres </w:t>
      </w:r>
      <w:r w:rsidR="00AB222F">
        <w:rPr>
          <w:b/>
          <w:bCs/>
          <w:sz w:val="28"/>
          <w:szCs w:val="28"/>
          <w:lang w:val="cs-CZ"/>
        </w:rPr>
        <w:t>Benešov</w:t>
      </w:r>
    </w:p>
    <w:p w14:paraId="432D7CA6" w14:textId="68AF64C1" w:rsidR="00A7335E" w:rsidRPr="00A7335E" w:rsidRDefault="00A7335E" w:rsidP="00A7335E">
      <w:pPr>
        <w:jc w:val="center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 xml:space="preserve">Zastupitelstvo obce </w:t>
      </w:r>
      <w:r w:rsidR="00B72B68">
        <w:rPr>
          <w:b/>
          <w:sz w:val="32"/>
          <w:szCs w:val="32"/>
          <w:lang w:val="cs-CZ"/>
        </w:rPr>
        <w:t>Chářo</w:t>
      </w:r>
      <w:r w:rsidR="009F3A58">
        <w:rPr>
          <w:b/>
          <w:sz w:val="32"/>
          <w:szCs w:val="32"/>
          <w:lang w:val="cs-CZ"/>
        </w:rPr>
        <w:t>vice</w:t>
      </w:r>
    </w:p>
    <w:p w14:paraId="4313B356" w14:textId="649D4338" w:rsidR="00D76F86" w:rsidRDefault="00742149" w:rsidP="00427799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 w:rsidRPr="00CD1351">
        <w:rPr>
          <w:rFonts w:ascii="Times New Roman" w:hAnsi="Times New Roman" w:cs="Times New Roman"/>
          <w:color w:val="auto"/>
          <w:sz w:val="36"/>
          <w:szCs w:val="36"/>
          <w:lang w:val="cs-CZ"/>
        </w:rPr>
        <w:t>Obecně závazná vyhláška</w:t>
      </w:r>
    </w:p>
    <w:p w14:paraId="0028ABAA" w14:textId="47AC386B" w:rsidR="00A86923" w:rsidRPr="00A86923" w:rsidRDefault="00A86923" w:rsidP="00A86923">
      <w:pPr>
        <w:jc w:val="center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ze dne </w:t>
      </w:r>
      <w:r w:rsidR="008D2401">
        <w:rPr>
          <w:sz w:val="28"/>
          <w:szCs w:val="28"/>
          <w:lang w:val="cs-CZ"/>
        </w:rPr>
        <w:t>30. 10. 2024</w:t>
      </w:r>
    </w:p>
    <w:p w14:paraId="09359E5F" w14:textId="69CFD407" w:rsidR="00D76F86" w:rsidRPr="00CD1351" w:rsidRDefault="00D76F86" w:rsidP="00742149">
      <w:pPr>
        <w:spacing w:before="120" w:after="36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o místním poplatku za zhodnocení stavebního pozemku mo</w:t>
      </w:r>
      <w:r w:rsidR="007C6C14" w:rsidRPr="00CD1351">
        <w:rPr>
          <w:b/>
          <w:sz w:val="28"/>
          <w:lang w:val="cs-CZ"/>
        </w:rPr>
        <w:t>žností jeho připojení na stavbu</w:t>
      </w:r>
      <w:r w:rsidR="00C452DC" w:rsidRPr="00CD1351">
        <w:rPr>
          <w:b/>
          <w:sz w:val="28"/>
          <w:lang w:val="cs-CZ"/>
        </w:rPr>
        <w:t xml:space="preserve"> </w:t>
      </w:r>
      <w:r w:rsidR="009F3A58">
        <w:rPr>
          <w:b/>
          <w:sz w:val="28"/>
          <w:lang w:val="cs-CZ"/>
        </w:rPr>
        <w:t xml:space="preserve">vodovodu </w:t>
      </w:r>
      <w:r w:rsidR="003F6AB6">
        <w:rPr>
          <w:b/>
          <w:sz w:val="28"/>
          <w:lang w:val="cs-CZ"/>
        </w:rPr>
        <w:t xml:space="preserve">obce </w:t>
      </w:r>
      <w:r w:rsidR="00AB222F">
        <w:rPr>
          <w:b/>
          <w:sz w:val="28"/>
          <w:lang w:val="cs-CZ"/>
        </w:rPr>
        <w:t>Chář</w:t>
      </w:r>
      <w:r w:rsidR="009F3A58">
        <w:rPr>
          <w:b/>
          <w:sz w:val="28"/>
          <w:lang w:val="cs-CZ"/>
        </w:rPr>
        <w:t>ovice</w:t>
      </w:r>
    </w:p>
    <w:p w14:paraId="69095F6D" w14:textId="25D13FB0" w:rsidR="00D76F86" w:rsidRPr="00CD1351" w:rsidRDefault="00D76F86">
      <w:pPr>
        <w:ind w:firstLine="561"/>
        <w:jc w:val="both"/>
        <w:rPr>
          <w:lang w:val="cs-CZ"/>
        </w:rPr>
      </w:pPr>
      <w:r w:rsidRPr="00CD1351">
        <w:rPr>
          <w:lang w:val="cs-CZ"/>
        </w:rPr>
        <w:t xml:space="preserve">Zastupitelstvo </w:t>
      </w:r>
      <w:r w:rsidR="003F6AB6">
        <w:rPr>
          <w:lang w:val="cs-CZ"/>
        </w:rPr>
        <w:t xml:space="preserve">obce </w:t>
      </w:r>
      <w:r w:rsidR="00AB222F">
        <w:rPr>
          <w:lang w:val="cs-CZ"/>
        </w:rPr>
        <w:t>Chář</w:t>
      </w:r>
      <w:r w:rsidR="009F3A58">
        <w:rPr>
          <w:lang w:val="cs-CZ"/>
        </w:rPr>
        <w:t>ovice</w:t>
      </w:r>
      <w:r w:rsidRPr="00CD1351">
        <w:rPr>
          <w:lang w:val="cs-CZ"/>
        </w:rPr>
        <w:t xml:space="preserve"> se na svém zasedání konaném dne </w:t>
      </w:r>
      <w:r w:rsidR="008D2401">
        <w:rPr>
          <w:lang w:val="cs-CZ"/>
        </w:rPr>
        <w:t>30. 10. 2024</w:t>
      </w:r>
      <w:r w:rsidRPr="00CD1351">
        <w:rPr>
          <w:lang w:val="cs-CZ"/>
        </w:rPr>
        <w:t xml:space="preserve"> </w:t>
      </w:r>
      <w:r w:rsidR="00F74345" w:rsidRPr="00CD1351">
        <w:rPr>
          <w:lang w:val="cs-CZ"/>
        </w:rPr>
        <w:t xml:space="preserve"> usnesením č. </w:t>
      </w:r>
      <w:r w:rsidR="008D2401">
        <w:rPr>
          <w:lang w:val="cs-CZ"/>
        </w:rPr>
        <w:t xml:space="preserve">6/2024 </w:t>
      </w:r>
      <w:r w:rsidRPr="00CD1351">
        <w:rPr>
          <w:lang w:val="cs-CZ"/>
        </w:rPr>
        <w:t xml:space="preserve">usneslo vydat </w:t>
      </w:r>
      <w:r w:rsidR="00DA7C7F">
        <w:rPr>
          <w:lang w:val="cs-CZ"/>
        </w:rPr>
        <w:t xml:space="preserve">na základě § 14 </w:t>
      </w:r>
      <w:r w:rsidRPr="00CD1351">
        <w:rPr>
          <w:lang w:val="cs-CZ"/>
        </w:rPr>
        <w:t xml:space="preserve">zákona č. 565/1990 Sb., </w:t>
      </w:r>
      <w:r w:rsidR="00A7335E" w:rsidRPr="00CD1351">
        <w:rPr>
          <w:lang w:val="cs-CZ"/>
        </w:rPr>
        <w:t>o místních poplatcích</w:t>
      </w:r>
      <w:r w:rsidR="00A7335E">
        <w:rPr>
          <w:lang w:val="cs-CZ"/>
        </w:rPr>
        <w:t>,</w:t>
      </w:r>
      <w:r w:rsidR="00A7335E" w:rsidRPr="00CD1351">
        <w:rPr>
          <w:lang w:val="cs-CZ"/>
        </w:rPr>
        <w:t xml:space="preserve"> </w:t>
      </w:r>
      <w:r w:rsidR="00A7335E">
        <w:rPr>
          <w:lang w:val="cs-CZ"/>
        </w:rPr>
        <w:t xml:space="preserve">ve znění pozdějších předpisů </w:t>
      </w:r>
      <w:r w:rsidR="00A7335E" w:rsidRPr="00C02A63">
        <w:rPr>
          <w:lang w:val="cs-CZ"/>
        </w:rPr>
        <w:t>(dále jen „zákon o místních poplatcích“)</w:t>
      </w:r>
      <w:r w:rsidRPr="00CD1351">
        <w:rPr>
          <w:lang w:val="cs-CZ"/>
        </w:rPr>
        <w:t xml:space="preserve"> a v souladu s § 10 písm. d) a § 84 odst.</w:t>
      </w:r>
      <w:r w:rsidR="00E95DEC" w:rsidRPr="00CD1351">
        <w:rPr>
          <w:lang w:val="cs-CZ"/>
        </w:rPr>
        <w:t xml:space="preserve"> </w:t>
      </w:r>
      <w:r w:rsidRPr="00CD1351">
        <w:rPr>
          <w:lang w:val="cs-CZ"/>
        </w:rPr>
        <w:t xml:space="preserve">2 písm. h) zákona č. 128/2000 Sb., o obcích </w:t>
      </w:r>
      <w:r w:rsidR="00A7335E">
        <w:rPr>
          <w:lang w:val="cs-CZ"/>
        </w:rPr>
        <w:t>(obecní zřízení),</w:t>
      </w:r>
      <w:r w:rsidR="00A7335E" w:rsidRPr="00CD1351">
        <w:rPr>
          <w:lang w:val="cs-CZ"/>
        </w:rPr>
        <w:t xml:space="preserve"> </w:t>
      </w:r>
      <w:r w:rsidR="00A7335E">
        <w:rPr>
          <w:lang w:val="cs-CZ"/>
        </w:rPr>
        <w:t>ve znění pozdějších předpisů</w:t>
      </w:r>
      <w:r w:rsidRPr="00CD1351">
        <w:rPr>
          <w:lang w:val="cs-CZ"/>
        </w:rPr>
        <w:t xml:space="preserve"> tuto obecně závaznou vyhlášku (dále jen „vyhláška“):</w:t>
      </w:r>
    </w:p>
    <w:p w14:paraId="279ECC4A" w14:textId="77777777" w:rsidR="00D76F86" w:rsidRPr="00CD1351" w:rsidRDefault="00D76F86" w:rsidP="00375185">
      <w:pPr>
        <w:spacing w:before="360"/>
        <w:jc w:val="center"/>
        <w:outlineLvl w:val="0"/>
        <w:rPr>
          <w:b/>
          <w:sz w:val="32"/>
          <w:szCs w:val="32"/>
          <w:lang w:val="cs-CZ"/>
        </w:rPr>
      </w:pPr>
      <w:r w:rsidRPr="00CD1351">
        <w:rPr>
          <w:b/>
          <w:sz w:val="32"/>
          <w:szCs w:val="32"/>
          <w:lang w:val="cs-CZ"/>
        </w:rPr>
        <w:t>Část první</w:t>
      </w:r>
    </w:p>
    <w:p w14:paraId="120FF7BF" w14:textId="77777777" w:rsidR="00D76F86" w:rsidRPr="00CD1351" w:rsidRDefault="00D76F86">
      <w:pPr>
        <w:jc w:val="center"/>
        <w:rPr>
          <w:b/>
          <w:sz w:val="32"/>
          <w:szCs w:val="32"/>
          <w:lang w:val="cs-CZ"/>
        </w:rPr>
      </w:pPr>
      <w:r w:rsidRPr="00CD1351">
        <w:rPr>
          <w:b/>
          <w:sz w:val="32"/>
          <w:szCs w:val="32"/>
          <w:lang w:val="cs-CZ"/>
        </w:rPr>
        <w:t>Základní ustanovení</w:t>
      </w:r>
    </w:p>
    <w:p w14:paraId="09A00B18" w14:textId="77777777" w:rsidR="00D76F86" w:rsidRPr="00CD1351" w:rsidRDefault="00D76F86" w:rsidP="00375185">
      <w:pPr>
        <w:spacing w:before="240" w:after="24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1</w:t>
      </w:r>
    </w:p>
    <w:p w14:paraId="5BD64DBE" w14:textId="2DD6A447" w:rsidR="00D76F86" w:rsidRPr="00CD1351" w:rsidRDefault="003F6AB6" w:rsidP="00375185">
      <w:pPr>
        <w:ind w:firstLine="539"/>
        <w:jc w:val="both"/>
        <w:rPr>
          <w:lang w:val="cs-CZ"/>
        </w:rPr>
      </w:pPr>
      <w:r>
        <w:rPr>
          <w:lang w:val="cs-CZ"/>
        </w:rPr>
        <w:t xml:space="preserve">Obec </w:t>
      </w:r>
      <w:r w:rsidR="00AB222F">
        <w:rPr>
          <w:lang w:val="cs-CZ"/>
        </w:rPr>
        <w:t>Chář</w:t>
      </w:r>
      <w:r w:rsidR="009F3A58">
        <w:rPr>
          <w:lang w:val="cs-CZ"/>
        </w:rPr>
        <w:t>ovice</w:t>
      </w:r>
      <w:r w:rsidR="00D76F86" w:rsidRPr="00CD1351">
        <w:rPr>
          <w:lang w:val="cs-CZ"/>
        </w:rPr>
        <w:t xml:space="preserve"> </w:t>
      </w:r>
      <w:r w:rsidR="00661DA4" w:rsidRPr="00CD1351">
        <w:rPr>
          <w:lang w:val="cs-CZ"/>
        </w:rPr>
        <w:t>touto vyhláškou zavádí místní poplatek za zhodnocení stavebního pozemku</w:t>
      </w:r>
      <w:r w:rsidR="00BA6AC9" w:rsidRPr="00CD1351">
        <w:rPr>
          <w:rStyle w:val="Znakapoznpodarou"/>
          <w:lang w:val="cs-CZ"/>
        </w:rPr>
        <w:footnoteReference w:id="1"/>
      </w:r>
      <w:r w:rsidR="00D76F86" w:rsidRPr="00CD1351">
        <w:rPr>
          <w:lang w:val="cs-CZ"/>
        </w:rPr>
        <w:t xml:space="preserve"> mo</w:t>
      </w:r>
      <w:r w:rsidR="007C6C14" w:rsidRPr="00CD1351">
        <w:rPr>
          <w:lang w:val="cs-CZ"/>
        </w:rPr>
        <w:t>žností jeho připojení na stavbu</w:t>
      </w:r>
      <w:r w:rsidR="00BF1E49">
        <w:rPr>
          <w:lang w:val="cs-CZ"/>
        </w:rPr>
        <w:t xml:space="preserve"> vodovodu </w:t>
      </w:r>
      <w:r w:rsidR="002758CB">
        <w:rPr>
          <w:lang w:val="cs-CZ"/>
        </w:rPr>
        <w:t>vy</w:t>
      </w:r>
      <w:r w:rsidR="00235B93" w:rsidRPr="00CD1351">
        <w:rPr>
          <w:lang w:val="cs-CZ"/>
        </w:rPr>
        <w:t>budovan</w:t>
      </w:r>
      <w:r w:rsidR="00AB222F">
        <w:rPr>
          <w:lang w:val="cs-CZ"/>
        </w:rPr>
        <w:t>ou</w:t>
      </w:r>
      <w:r w:rsidR="00235B93" w:rsidRPr="00CD1351">
        <w:rPr>
          <w:lang w:val="cs-CZ"/>
        </w:rPr>
        <w:t xml:space="preserve"> </w:t>
      </w:r>
      <w:r>
        <w:rPr>
          <w:lang w:val="cs-CZ"/>
        </w:rPr>
        <w:t xml:space="preserve">obcí </w:t>
      </w:r>
      <w:r w:rsidR="00AB222F">
        <w:rPr>
          <w:lang w:val="cs-CZ"/>
        </w:rPr>
        <w:t>Chář</w:t>
      </w:r>
      <w:r w:rsidR="009F3A58">
        <w:rPr>
          <w:lang w:val="cs-CZ"/>
        </w:rPr>
        <w:t>ovice</w:t>
      </w:r>
      <w:r w:rsidR="00B2657E" w:rsidRPr="00CD1351">
        <w:rPr>
          <w:lang w:val="cs-CZ"/>
        </w:rPr>
        <w:t xml:space="preserve"> </w:t>
      </w:r>
      <w:r w:rsidR="00D76F86" w:rsidRPr="00CD1351">
        <w:rPr>
          <w:lang w:val="cs-CZ"/>
        </w:rPr>
        <w:t>(dále jen „poplatek“).</w:t>
      </w:r>
    </w:p>
    <w:p w14:paraId="47714A70" w14:textId="77777777" w:rsidR="00D76F86" w:rsidRPr="00CD1351" w:rsidRDefault="00D76F86" w:rsidP="00375185">
      <w:pPr>
        <w:spacing w:before="240" w:after="240"/>
        <w:jc w:val="center"/>
        <w:outlineLvl w:val="0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2</w:t>
      </w:r>
    </w:p>
    <w:p w14:paraId="6041916A" w14:textId="043C2310" w:rsidR="00D76F86" w:rsidRPr="00CD1351" w:rsidRDefault="00581800" w:rsidP="00375185">
      <w:pPr>
        <w:ind w:firstLine="539"/>
        <w:jc w:val="both"/>
        <w:rPr>
          <w:lang w:val="cs-CZ"/>
        </w:rPr>
      </w:pPr>
      <w:r>
        <w:rPr>
          <w:lang w:val="cs-CZ"/>
        </w:rPr>
        <w:t>Správcem</w:t>
      </w:r>
      <w:r w:rsidR="00D76F86" w:rsidRPr="00CD1351">
        <w:rPr>
          <w:lang w:val="cs-CZ"/>
        </w:rPr>
        <w:t xml:space="preserve"> poplatku</w:t>
      </w:r>
      <w:r>
        <w:rPr>
          <w:lang w:val="cs-CZ"/>
        </w:rPr>
        <w:t xml:space="preserve"> je</w:t>
      </w:r>
      <w:r w:rsidR="00D76F86" w:rsidRPr="00CD1351">
        <w:rPr>
          <w:lang w:val="cs-CZ"/>
        </w:rPr>
        <w:t xml:space="preserve"> </w:t>
      </w:r>
      <w:r w:rsidR="003F6AB6">
        <w:rPr>
          <w:lang w:val="cs-CZ"/>
        </w:rPr>
        <w:t xml:space="preserve">Obecní úřad </w:t>
      </w:r>
      <w:r w:rsidR="00AB222F">
        <w:rPr>
          <w:lang w:val="cs-CZ"/>
        </w:rPr>
        <w:t>Chář</w:t>
      </w:r>
      <w:r w:rsidR="009F3A58">
        <w:rPr>
          <w:lang w:val="cs-CZ"/>
        </w:rPr>
        <w:t>ovice</w:t>
      </w:r>
      <w:r w:rsidR="00D76F86" w:rsidRPr="00CD1351">
        <w:rPr>
          <w:lang w:val="cs-CZ"/>
        </w:rPr>
        <w:t xml:space="preserve"> (dále jen „správce</w:t>
      </w:r>
      <w:r w:rsidR="00B5061B">
        <w:rPr>
          <w:lang w:val="cs-CZ"/>
        </w:rPr>
        <w:t xml:space="preserve"> poplatku</w:t>
      </w:r>
      <w:r w:rsidR="00D76F86" w:rsidRPr="00CD1351">
        <w:rPr>
          <w:lang w:val="cs-CZ"/>
        </w:rPr>
        <w:t>“)</w:t>
      </w:r>
      <w:r w:rsidR="00D76F86" w:rsidRPr="00CD1351">
        <w:rPr>
          <w:rStyle w:val="Znakapoznpodarou"/>
          <w:lang w:val="cs-CZ"/>
        </w:rPr>
        <w:footnoteReference w:id="2"/>
      </w:r>
      <w:r w:rsidR="00B5061B">
        <w:rPr>
          <w:lang w:val="cs-CZ"/>
        </w:rPr>
        <w:t>.</w:t>
      </w:r>
      <w:r w:rsidR="00D76F86" w:rsidRPr="00CD1351">
        <w:rPr>
          <w:lang w:val="cs-CZ"/>
        </w:rPr>
        <w:t xml:space="preserve"> </w:t>
      </w:r>
      <w:r w:rsidR="00B5061B">
        <w:rPr>
          <w:lang w:val="cs-CZ"/>
        </w:rPr>
        <w:t>P</w:t>
      </w:r>
      <w:r w:rsidR="00B5061B" w:rsidRPr="00CD1351">
        <w:rPr>
          <w:lang w:val="cs-CZ"/>
        </w:rPr>
        <w:t xml:space="preserve">ři </w:t>
      </w:r>
      <w:r w:rsidR="00B5061B">
        <w:rPr>
          <w:lang w:val="cs-CZ"/>
        </w:rPr>
        <w:t>správě poplatku správce poplatku</w:t>
      </w:r>
      <w:r w:rsidR="00B5061B" w:rsidRPr="00CD1351">
        <w:rPr>
          <w:lang w:val="cs-CZ"/>
        </w:rPr>
        <w:t xml:space="preserve"> postupuje dle platné</w:t>
      </w:r>
      <w:r w:rsidR="00B5061B">
        <w:rPr>
          <w:lang w:val="cs-CZ"/>
        </w:rPr>
        <w:t xml:space="preserve"> a účinné</w:t>
      </w:r>
      <w:r w:rsidR="00B5061B" w:rsidRPr="00CD1351">
        <w:rPr>
          <w:lang w:val="cs-CZ"/>
        </w:rPr>
        <w:t xml:space="preserve"> legislativy</w:t>
      </w:r>
      <w:r w:rsidR="00D76F86" w:rsidRPr="00CD1351">
        <w:rPr>
          <w:rStyle w:val="Znakapoznpodarou"/>
          <w:lang w:val="cs-CZ"/>
        </w:rPr>
        <w:footnoteReference w:id="3"/>
      </w:r>
      <w:r w:rsidR="00D76F86" w:rsidRPr="00CD1351">
        <w:rPr>
          <w:lang w:val="cs-CZ"/>
        </w:rPr>
        <w:t>.</w:t>
      </w:r>
    </w:p>
    <w:p w14:paraId="4E746A78" w14:textId="77777777" w:rsidR="00D76F86" w:rsidRPr="00CD1351" w:rsidRDefault="00D76F86" w:rsidP="00375185">
      <w:pPr>
        <w:spacing w:before="360"/>
        <w:jc w:val="center"/>
        <w:outlineLvl w:val="0"/>
        <w:rPr>
          <w:b/>
          <w:sz w:val="32"/>
          <w:szCs w:val="32"/>
          <w:lang w:val="cs-CZ"/>
        </w:rPr>
      </w:pPr>
      <w:r w:rsidRPr="00CD1351">
        <w:rPr>
          <w:b/>
          <w:sz w:val="32"/>
          <w:szCs w:val="32"/>
          <w:lang w:val="cs-CZ"/>
        </w:rPr>
        <w:t>Část druhá</w:t>
      </w:r>
    </w:p>
    <w:p w14:paraId="63256B10" w14:textId="77777777" w:rsidR="00D76F86" w:rsidRPr="00CD1351" w:rsidRDefault="00D76F86">
      <w:pPr>
        <w:jc w:val="center"/>
        <w:rPr>
          <w:b/>
          <w:sz w:val="32"/>
          <w:szCs w:val="32"/>
          <w:lang w:val="cs-CZ"/>
        </w:rPr>
      </w:pPr>
      <w:r w:rsidRPr="00CD1351">
        <w:rPr>
          <w:b/>
          <w:sz w:val="32"/>
          <w:szCs w:val="32"/>
          <w:lang w:val="cs-CZ"/>
        </w:rPr>
        <w:t xml:space="preserve">Předmět poplatku </w:t>
      </w:r>
    </w:p>
    <w:p w14:paraId="2D892D1D" w14:textId="77777777" w:rsidR="00D76F86" w:rsidRPr="00CD1351" w:rsidRDefault="00D76F86" w:rsidP="00375185">
      <w:pPr>
        <w:spacing w:before="240" w:after="24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3</w:t>
      </w:r>
    </w:p>
    <w:p w14:paraId="02948562" w14:textId="6A6BB880" w:rsidR="004F786A" w:rsidRPr="00CD1351" w:rsidRDefault="004F786A" w:rsidP="004F786A">
      <w:pPr>
        <w:numPr>
          <w:ilvl w:val="0"/>
          <w:numId w:val="4"/>
        </w:numPr>
        <w:jc w:val="both"/>
        <w:rPr>
          <w:lang w:val="cs-CZ"/>
        </w:rPr>
      </w:pPr>
      <w:r w:rsidRPr="00CD1351">
        <w:rPr>
          <w:lang w:val="cs-CZ"/>
        </w:rPr>
        <w:t xml:space="preserve">Předmětem poplatku je zhodnocení stavebního pozemku možností jeho připojení </w:t>
      </w:r>
      <w:r w:rsidR="005B798E" w:rsidRPr="00CD1351">
        <w:rPr>
          <w:lang w:val="cs-CZ"/>
        </w:rPr>
        <w:t xml:space="preserve">na stavbu </w:t>
      </w:r>
      <w:r w:rsidR="005B09FE">
        <w:rPr>
          <w:lang w:val="cs-CZ"/>
        </w:rPr>
        <w:t xml:space="preserve">vodovodu </w:t>
      </w:r>
      <w:r w:rsidR="005B798E">
        <w:rPr>
          <w:lang w:val="cs-CZ"/>
        </w:rPr>
        <w:t xml:space="preserve">vybudovanou obcí </w:t>
      </w:r>
      <w:r w:rsidR="00A316D9">
        <w:rPr>
          <w:lang w:val="cs-CZ"/>
        </w:rPr>
        <w:t>Chář</w:t>
      </w:r>
      <w:r w:rsidR="009F3A58">
        <w:rPr>
          <w:lang w:val="cs-CZ"/>
        </w:rPr>
        <w:t>ovice</w:t>
      </w:r>
      <w:r w:rsidR="005B798E">
        <w:rPr>
          <w:lang w:val="cs-CZ"/>
        </w:rPr>
        <w:t xml:space="preserve"> (dále jen „stavba </w:t>
      </w:r>
      <w:r w:rsidR="00BF1E49">
        <w:rPr>
          <w:lang w:val="cs-CZ"/>
        </w:rPr>
        <w:t>vodovodu</w:t>
      </w:r>
      <w:r w:rsidR="005B798E">
        <w:rPr>
          <w:lang w:val="cs-CZ"/>
        </w:rPr>
        <w:t>“)</w:t>
      </w:r>
      <w:r w:rsidR="005B798E" w:rsidRPr="00CD1351">
        <w:rPr>
          <w:lang w:val="cs-CZ"/>
        </w:rPr>
        <w:t>.</w:t>
      </w:r>
    </w:p>
    <w:p w14:paraId="16CDBDE5" w14:textId="07633F2F" w:rsidR="00BF48E0" w:rsidRDefault="00B5061B" w:rsidP="00F01C1E">
      <w:pPr>
        <w:numPr>
          <w:ilvl w:val="0"/>
          <w:numId w:val="4"/>
        </w:numPr>
        <w:spacing w:before="240"/>
        <w:jc w:val="both"/>
        <w:rPr>
          <w:lang w:val="cs-CZ"/>
        </w:rPr>
      </w:pPr>
      <w:r w:rsidRPr="00CD1351">
        <w:rPr>
          <w:lang w:val="cs-CZ"/>
        </w:rPr>
        <w:t xml:space="preserve">Poplatek </w:t>
      </w:r>
      <w:r>
        <w:rPr>
          <w:lang w:val="cs-CZ"/>
        </w:rPr>
        <w:t xml:space="preserve">za zhodnocení stavebního pozemku možností jeho připojení na stavbu </w:t>
      </w:r>
      <w:r w:rsidR="00A316D9">
        <w:rPr>
          <w:lang w:val="cs-CZ"/>
        </w:rPr>
        <w:t>vodovodu platí</w:t>
      </w:r>
      <w:r w:rsidRPr="00CD1351">
        <w:rPr>
          <w:lang w:val="cs-CZ"/>
        </w:rPr>
        <w:t xml:space="preserve"> </w:t>
      </w:r>
      <w:r>
        <w:rPr>
          <w:lang w:val="cs-CZ"/>
        </w:rPr>
        <w:t xml:space="preserve">poplatník, kterým je </w:t>
      </w:r>
      <w:r w:rsidRPr="00CD1351">
        <w:rPr>
          <w:lang w:val="cs-CZ"/>
        </w:rPr>
        <w:t>vlastník stavebního pozemku</w:t>
      </w:r>
      <w:r>
        <w:rPr>
          <w:vertAlign w:val="superscript"/>
          <w:lang w:val="cs-CZ"/>
        </w:rPr>
        <w:t>1</w:t>
      </w:r>
      <w:r w:rsidRPr="00CD1351">
        <w:rPr>
          <w:lang w:val="cs-CZ"/>
        </w:rPr>
        <w:t xml:space="preserve"> na území</w:t>
      </w:r>
      <w:r w:rsidR="00DF2020" w:rsidRPr="00CD1351">
        <w:rPr>
          <w:lang w:val="cs-CZ"/>
        </w:rPr>
        <w:t xml:space="preserve"> </w:t>
      </w:r>
      <w:r w:rsidR="003F6AB6">
        <w:rPr>
          <w:lang w:val="cs-CZ"/>
        </w:rPr>
        <w:t xml:space="preserve">obce </w:t>
      </w:r>
      <w:r w:rsidR="00A316D9">
        <w:rPr>
          <w:lang w:val="cs-CZ"/>
        </w:rPr>
        <w:t>Chář</w:t>
      </w:r>
      <w:r w:rsidR="009F3A58">
        <w:rPr>
          <w:lang w:val="cs-CZ"/>
        </w:rPr>
        <w:t>ovice</w:t>
      </w:r>
      <w:r w:rsidR="00DF2020" w:rsidRPr="00CD1351">
        <w:rPr>
          <w:lang w:val="cs-CZ"/>
        </w:rPr>
        <w:t>, který je zhodnocen možností připojení na stavbu</w:t>
      </w:r>
      <w:r w:rsidR="00123702">
        <w:rPr>
          <w:lang w:val="cs-CZ"/>
        </w:rPr>
        <w:t xml:space="preserve"> vodovodu</w:t>
      </w:r>
      <w:r w:rsidR="00B4154B">
        <w:rPr>
          <w:lang w:val="cs-CZ"/>
        </w:rPr>
        <w:t xml:space="preserve"> (dále jen „poplatník“)</w:t>
      </w:r>
      <w:r w:rsidR="00572707" w:rsidRPr="00CD1351">
        <w:rPr>
          <w:lang w:val="cs-CZ"/>
        </w:rPr>
        <w:t>.</w:t>
      </w:r>
    </w:p>
    <w:p w14:paraId="483DFB42" w14:textId="77777777" w:rsidR="00D76F86" w:rsidRPr="00CD1351" w:rsidRDefault="00D76F86" w:rsidP="00375185">
      <w:pPr>
        <w:keepNext/>
        <w:spacing w:before="240" w:after="240"/>
        <w:jc w:val="center"/>
        <w:outlineLvl w:val="0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lastRenderedPageBreak/>
        <w:t>Čl. 4</w:t>
      </w:r>
    </w:p>
    <w:p w14:paraId="0CDCE2EE" w14:textId="77777777" w:rsidR="00D76F86" w:rsidRPr="00CD1351" w:rsidRDefault="00D76F86" w:rsidP="00375185">
      <w:pPr>
        <w:ind w:firstLine="374"/>
        <w:jc w:val="both"/>
        <w:rPr>
          <w:lang w:val="cs-CZ"/>
        </w:rPr>
      </w:pPr>
      <w:r w:rsidRPr="00CD1351">
        <w:rPr>
          <w:lang w:val="cs-CZ"/>
        </w:rPr>
        <w:t>Má-li k stavebnímu pozemku vlastnické právo více subjektů, jsou povinny platit poplatek společně a nerozdílně</w:t>
      </w:r>
      <w:r w:rsidR="00995DE6" w:rsidRPr="00CD1351">
        <w:rPr>
          <w:rStyle w:val="Znakapoznpodarou"/>
          <w:lang w:val="cs-CZ"/>
        </w:rPr>
        <w:footnoteReference w:id="4"/>
      </w:r>
      <w:r w:rsidRPr="00CD1351">
        <w:rPr>
          <w:lang w:val="cs-CZ"/>
        </w:rPr>
        <w:t>.</w:t>
      </w:r>
    </w:p>
    <w:p w14:paraId="10FA70AC" w14:textId="77777777" w:rsidR="00D76F86" w:rsidRPr="00CD1351" w:rsidRDefault="00D76F86" w:rsidP="00375185">
      <w:pPr>
        <w:keepNext/>
        <w:spacing w:before="360"/>
        <w:jc w:val="center"/>
        <w:outlineLvl w:val="0"/>
        <w:rPr>
          <w:b/>
          <w:sz w:val="32"/>
          <w:szCs w:val="32"/>
          <w:lang w:val="cs-CZ"/>
        </w:rPr>
      </w:pPr>
      <w:r w:rsidRPr="00CD1351">
        <w:rPr>
          <w:b/>
          <w:sz w:val="32"/>
          <w:szCs w:val="32"/>
          <w:lang w:val="cs-CZ"/>
        </w:rPr>
        <w:t>Část třetí</w:t>
      </w:r>
    </w:p>
    <w:p w14:paraId="72C13067" w14:textId="77777777" w:rsidR="00D76F86" w:rsidRPr="00CD1351" w:rsidRDefault="0023658D">
      <w:pPr>
        <w:keepNext/>
        <w:jc w:val="center"/>
        <w:rPr>
          <w:b/>
          <w:lang w:val="cs-CZ"/>
        </w:rPr>
      </w:pPr>
      <w:r w:rsidRPr="00CD1351">
        <w:rPr>
          <w:b/>
          <w:sz w:val="32"/>
          <w:szCs w:val="32"/>
          <w:lang w:val="cs-CZ"/>
        </w:rPr>
        <w:t>Výpočet</w:t>
      </w:r>
      <w:r w:rsidR="00D76F86" w:rsidRPr="00CD1351">
        <w:rPr>
          <w:b/>
          <w:sz w:val="32"/>
          <w:szCs w:val="32"/>
          <w:lang w:val="cs-CZ"/>
        </w:rPr>
        <w:t xml:space="preserve"> poplatku</w:t>
      </w:r>
    </w:p>
    <w:p w14:paraId="786AC8EA" w14:textId="77777777" w:rsidR="00D76F86" w:rsidRPr="00CD1351" w:rsidRDefault="00D76F86" w:rsidP="00375185">
      <w:pPr>
        <w:keepNext/>
        <w:spacing w:before="240" w:after="24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5</w:t>
      </w:r>
    </w:p>
    <w:p w14:paraId="33AAAF9F" w14:textId="64D158E9" w:rsidR="00F532F8" w:rsidRDefault="00F532F8" w:rsidP="00F532F8">
      <w:pPr>
        <w:numPr>
          <w:ilvl w:val="0"/>
          <w:numId w:val="5"/>
        </w:numPr>
        <w:tabs>
          <w:tab w:val="left" w:pos="-5670"/>
        </w:tabs>
        <w:spacing w:before="240"/>
        <w:jc w:val="both"/>
        <w:rPr>
          <w:lang w:val="cs-CZ"/>
        </w:rPr>
      </w:pPr>
      <w:r w:rsidRPr="00CD1351">
        <w:rPr>
          <w:lang w:val="cs-CZ"/>
        </w:rPr>
        <w:t xml:space="preserve">Poplatek za zhodnocení stavebního pozemku možností připojení na stavbu </w:t>
      </w:r>
      <w:r w:rsidR="009E2F21">
        <w:rPr>
          <w:lang w:val="cs-CZ"/>
        </w:rPr>
        <w:t>vodovodu</w:t>
      </w:r>
      <w:r w:rsidRPr="00CD1351">
        <w:rPr>
          <w:lang w:val="cs-CZ"/>
        </w:rPr>
        <w:t xml:space="preserve"> je dán jako součin výměry stavebního pozemku a sazby poplatku za m</w:t>
      </w:r>
      <w:r w:rsidRPr="00CD1351">
        <w:rPr>
          <w:vertAlign w:val="superscript"/>
          <w:lang w:val="cs-CZ"/>
        </w:rPr>
        <w:t>2</w:t>
      </w:r>
      <w:r w:rsidRPr="00CD1351">
        <w:rPr>
          <w:lang w:val="cs-CZ"/>
        </w:rPr>
        <w:t xml:space="preserve"> pozemku v Kč/m</w:t>
      </w:r>
      <w:r w:rsidRPr="00CD1351">
        <w:rPr>
          <w:vertAlign w:val="superscript"/>
          <w:lang w:val="cs-CZ"/>
        </w:rPr>
        <w:t>2</w:t>
      </w:r>
      <w:r w:rsidRPr="00CD1351">
        <w:rPr>
          <w:lang w:val="cs-CZ"/>
        </w:rPr>
        <w:t xml:space="preserve"> (čl. 6) v závislosti na účelu zástavby (účel zástavby pozemků tvořících jednotný funkční celek je dán účelem hlavní stavby na těchto pozemcích tak, jak je uveden v platném kolaudačním souhlasu nebo obdobné listině této stavby). Poplatek za všechny stavební pozemky tvořící jednotný funkční celek</w:t>
      </w:r>
      <w:r w:rsidR="003A66EE">
        <w:rPr>
          <w:vertAlign w:val="superscript"/>
          <w:lang w:val="cs-CZ"/>
        </w:rPr>
        <w:t>1</w:t>
      </w:r>
      <w:r w:rsidRPr="00CD1351">
        <w:rPr>
          <w:lang w:val="cs-CZ"/>
        </w:rPr>
        <w:t xml:space="preserve"> se stanovuje jako součet poplatků za jednotlivé pozemky nebo jejich části.</w:t>
      </w:r>
    </w:p>
    <w:p w14:paraId="36202EEB" w14:textId="77777777" w:rsidR="00F532F8" w:rsidRPr="00CD1351" w:rsidRDefault="00F532F8" w:rsidP="00F532F8">
      <w:pPr>
        <w:numPr>
          <w:ilvl w:val="0"/>
          <w:numId w:val="5"/>
        </w:numPr>
        <w:tabs>
          <w:tab w:val="left" w:pos="-5670"/>
        </w:tabs>
        <w:spacing w:before="240"/>
        <w:jc w:val="both"/>
        <w:rPr>
          <w:lang w:val="cs-CZ"/>
        </w:rPr>
      </w:pPr>
      <w:r w:rsidRPr="00CD1351">
        <w:rPr>
          <w:lang w:val="cs-CZ"/>
        </w:rPr>
        <w:t>Pro určení výměr pozemků je rozhodující stav uvedený v katastru nemovitostí.</w:t>
      </w:r>
      <w:r w:rsidR="00EB6944" w:rsidRPr="00CD1351">
        <w:rPr>
          <w:lang w:val="cs-CZ"/>
        </w:rPr>
        <w:t xml:space="preserve"> V případě, že stavebním pozemkem je jen část pozemku evidovaného v katastru nemovitostí, výměra se určí z katastrální mapy.</w:t>
      </w:r>
    </w:p>
    <w:p w14:paraId="0BB4C424" w14:textId="77777777" w:rsidR="0023658D" w:rsidRPr="00CD1351" w:rsidRDefault="00F532F8" w:rsidP="00F532F8">
      <w:pPr>
        <w:numPr>
          <w:ilvl w:val="0"/>
          <w:numId w:val="5"/>
        </w:numPr>
        <w:tabs>
          <w:tab w:val="left" w:pos="-5670"/>
        </w:tabs>
        <w:spacing w:before="240"/>
        <w:jc w:val="both"/>
        <w:rPr>
          <w:lang w:val="cs-CZ"/>
        </w:rPr>
      </w:pPr>
      <w:r w:rsidRPr="00CD1351">
        <w:rPr>
          <w:lang w:val="cs-CZ"/>
        </w:rPr>
        <w:t>Výše poplatku se zaokrouhluje na celé koruny nahoru.</w:t>
      </w:r>
    </w:p>
    <w:p w14:paraId="30D55998" w14:textId="77777777" w:rsidR="00D76F86" w:rsidRPr="00CD1351" w:rsidRDefault="00D76F86" w:rsidP="00375185">
      <w:pPr>
        <w:spacing w:before="240" w:after="240"/>
        <w:jc w:val="center"/>
        <w:outlineLvl w:val="0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6</w:t>
      </w:r>
    </w:p>
    <w:p w14:paraId="03DADEC2" w14:textId="77777777" w:rsidR="002E26C3" w:rsidRPr="00CD1351" w:rsidRDefault="00C301D4" w:rsidP="00EB6944">
      <w:pPr>
        <w:tabs>
          <w:tab w:val="left" w:pos="-2977"/>
        </w:tabs>
        <w:spacing w:before="240"/>
        <w:ind w:firstLine="539"/>
        <w:jc w:val="both"/>
        <w:rPr>
          <w:color w:val="FF0000"/>
          <w:lang w:val="cs-CZ"/>
        </w:rPr>
      </w:pPr>
      <w:r w:rsidRPr="00CD1351">
        <w:rPr>
          <w:lang w:val="cs-CZ"/>
        </w:rPr>
        <w:t>Sazba poplatku za m</w:t>
      </w:r>
      <w:r w:rsidRPr="00CD1351">
        <w:rPr>
          <w:vertAlign w:val="superscript"/>
          <w:lang w:val="cs-CZ"/>
        </w:rPr>
        <w:t>2</w:t>
      </w:r>
      <w:r w:rsidRPr="00CD1351">
        <w:rPr>
          <w:lang w:val="cs-CZ"/>
        </w:rPr>
        <w:t xml:space="preserve"> pozemku je uvedena v tabulce č. 1.</w:t>
      </w:r>
      <w:r w:rsidRPr="00CD1351">
        <w:rPr>
          <w:color w:val="FF0000"/>
          <w:lang w:val="cs-CZ"/>
        </w:rPr>
        <w:t xml:space="preserve"> </w:t>
      </w:r>
    </w:p>
    <w:p w14:paraId="7EA07757" w14:textId="77777777" w:rsidR="00EC7A63" w:rsidRPr="00CD1351" w:rsidRDefault="00A521D7" w:rsidP="00375185">
      <w:pPr>
        <w:keepNext/>
        <w:tabs>
          <w:tab w:val="left" w:pos="-5760"/>
        </w:tabs>
        <w:spacing w:before="240"/>
        <w:ind w:firstLine="425"/>
        <w:jc w:val="both"/>
        <w:rPr>
          <w:b/>
          <w:lang w:val="cs-CZ"/>
        </w:rPr>
      </w:pPr>
      <w:r w:rsidRPr="00CD1351">
        <w:rPr>
          <w:b/>
          <w:lang w:val="cs-CZ"/>
        </w:rPr>
        <w:t>T</w:t>
      </w:r>
      <w:r w:rsidR="00EC7A63" w:rsidRPr="00CD1351">
        <w:rPr>
          <w:b/>
          <w:lang w:val="cs-CZ"/>
        </w:rPr>
        <w:t>abulka č. 1</w:t>
      </w:r>
      <w:r w:rsidR="00524035" w:rsidRPr="00CD1351">
        <w:rPr>
          <w:b/>
          <w:lang w:val="cs-CZ"/>
        </w:rPr>
        <w:t xml:space="preserve"> </w:t>
      </w:r>
      <w:r w:rsidR="00524035" w:rsidRPr="00CD1351">
        <w:rPr>
          <w:b/>
          <w:lang w:val="cs-CZ"/>
        </w:rPr>
        <w:tab/>
      </w:r>
    </w:p>
    <w:p w14:paraId="6D0F2DA7" w14:textId="77777777" w:rsidR="00EC7A63" w:rsidRPr="00CD1351" w:rsidRDefault="00EC7A63" w:rsidP="00EC7A63">
      <w:pPr>
        <w:keepNext/>
        <w:tabs>
          <w:tab w:val="left" w:pos="-5760"/>
        </w:tabs>
        <w:spacing w:before="240"/>
        <w:jc w:val="both"/>
        <w:rPr>
          <w:b/>
          <w:lang w:val="cs-CZ"/>
        </w:rPr>
      </w:pPr>
      <w:r w:rsidRPr="00CD1351">
        <w:rPr>
          <w:b/>
          <w:lang w:val="cs-CZ"/>
        </w:rPr>
        <w:t>Sazba poplatku v Kč/m</w:t>
      </w:r>
      <w:r w:rsidRPr="00CD1351">
        <w:rPr>
          <w:b/>
          <w:vertAlign w:val="superscript"/>
          <w:lang w:val="cs-CZ"/>
        </w:rPr>
        <w:t>2</w:t>
      </w:r>
      <w:r w:rsidRPr="00CD1351">
        <w:rPr>
          <w:b/>
          <w:lang w:val="cs-CZ"/>
        </w:rPr>
        <w:t xml:space="preserve"> </w:t>
      </w:r>
    </w:p>
    <w:tbl>
      <w:tblPr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693"/>
      </w:tblGrid>
      <w:tr w:rsidR="00A316D9" w:rsidRPr="00CD1351" w14:paraId="314B30B7" w14:textId="2CDE0900" w:rsidTr="00A316D9">
        <w:trPr>
          <w:cantSplit/>
          <w:trHeight w:val="282"/>
        </w:trPr>
        <w:tc>
          <w:tcPr>
            <w:tcW w:w="3936" w:type="dxa"/>
          </w:tcPr>
          <w:p w14:paraId="7A5752FB" w14:textId="77777777" w:rsidR="00A316D9" w:rsidRPr="00CD1351" w:rsidRDefault="00A316D9" w:rsidP="00853CA9">
            <w:pPr>
              <w:keepNext/>
              <w:tabs>
                <w:tab w:val="left" w:pos="426"/>
              </w:tabs>
              <w:jc w:val="center"/>
              <w:rPr>
                <w:b/>
                <w:lang w:val="cs-CZ"/>
              </w:rPr>
            </w:pPr>
            <w:r w:rsidRPr="00CD1351">
              <w:rPr>
                <w:b/>
                <w:lang w:val="cs-CZ"/>
              </w:rPr>
              <w:t>Účel stavby</w:t>
            </w:r>
          </w:p>
        </w:tc>
        <w:tc>
          <w:tcPr>
            <w:tcW w:w="2693" w:type="dxa"/>
          </w:tcPr>
          <w:p w14:paraId="03175602" w14:textId="6F64C0C5" w:rsidR="00A316D9" w:rsidRPr="00CD1351" w:rsidRDefault="00A316D9" w:rsidP="00853CA9">
            <w:pPr>
              <w:keepNext/>
              <w:tabs>
                <w:tab w:val="left" w:pos="426"/>
              </w:tabs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stavba vodovodu</w:t>
            </w:r>
            <w:r w:rsidRPr="00CD1351">
              <w:rPr>
                <w:b/>
                <w:lang w:val="cs-CZ"/>
              </w:rPr>
              <w:t xml:space="preserve"> v Kč/m</w:t>
            </w:r>
            <w:r w:rsidRPr="00CD1351">
              <w:rPr>
                <w:b/>
                <w:vertAlign w:val="superscript"/>
                <w:lang w:val="cs-CZ"/>
              </w:rPr>
              <w:t>2</w:t>
            </w:r>
          </w:p>
        </w:tc>
      </w:tr>
      <w:tr w:rsidR="00A316D9" w:rsidRPr="00CD1351" w14:paraId="7BE42669" w14:textId="35610BC5" w:rsidTr="00A316D9">
        <w:tc>
          <w:tcPr>
            <w:tcW w:w="3936" w:type="dxa"/>
          </w:tcPr>
          <w:p w14:paraId="2C98B9D8" w14:textId="77777777" w:rsidR="00A316D9" w:rsidRPr="00CD1351" w:rsidRDefault="00A316D9" w:rsidP="00A316D9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rezidenční (obytné) stavby</w:t>
            </w:r>
          </w:p>
        </w:tc>
        <w:tc>
          <w:tcPr>
            <w:tcW w:w="2693" w:type="dxa"/>
          </w:tcPr>
          <w:p w14:paraId="7A1E6A62" w14:textId="02D85AA3" w:rsidR="00A316D9" w:rsidRDefault="00803DFE" w:rsidP="00A316D9">
            <w:pPr>
              <w:jc w:val="right"/>
              <w:rPr>
                <w:rFonts w:ascii="Arial" w:hAnsi="Arial" w:cs="Arial"/>
                <w:szCs w:val="24"/>
              </w:rPr>
            </w:pPr>
            <w:r>
              <w:t>84</w:t>
            </w:r>
            <w:r w:rsidR="00A316D9" w:rsidRPr="00191DA7">
              <w:t>,00</w:t>
            </w:r>
          </w:p>
        </w:tc>
      </w:tr>
      <w:tr w:rsidR="00A316D9" w:rsidRPr="00CD1351" w14:paraId="364ECFA4" w14:textId="04F48417" w:rsidTr="00560020">
        <w:tc>
          <w:tcPr>
            <w:tcW w:w="3936" w:type="dxa"/>
          </w:tcPr>
          <w:p w14:paraId="7AA2913D" w14:textId="77777777" w:rsidR="00A316D9" w:rsidRPr="00CD1351" w:rsidRDefault="00A316D9" w:rsidP="00A316D9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pro rodinnou rekreaci</w:t>
            </w:r>
          </w:p>
        </w:tc>
        <w:tc>
          <w:tcPr>
            <w:tcW w:w="2693" w:type="dxa"/>
          </w:tcPr>
          <w:p w14:paraId="49AABE2E" w14:textId="52278AC1" w:rsidR="00A316D9" w:rsidRDefault="00803DFE" w:rsidP="00A316D9">
            <w:pPr>
              <w:jc w:val="right"/>
              <w:rPr>
                <w:rFonts w:ascii="Arial" w:hAnsi="Arial" w:cs="Arial"/>
                <w:szCs w:val="24"/>
              </w:rPr>
            </w:pPr>
            <w:r>
              <w:t>70</w:t>
            </w:r>
            <w:r w:rsidR="00A316D9" w:rsidRPr="00191DA7">
              <w:t>,00</w:t>
            </w:r>
          </w:p>
        </w:tc>
      </w:tr>
      <w:tr w:rsidR="00A316D9" w:rsidRPr="00CD1351" w14:paraId="739A985C" w14:textId="39BE8026" w:rsidTr="00560020">
        <w:tc>
          <w:tcPr>
            <w:tcW w:w="3936" w:type="dxa"/>
          </w:tcPr>
          <w:p w14:paraId="088093C2" w14:textId="77777777" w:rsidR="00A316D9" w:rsidRPr="00CD1351" w:rsidRDefault="00A316D9" w:rsidP="00A316D9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školství a zdravotnictví</w:t>
            </w:r>
          </w:p>
        </w:tc>
        <w:tc>
          <w:tcPr>
            <w:tcW w:w="2693" w:type="dxa"/>
          </w:tcPr>
          <w:p w14:paraId="47B13066" w14:textId="560D5BDA" w:rsidR="00A316D9" w:rsidRDefault="00A316D9" w:rsidP="00A316D9">
            <w:pPr>
              <w:jc w:val="right"/>
              <w:rPr>
                <w:rFonts w:ascii="Arial" w:hAnsi="Arial" w:cs="Arial"/>
                <w:szCs w:val="24"/>
              </w:rPr>
            </w:pPr>
            <w:r w:rsidRPr="00191DA7">
              <w:t>4</w:t>
            </w:r>
            <w:r w:rsidR="00803DFE">
              <w:t>5</w:t>
            </w:r>
            <w:r w:rsidRPr="00191DA7">
              <w:t>,00</w:t>
            </w:r>
          </w:p>
        </w:tc>
      </w:tr>
      <w:tr w:rsidR="00A316D9" w:rsidRPr="00CD1351" w14:paraId="1A79C0BF" w14:textId="2AD8FEA9" w:rsidTr="00560020">
        <w:tc>
          <w:tcPr>
            <w:tcW w:w="3936" w:type="dxa"/>
          </w:tcPr>
          <w:p w14:paraId="0CD4036D" w14:textId="77777777" w:rsidR="00A316D9" w:rsidRPr="00CD1351" w:rsidRDefault="00A316D9" w:rsidP="00A316D9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obchod a administrativa</w:t>
            </w:r>
          </w:p>
        </w:tc>
        <w:tc>
          <w:tcPr>
            <w:tcW w:w="2693" w:type="dxa"/>
          </w:tcPr>
          <w:p w14:paraId="3C9425C5" w14:textId="36292A44" w:rsidR="00A316D9" w:rsidRDefault="00803DFE" w:rsidP="00A316D9">
            <w:pPr>
              <w:jc w:val="right"/>
              <w:rPr>
                <w:rFonts w:ascii="Arial" w:hAnsi="Arial" w:cs="Arial"/>
                <w:szCs w:val="24"/>
              </w:rPr>
            </w:pPr>
            <w:r>
              <w:t>54</w:t>
            </w:r>
            <w:r w:rsidR="00A316D9" w:rsidRPr="00191DA7">
              <w:t>,00</w:t>
            </w:r>
          </w:p>
        </w:tc>
      </w:tr>
      <w:tr w:rsidR="00A316D9" w:rsidRPr="00CD1351" w14:paraId="79CA1340" w14:textId="7A73CE64" w:rsidTr="00560020">
        <w:tc>
          <w:tcPr>
            <w:tcW w:w="3936" w:type="dxa"/>
          </w:tcPr>
          <w:p w14:paraId="4BE4327B" w14:textId="77777777" w:rsidR="00A316D9" w:rsidRPr="00CD1351" w:rsidRDefault="00A316D9" w:rsidP="00A316D9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garáže</w:t>
            </w:r>
          </w:p>
        </w:tc>
        <w:tc>
          <w:tcPr>
            <w:tcW w:w="2693" w:type="dxa"/>
          </w:tcPr>
          <w:p w14:paraId="0C718363" w14:textId="1EA74B00" w:rsidR="00A316D9" w:rsidRDefault="00803DFE" w:rsidP="00A316D9">
            <w:pPr>
              <w:jc w:val="right"/>
              <w:rPr>
                <w:rFonts w:ascii="Arial" w:hAnsi="Arial" w:cs="Arial"/>
                <w:szCs w:val="24"/>
              </w:rPr>
            </w:pPr>
            <w:r>
              <w:t>66</w:t>
            </w:r>
            <w:r w:rsidR="00A316D9" w:rsidRPr="00191DA7">
              <w:t>,00</w:t>
            </w:r>
          </w:p>
        </w:tc>
      </w:tr>
      <w:tr w:rsidR="00A316D9" w:rsidRPr="00CD1351" w14:paraId="6529C1DC" w14:textId="70EA6642" w:rsidTr="00560020">
        <w:tc>
          <w:tcPr>
            <w:tcW w:w="3936" w:type="dxa"/>
          </w:tcPr>
          <w:p w14:paraId="5851777C" w14:textId="77777777" w:rsidR="00A316D9" w:rsidRPr="00CD1351" w:rsidRDefault="00A316D9" w:rsidP="00A316D9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výroba</w:t>
            </w:r>
          </w:p>
        </w:tc>
        <w:tc>
          <w:tcPr>
            <w:tcW w:w="2693" w:type="dxa"/>
          </w:tcPr>
          <w:p w14:paraId="4861A5FD" w14:textId="6829FBDA" w:rsidR="00A316D9" w:rsidRDefault="00803DFE" w:rsidP="00A316D9">
            <w:pPr>
              <w:jc w:val="right"/>
              <w:rPr>
                <w:rFonts w:ascii="Arial" w:hAnsi="Arial" w:cs="Arial"/>
                <w:szCs w:val="24"/>
              </w:rPr>
            </w:pPr>
            <w:r>
              <w:t>33</w:t>
            </w:r>
            <w:r w:rsidR="00A316D9" w:rsidRPr="00191DA7">
              <w:t>,00</w:t>
            </w:r>
          </w:p>
        </w:tc>
      </w:tr>
      <w:tr w:rsidR="00A316D9" w:rsidRPr="00CD1351" w14:paraId="209E96D6" w14:textId="255E5A03" w:rsidTr="00560020">
        <w:tc>
          <w:tcPr>
            <w:tcW w:w="3936" w:type="dxa"/>
            <w:vAlign w:val="bottom"/>
          </w:tcPr>
          <w:p w14:paraId="0DFF04CB" w14:textId="77777777" w:rsidR="00A316D9" w:rsidRPr="00CD1351" w:rsidRDefault="00A316D9" w:rsidP="00A316D9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sklady, doprava a spoje</w:t>
            </w:r>
          </w:p>
        </w:tc>
        <w:tc>
          <w:tcPr>
            <w:tcW w:w="2693" w:type="dxa"/>
          </w:tcPr>
          <w:p w14:paraId="0B679A7E" w14:textId="4C43A4C8" w:rsidR="00A316D9" w:rsidRDefault="00A316D9" w:rsidP="00A316D9">
            <w:pPr>
              <w:jc w:val="right"/>
              <w:rPr>
                <w:rFonts w:ascii="Arial" w:hAnsi="Arial" w:cs="Arial"/>
                <w:szCs w:val="24"/>
              </w:rPr>
            </w:pPr>
            <w:r w:rsidRPr="00191DA7">
              <w:t>3</w:t>
            </w:r>
            <w:r w:rsidR="00803DFE">
              <w:t>7</w:t>
            </w:r>
            <w:r w:rsidRPr="00191DA7">
              <w:t>,00</w:t>
            </w:r>
          </w:p>
        </w:tc>
      </w:tr>
      <w:tr w:rsidR="00A316D9" w:rsidRPr="00CD1351" w14:paraId="7AB10A19" w14:textId="0B0AE236" w:rsidTr="00560020">
        <w:tc>
          <w:tcPr>
            <w:tcW w:w="3936" w:type="dxa"/>
          </w:tcPr>
          <w:p w14:paraId="7F0D5905" w14:textId="77777777" w:rsidR="00A316D9" w:rsidRPr="00CD1351" w:rsidRDefault="00A316D9" w:rsidP="00A316D9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inženýrské stavby</w:t>
            </w:r>
          </w:p>
        </w:tc>
        <w:tc>
          <w:tcPr>
            <w:tcW w:w="2693" w:type="dxa"/>
          </w:tcPr>
          <w:p w14:paraId="3E1D0762" w14:textId="01DBE9E2" w:rsidR="00A316D9" w:rsidRDefault="00A316D9" w:rsidP="00A316D9">
            <w:pPr>
              <w:jc w:val="right"/>
              <w:rPr>
                <w:rFonts w:ascii="Arial" w:hAnsi="Arial" w:cs="Arial"/>
                <w:szCs w:val="24"/>
              </w:rPr>
            </w:pPr>
            <w:r w:rsidRPr="00191DA7">
              <w:t>4</w:t>
            </w:r>
            <w:r w:rsidR="00803DFE">
              <w:t>9</w:t>
            </w:r>
            <w:r w:rsidRPr="00191DA7">
              <w:t>,00</w:t>
            </w:r>
          </w:p>
        </w:tc>
      </w:tr>
      <w:tr w:rsidR="00A316D9" w:rsidRPr="00CD1351" w14:paraId="719AADE6" w14:textId="580373F6" w:rsidTr="00560020">
        <w:tc>
          <w:tcPr>
            <w:tcW w:w="3936" w:type="dxa"/>
          </w:tcPr>
          <w:p w14:paraId="74DD5691" w14:textId="77777777" w:rsidR="00A316D9" w:rsidRPr="00CD1351" w:rsidRDefault="00A316D9" w:rsidP="00A316D9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zemědělství</w:t>
            </w:r>
          </w:p>
        </w:tc>
        <w:tc>
          <w:tcPr>
            <w:tcW w:w="2693" w:type="dxa"/>
          </w:tcPr>
          <w:p w14:paraId="6A4EF1AF" w14:textId="0A9370D8" w:rsidR="00A316D9" w:rsidRDefault="00A316D9" w:rsidP="00A316D9">
            <w:pPr>
              <w:jc w:val="right"/>
              <w:rPr>
                <w:rFonts w:ascii="Arial" w:hAnsi="Arial" w:cs="Arial"/>
                <w:szCs w:val="24"/>
              </w:rPr>
            </w:pPr>
            <w:r w:rsidRPr="00191DA7">
              <w:t>2</w:t>
            </w:r>
            <w:r w:rsidR="00803DFE">
              <w:t>4</w:t>
            </w:r>
            <w:r w:rsidRPr="00191DA7">
              <w:t>,00</w:t>
            </w:r>
          </w:p>
        </w:tc>
      </w:tr>
    </w:tbl>
    <w:p w14:paraId="560E3CE6" w14:textId="77777777" w:rsidR="00D76F86" w:rsidRPr="00CD1351" w:rsidRDefault="00D76F86" w:rsidP="00375185">
      <w:pPr>
        <w:keepNext/>
        <w:spacing w:before="360"/>
        <w:jc w:val="center"/>
        <w:outlineLvl w:val="0"/>
        <w:rPr>
          <w:b/>
          <w:sz w:val="32"/>
          <w:szCs w:val="32"/>
          <w:lang w:val="cs-CZ"/>
        </w:rPr>
      </w:pPr>
      <w:r w:rsidRPr="00CD1351">
        <w:rPr>
          <w:b/>
          <w:sz w:val="32"/>
          <w:szCs w:val="32"/>
          <w:lang w:val="cs-CZ"/>
        </w:rPr>
        <w:t>Část čtvrtá</w:t>
      </w:r>
    </w:p>
    <w:p w14:paraId="7B433691" w14:textId="77777777" w:rsidR="00D76F86" w:rsidRPr="00CD1351" w:rsidRDefault="00C6774D" w:rsidP="00375185">
      <w:pPr>
        <w:keepNext/>
        <w:jc w:val="center"/>
        <w:rPr>
          <w:b/>
          <w:sz w:val="32"/>
          <w:szCs w:val="32"/>
          <w:lang w:val="cs-CZ"/>
        </w:rPr>
      </w:pPr>
      <w:r w:rsidRPr="00CD1351">
        <w:rPr>
          <w:b/>
          <w:sz w:val="32"/>
          <w:szCs w:val="32"/>
          <w:lang w:val="cs-CZ"/>
        </w:rPr>
        <w:t xml:space="preserve">Osvobození </w:t>
      </w:r>
      <w:r w:rsidR="009A2EA3" w:rsidRPr="00CD1351">
        <w:rPr>
          <w:b/>
          <w:sz w:val="32"/>
          <w:szCs w:val="32"/>
          <w:lang w:val="cs-CZ"/>
        </w:rPr>
        <w:t xml:space="preserve">a </w:t>
      </w:r>
      <w:r w:rsidR="00F85384">
        <w:rPr>
          <w:b/>
          <w:sz w:val="32"/>
          <w:szCs w:val="32"/>
          <w:lang w:val="cs-CZ"/>
        </w:rPr>
        <w:t>úlevy</w:t>
      </w:r>
    </w:p>
    <w:p w14:paraId="5C9151E9" w14:textId="77777777" w:rsidR="00D76F86" w:rsidRPr="00CD1351" w:rsidRDefault="00D76F86" w:rsidP="00375185">
      <w:pPr>
        <w:keepNext/>
        <w:spacing w:before="240" w:after="24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 xml:space="preserve">Čl. </w:t>
      </w:r>
      <w:r w:rsidR="0023658D" w:rsidRPr="00CD1351">
        <w:rPr>
          <w:b/>
          <w:sz w:val="28"/>
          <w:lang w:val="cs-CZ"/>
        </w:rPr>
        <w:t>7</w:t>
      </w:r>
    </w:p>
    <w:p w14:paraId="77E1BA71" w14:textId="0975402B" w:rsidR="00F01C1E" w:rsidRPr="006E72BE" w:rsidRDefault="00B24053" w:rsidP="00351F14">
      <w:pPr>
        <w:pStyle w:val="Odstavecseseznamem"/>
        <w:numPr>
          <w:ilvl w:val="0"/>
          <w:numId w:val="19"/>
        </w:numPr>
        <w:tabs>
          <w:tab w:val="left" w:pos="-5670"/>
          <w:tab w:val="left" w:pos="-2992"/>
        </w:tabs>
        <w:spacing w:before="240"/>
        <w:ind w:left="567" w:hanging="567"/>
        <w:contextualSpacing w:val="0"/>
        <w:jc w:val="both"/>
        <w:rPr>
          <w:lang w:val="cs-CZ"/>
        </w:rPr>
      </w:pPr>
      <w:r w:rsidRPr="00CD1351">
        <w:rPr>
          <w:lang w:val="cs-CZ"/>
        </w:rPr>
        <w:t>Od poplatku je osvobozen</w:t>
      </w:r>
      <w:r w:rsidR="003F6AB6">
        <w:rPr>
          <w:lang w:val="cs-CZ"/>
        </w:rPr>
        <w:t xml:space="preserve">a obec </w:t>
      </w:r>
      <w:r w:rsidR="00A316D9">
        <w:rPr>
          <w:lang w:val="cs-CZ"/>
        </w:rPr>
        <w:t>Chář</w:t>
      </w:r>
      <w:r w:rsidR="009F3A58">
        <w:rPr>
          <w:lang w:val="cs-CZ"/>
        </w:rPr>
        <w:t>ovice</w:t>
      </w:r>
      <w:r w:rsidR="002243B2">
        <w:rPr>
          <w:lang w:val="cs-CZ"/>
        </w:rPr>
        <w:t xml:space="preserve"> a jí</w:t>
      </w:r>
      <w:r w:rsidR="00CA5DF5" w:rsidRPr="00CD1351">
        <w:rPr>
          <w:lang w:val="cs-CZ"/>
        </w:rPr>
        <w:t xml:space="preserve"> zřízené organizace. </w:t>
      </w:r>
      <w:bookmarkStart w:id="0" w:name="_Hlk11401180"/>
    </w:p>
    <w:p w14:paraId="29BA70EC" w14:textId="6E6E0F2F" w:rsidR="0030005F" w:rsidRDefault="00A316D9" w:rsidP="001B7BC9">
      <w:pPr>
        <w:pStyle w:val="Odstavecseseznamem"/>
        <w:numPr>
          <w:ilvl w:val="0"/>
          <w:numId w:val="19"/>
        </w:numPr>
        <w:tabs>
          <w:tab w:val="left" w:pos="-5670"/>
          <w:tab w:val="left" w:pos="-2992"/>
        </w:tabs>
        <w:spacing w:before="120"/>
        <w:ind w:left="567" w:hanging="567"/>
        <w:contextualSpacing w:val="0"/>
        <w:jc w:val="both"/>
        <w:rPr>
          <w:lang w:val="cs-CZ"/>
        </w:rPr>
      </w:pPr>
      <w:r>
        <w:rPr>
          <w:lang w:val="cs-CZ"/>
        </w:rPr>
        <w:lastRenderedPageBreak/>
        <w:t xml:space="preserve">Od poplatku jsou osvobozeni poplatníci, kteří </w:t>
      </w:r>
      <w:r w:rsidR="00952BF0">
        <w:rPr>
          <w:lang w:val="cs-CZ"/>
        </w:rPr>
        <w:t>do 3</w:t>
      </w:r>
      <w:r w:rsidR="004C3FBD">
        <w:rPr>
          <w:lang w:val="cs-CZ"/>
        </w:rPr>
        <w:t>1</w:t>
      </w:r>
      <w:r w:rsidR="00952BF0">
        <w:rPr>
          <w:lang w:val="cs-CZ"/>
        </w:rPr>
        <w:t>. 1. 202</w:t>
      </w:r>
      <w:r w:rsidR="004C3FBD">
        <w:rPr>
          <w:lang w:val="cs-CZ"/>
        </w:rPr>
        <w:t>5</w:t>
      </w:r>
      <w:r w:rsidR="00952BF0">
        <w:rPr>
          <w:lang w:val="cs-CZ"/>
        </w:rPr>
        <w:t xml:space="preserve"> uzavřeli </w:t>
      </w:r>
      <w:r>
        <w:rPr>
          <w:lang w:val="cs-CZ"/>
        </w:rPr>
        <w:t xml:space="preserve">s obcí Chářovice „Smlouvu o připojení na vodovod“ a včas </w:t>
      </w:r>
      <w:r w:rsidR="00FD4575">
        <w:rPr>
          <w:lang w:val="cs-CZ"/>
        </w:rPr>
        <w:t>splnili všechny závazky ze smlouvy plynoucí</w:t>
      </w:r>
    </w:p>
    <w:p w14:paraId="17F1CDC0" w14:textId="2E1EA346" w:rsidR="00892A70" w:rsidRDefault="00892A70" w:rsidP="001B7BC9">
      <w:pPr>
        <w:pStyle w:val="Odstavecseseznamem"/>
        <w:numPr>
          <w:ilvl w:val="0"/>
          <w:numId w:val="19"/>
        </w:numPr>
        <w:tabs>
          <w:tab w:val="left" w:pos="-5670"/>
          <w:tab w:val="left" w:pos="-2992"/>
        </w:tabs>
        <w:spacing w:before="120"/>
        <w:ind w:left="567" w:hanging="567"/>
        <w:contextualSpacing w:val="0"/>
        <w:jc w:val="both"/>
        <w:rPr>
          <w:lang w:val="cs-CZ"/>
        </w:rPr>
      </w:pPr>
      <w:r w:rsidRPr="00CD1351">
        <w:rPr>
          <w:lang w:val="cs-CZ"/>
        </w:rPr>
        <w:t>Jestliže poplatek za zhodnocení stavebního pozemku</w:t>
      </w:r>
      <w:r>
        <w:rPr>
          <w:lang w:val="cs-CZ"/>
        </w:rPr>
        <w:t>, na kterém je umístěna hlavní stavba</w:t>
      </w:r>
      <w:r w:rsidRPr="00CD1351">
        <w:rPr>
          <w:lang w:val="cs-CZ"/>
        </w:rPr>
        <w:t xml:space="preserve"> </w:t>
      </w:r>
      <w:r>
        <w:rPr>
          <w:lang w:val="cs-CZ"/>
        </w:rPr>
        <w:t>užívaná k</w:t>
      </w:r>
      <w:r w:rsidR="00C94955">
        <w:rPr>
          <w:lang w:val="cs-CZ"/>
        </w:rPr>
        <w:t> </w:t>
      </w:r>
      <w:r>
        <w:rPr>
          <w:lang w:val="cs-CZ"/>
        </w:rPr>
        <w:t>bydlení</w:t>
      </w:r>
      <w:r w:rsidR="00586C9E">
        <w:rPr>
          <w:lang w:val="cs-CZ"/>
        </w:rPr>
        <w:t>,</w:t>
      </w:r>
      <w:r>
        <w:rPr>
          <w:lang w:val="cs-CZ"/>
        </w:rPr>
        <w:t xml:space="preserve"> možností připojení na vodovod </w:t>
      </w:r>
      <w:r w:rsidRPr="00CD1351">
        <w:rPr>
          <w:lang w:val="cs-CZ"/>
        </w:rPr>
        <w:t xml:space="preserve">přesáhne částku </w:t>
      </w:r>
      <w:r w:rsidR="00FD4575">
        <w:rPr>
          <w:lang w:val="cs-CZ"/>
        </w:rPr>
        <w:t>15</w:t>
      </w:r>
      <w:r>
        <w:rPr>
          <w:lang w:val="cs-CZ"/>
        </w:rPr>
        <w:t xml:space="preserve"> 000</w:t>
      </w:r>
      <w:r w:rsidRPr="00CD1351">
        <w:rPr>
          <w:lang w:val="cs-CZ"/>
        </w:rPr>
        <w:t xml:space="preserve">,- Kč, vyměří se poplatek ve výši </w:t>
      </w:r>
      <w:r w:rsidR="00FD4575">
        <w:rPr>
          <w:lang w:val="cs-CZ"/>
        </w:rPr>
        <w:t>15</w:t>
      </w:r>
      <w:r>
        <w:rPr>
          <w:lang w:val="cs-CZ"/>
        </w:rPr>
        <w:t xml:space="preserve"> 000</w:t>
      </w:r>
      <w:r w:rsidRPr="00CD1351">
        <w:rPr>
          <w:lang w:val="cs-CZ"/>
        </w:rPr>
        <w:t>,- Kč.</w:t>
      </w:r>
    </w:p>
    <w:p w14:paraId="708AC88D" w14:textId="65DE8166" w:rsidR="00C04470" w:rsidRDefault="0040393A" w:rsidP="001B7BC9">
      <w:pPr>
        <w:pStyle w:val="Odstavecseseznamem"/>
        <w:numPr>
          <w:ilvl w:val="0"/>
          <w:numId w:val="19"/>
        </w:numPr>
        <w:tabs>
          <w:tab w:val="left" w:pos="-5670"/>
          <w:tab w:val="left" w:pos="-2992"/>
        </w:tabs>
        <w:spacing w:before="120"/>
        <w:ind w:left="567" w:hanging="567"/>
        <w:contextualSpacing w:val="0"/>
        <w:jc w:val="both"/>
        <w:rPr>
          <w:lang w:val="cs-CZ"/>
        </w:rPr>
      </w:pPr>
      <w:r>
        <w:rPr>
          <w:lang w:val="cs-CZ"/>
        </w:rPr>
        <w:t xml:space="preserve">Údaje rozhodné pro </w:t>
      </w:r>
      <w:r w:rsidR="005B798E">
        <w:rPr>
          <w:lang w:val="cs-CZ"/>
        </w:rPr>
        <w:t>osvobozen</w:t>
      </w:r>
      <w:r w:rsidR="00683F06">
        <w:rPr>
          <w:lang w:val="cs-CZ"/>
        </w:rPr>
        <w:t xml:space="preserve">í nebo </w:t>
      </w:r>
      <w:r>
        <w:rPr>
          <w:lang w:val="cs-CZ"/>
        </w:rPr>
        <w:t>úlevu dle tohoto</w:t>
      </w:r>
      <w:r w:rsidR="00803DFE">
        <w:rPr>
          <w:lang w:val="cs-CZ"/>
        </w:rPr>
        <w:t xml:space="preserve"> článku</w:t>
      </w:r>
      <w:r>
        <w:rPr>
          <w:lang w:val="cs-CZ"/>
        </w:rPr>
        <w:t xml:space="preserve"> </w:t>
      </w:r>
      <w:r w:rsidR="00D9348F">
        <w:rPr>
          <w:lang w:val="cs-CZ"/>
        </w:rPr>
        <w:t>se neohlašují</w:t>
      </w:r>
      <w:r>
        <w:rPr>
          <w:lang w:val="cs-CZ"/>
        </w:rPr>
        <w:t>.</w:t>
      </w:r>
    </w:p>
    <w:bookmarkEnd w:id="0"/>
    <w:p w14:paraId="0FA9A78F" w14:textId="77777777" w:rsidR="00D76F86" w:rsidRPr="00CD1351" w:rsidRDefault="00D76F86" w:rsidP="00375185">
      <w:pPr>
        <w:keepNext/>
        <w:spacing w:before="360"/>
        <w:jc w:val="center"/>
        <w:outlineLvl w:val="0"/>
        <w:rPr>
          <w:b/>
          <w:sz w:val="32"/>
          <w:szCs w:val="32"/>
          <w:lang w:val="cs-CZ"/>
        </w:rPr>
      </w:pPr>
      <w:r w:rsidRPr="00CD1351">
        <w:rPr>
          <w:b/>
          <w:sz w:val="32"/>
          <w:szCs w:val="32"/>
          <w:lang w:val="cs-CZ"/>
        </w:rPr>
        <w:t>Část pátá</w:t>
      </w:r>
    </w:p>
    <w:p w14:paraId="7A8DE586" w14:textId="77777777" w:rsidR="009542ED" w:rsidRPr="00CD1351" w:rsidRDefault="009542ED" w:rsidP="009542ED">
      <w:pPr>
        <w:keepNext/>
        <w:jc w:val="center"/>
        <w:rPr>
          <w:b/>
          <w:lang w:val="cs-CZ"/>
        </w:rPr>
      </w:pPr>
      <w:r w:rsidRPr="00CD1351">
        <w:rPr>
          <w:b/>
          <w:sz w:val="32"/>
          <w:szCs w:val="32"/>
          <w:lang w:val="cs-CZ"/>
        </w:rPr>
        <w:t>Ohlášení a úhrada poplatku</w:t>
      </w:r>
    </w:p>
    <w:p w14:paraId="30AB37F2" w14:textId="77777777" w:rsidR="009542ED" w:rsidRPr="00CD1351" w:rsidRDefault="009542ED" w:rsidP="009542ED">
      <w:pPr>
        <w:keepNext/>
        <w:spacing w:before="24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8</w:t>
      </w:r>
    </w:p>
    <w:p w14:paraId="338E18E7" w14:textId="77777777" w:rsidR="00D76F86" w:rsidRPr="00CD1351" w:rsidRDefault="009542ED" w:rsidP="009542ED">
      <w:pPr>
        <w:keepNext/>
        <w:spacing w:after="240"/>
        <w:jc w:val="center"/>
        <w:rPr>
          <w:b/>
          <w:sz w:val="28"/>
          <w:lang w:val="cs-CZ"/>
        </w:rPr>
      </w:pPr>
      <w:r w:rsidRPr="00CD1351">
        <w:rPr>
          <w:b/>
          <w:szCs w:val="24"/>
          <w:lang w:val="cs-CZ"/>
        </w:rPr>
        <w:t>Ohlašovací povinnost</w:t>
      </w:r>
    </w:p>
    <w:p w14:paraId="3730F92D" w14:textId="049EC141" w:rsidR="009917A6" w:rsidRDefault="00586C9E" w:rsidP="001B7BC9">
      <w:pPr>
        <w:pStyle w:val="Odstavecseseznamem"/>
        <w:numPr>
          <w:ilvl w:val="0"/>
          <w:numId w:val="20"/>
        </w:numPr>
        <w:overflowPunct/>
        <w:autoSpaceDE/>
        <w:autoSpaceDN/>
        <w:adjustRightInd/>
        <w:spacing w:before="120" w:line="288" w:lineRule="auto"/>
        <w:ind w:left="567" w:hanging="567"/>
        <w:jc w:val="both"/>
        <w:textAlignment w:val="auto"/>
        <w:rPr>
          <w:lang w:val="cs-CZ"/>
        </w:rPr>
      </w:pPr>
      <w:r w:rsidRPr="001B7BC9">
        <w:rPr>
          <w:lang w:val="cs-CZ"/>
        </w:rPr>
        <w:t>P</w:t>
      </w:r>
      <w:r w:rsidR="00B923F3" w:rsidRPr="001B7BC9">
        <w:rPr>
          <w:lang w:val="cs-CZ"/>
        </w:rPr>
        <w:t xml:space="preserve">oplatníci </w:t>
      </w:r>
      <w:r w:rsidR="0042032A" w:rsidRPr="001B7BC9">
        <w:rPr>
          <w:lang w:val="cs-CZ"/>
        </w:rPr>
        <w:t>ne</w:t>
      </w:r>
      <w:r w:rsidR="00B923F3" w:rsidRPr="001B7BC9">
        <w:rPr>
          <w:lang w:val="cs-CZ"/>
        </w:rPr>
        <w:t>jsou povinni podat správci poplatku ohlášení své poplatkové povinnosti</w:t>
      </w:r>
      <w:r w:rsidR="0042032A" w:rsidRPr="001B7BC9">
        <w:rPr>
          <w:lang w:val="cs-CZ"/>
        </w:rPr>
        <w:t>.</w:t>
      </w:r>
    </w:p>
    <w:p w14:paraId="7A258E9B" w14:textId="071925A1" w:rsidR="001B7BC9" w:rsidRPr="001B7BC9" w:rsidRDefault="00B64249" w:rsidP="00912E10">
      <w:pPr>
        <w:pStyle w:val="Odstavecseseznamem"/>
        <w:numPr>
          <w:ilvl w:val="0"/>
          <w:numId w:val="20"/>
        </w:numPr>
        <w:overflowPunct/>
        <w:autoSpaceDE/>
        <w:autoSpaceDN/>
        <w:adjustRightInd/>
        <w:spacing w:before="120"/>
        <w:ind w:left="567" w:hanging="567"/>
        <w:contextualSpacing w:val="0"/>
        <w:jc w:val="both"/>
        <w:textAlignment w:val="auto"/>
        <w:rPr>
          <w:lang w:val="cs-CZ"/>
        </w:rPr>
      </w:pPr>
      <w:r w:rsidRPr="00CD1351">
        <w:rPr>
          <w:lang w:val="cs-CZ"/>
        </w:rPr>
        <w:t>Má-li k stavebnímu pozemku vlastnické právo více subjektů,</w:t>
      </w:r>
      <w:r w:rsidR="00D720D5">
        <w:rPr>
          <w:lang w:val="cs-CZ"/>
        </w:rPr>
        <w:t xml:space="preserve"> jsou tyto subjekty</w:t>
      </w:r>
      <w:r w:rsidR="006155D7">
        <w:rPr>
          <w:lang w:val="cs-CZ"/>
        </w:rPr>
        <w:t xml:space="preserve"> povinny si zvolit společného plátce poplatku</w:t>
      </w:r>
      <w:r w:rsidR="00A95121">
        <w:rPr>
          <w:lang w:val="cs-CZ"/>
        </w:rPr>
        <w:t xml:space="preserve"> a tento subjekt nahlásit správci poplatku nejpozději </w:t>
      </w:r>
      <w:r w:rsidR="00912E10">
        <w:rPr>
          <w:lang w:val="cs-CZ"/>
        </w:rPr>
        <w:t>do dne splatnosti poplatku.</w:t>
      </w:r>
    </w:p>
    <w:p w14:paraId="1F14F2F5" w14:textId="77777777" w:rsidR="00D76F86" w:rsidRPr="00CD1351" w:rsidRDefault="00D76F86" w:rsidP="00375185">
      <w:pPr>
        <w:pStyle w:val="slalnk"/>
        <w:spacing w:before="240" w:after="0"/>
        <w:ind w:left="539"/>
        <w:rPr>
          <w:sz w:val="28"/>
          <w:szCs w:val="28"/>
        </w:rPr>
      </w:pPr>
      <w:r w:rsidRPr="00CD1351">
        <w:rPr>
          <w:sz w:val="28"/>
          <w:szCs w:val="28"/>
        </w:rPr>
        <w:t xml:space="preserve">Čl. </w:t>
      </w:r>
      <w:r w:rsidR="0023658D" w:rsidRPr="00CD1351">
        <w:rPr>
          <w:sz w:val="28"/>
          <w:szCs w:val="28"/>
        </w:rPr>
        <w:t>9</w:t>
      </w:r>
    </w:p>
    <w:p w14:paraId="01B96A37" w14:textId="77777777" w:rsidR="00D76F86" w:rsidRPr="00CD1351" w:rsidRDefault="00D76F86" w:rsidP="00375185">
      <w:pPr>
        <w:pStyle w:val="Nzvylnk"/>
        <w:spacing w:before="0" w:after="240"/>
        <w:ind w:left="539"/>
        <w:rPr>
          <w:szCs w:val="24"/>
        </w:rPr>
      </w:pPr>
      <w:r w:rsidRPr="00CD1351">
        <w:rPr>
          <w:szCs w:val="24"/>
        </w:rPr>
        <w:t xml:space="preserve">Splatnost poplatku </w:t>
      </w:r>
    </w:p>
    <w:p w14:paraId="5E3FA4BE" w14:textId="164D7D1E" w:rsidR="00B7202A" w:rsidRPr="00CD1351" w:rsidRDefault="004C3FBD" w:rsidP="00665BFA">
      <w:pPr>
        <w:tabs>
          <w:tab w:val="left" w:pos="-2992"/>
        </w:tabs>
        <w:ind w:firstLine="567"/>
        <w:jc w:val="both"/>
        <w:rPr>
          <w:lang w:val="cs-CZ"/>
        </w:rPr>
      </w:pPr>
      <w:r>
        <w:rPr>
          <w:lang w:val="cs-CZ"/>
        </w:rPr>
        <w:t xml:space="preserve">Poplatníci, kteří uzavřeli s obcí Chářovice „Smlouvu o připojení na vodovod“ a nejsou od poplatku osvobozeni dle čl. 7 odst. 2, uhradí poplatek do 12 měsíců od vzniku poplatkové povinnosti. </w:t>
      </w:r>
      <w:r w:rsidRPr="00CD1351">
        <w:rPr>
          <w:lang w:val="cs-CZ"/>
        </w:rPr>
        <w:t>P</w:t>
      </w:r>
      <w:r>
        <w:rPr>
          <w:lang w:val="cs-CZ"/>
        </w:rPr>
        <w:t>ro ostatní poplatníky je p</w:t>
      </w:r>
      <w:r w:rsidRPr="00CD1351">
        <w:rPr>
          <w:lang w:val="cs-CZ"/>
        </w:rPr>
        <w:t>oplatek splatný správci poplatku</w:t>
      </w:r>
      <w:r>
        <w:rPr>
          <w:lang w:val="cs-CZ"/>
        </w:rPr>
        <w:t xml:space="preserve"> do 90 dnů od vzniku poplatkové povinnosti</w:t>
      </w:r>
      <w:r w:rsidRPr="00CD1351">
        <w:rPr>
          <w:lang w:val="cs-CZ"/>
        </w:rPr>
        <w:t>.</w:t>
      </w:r>
      <w:r w:rsidR="00D76F86" w:rsidRPr="00CD1351">
        <w:rPr>
          <w:lang w:val="cs-CZ"/>
        </w:rPr>
        <w:t xml:space="preserve"> </w:t>
      </w:r>
    </w:p>
    <w:p w14:paraId="4A9FEBCF" w14:textId="77777777" w:rsidR="00D76F86" w:rsidRPr="00CD1351" w:rsidRDefault="00D76F86" w:rsidP="00375185">
      <w:pPr>
        <w:keepNext/>
        <w:spacing w:before="360"/>
        <w:jc w:val="center"/>
        <w:outlineLvl w:val="0"/>
        <w:rPr>
          <w:b/>
          <w:sz w:val="32"/>
          <w:szCs w:val="32"/>
          <w:lang w:val="cs-CZ"/>
        </w:rPr>
      </w:pPr>
      <w:r w:rsidRPr="00CD1351">
        <w:rPr>
          <w:b/>
          <w:sz w:val="32"/>
          <w:szCs w:val="32"/>
          <w:lang w:val="cs-CZ"/>
        </w:rPr>
        <w:t>Část šestá</w:t>
      </w:r>
    </w:p>
    <w:p w14:paraId="7426356B" w14:textId="3E27636A" w:rsidR="00D76F86" w:rsidRPr="00CD1351" w:rsidRDefault="00D76F86" w:rsidP="00375185">
      <w:pPr>
        <w:keepNext/>
        <w:jc w:val="center"/>
        <w:rPr>
          <w:b/>
          <w:sz w:val="32"/>
          <w:szCs w:val="32"/>
          <w:lang w:val="cs-CZ"/>
        </w:rPr>
      </w:pPr>
      <w:r w:rsidRPr="00CD1351">
        <w:rPr>
          <w:b/>
          <w:sz w:val="32"/>
          <w:szCs w:val="32"/>
          <w:lang w:val="cs-CZ"/>
        </w:rPr>
        <w:t>Ustanovení závěrečná</w:t>
      </w:r>
    </w:p>
    <w:p w14:paraId="78DC462D" w14:textId="77777777" w:rsidR="00D76F86" w:rsidRPr="00CD1351" w:rsidRDefault="00D76F86" w:rsidP="00375185">
      <w:pPr>
        <w:pStyle w:val="slalnk"/>
        <w:spacing w:before="240" w:after="0"/>
        <w:rPr>
          <w:sz w:val="28"/>
          <w:szCs w:val="28"/>
        </w:rPr>
      </w:pPr>
      <w:r w:rsidRPr="00CD1351">
        <w:rPr>
          <w:sz w:val="28"/>
          <w:szCs w:val="28"/>
        </w:rPr>
        <w:t>Čl. 1</w:t>
      </w:r>
      <w:r w:rsidR="0023658D" w:rsidRPr="00CD1351">
        <w:rPr>
          <w:sz w:val="28"/>
          <w:szCs w:val="28"/>
        </w:rPr>
        <w:t>0</w:t>
      </w:r>
    </w:p>
    <w:p w14:paraId="08C40D09" w14:textId="77777777" w:rsidR="00D76F86" w:rsidRPr="00CD1351" w:rsidRDefault="00D76F86" w:rsidP="00C97721">
      <w:pPr>
        <w:pStyle w:val="Nzvylnk"/>
        <w:keepLines w:val="0"/>
        <w:spacing w:before="0" w:after="240"/>
        <w:rPr>
          <w:szCs w:val="24"/>
        </w:rPr>
      </w:pPr>
      <w:r w:rsidRPr="00CD1351">
        <w:rPr>
          <w:szCs w:val="24"/>
        </w:rPr>
        <w:t>Účinnost</w:t>
      </w:r>
    </w:p>
    <w:p w14:paraId="6434D1D8" w14:textId="77777777" w:rsidR="00D76F86" w:rsidRPr="00CD1351" w:rsidRDefault="00D76F86" w:rsidP="00C97721">
      <w:pPr>
        <w:keepNext/>
        <w:spacing w:line="288" w:lineRule="auto"/>
        <w:ind w:firstLine="539"/>
        <w:jc w:val="both"/>
        <w:rPr>
          <w:lang w:val="cs-CZ"/>
        </w:rPr>
      </w:pPr>
      <w:r w:rsidRPr="00CD1351">
        <w:rPr>
          <w:lang w:val="cs-CZ"/>
        </w:rPr>
        <w:t xml:space="preserve">Tato obecně závazná vyhláška nabývá účinnosti patnáctým dnem </w:t>
      </w:r>
      <w:r w:rsidR="00B6088E" w:rsidRPr="00CD1351">
        <w:rPr>
          <w:lang w:val="cs-CZ"/>
        </w:rPr>
        <w:t>po</w:t>
      </w:r>
      <w:r w:rsidRPr="00CD1351">
        <w:rPr>
          <w:lang w:val="cs-CZ"/>
        </w:rPr>
        <w:t xml:space="preserve"> dn</w:t>
      </w:r>
      <w:r w:rsidR="00B6088E" w:rsidRPr="00CD1351">
        <w:rPr>
          <w:lang w:val="cs-CZ"/>
        </w:rPr>
        <w:t>i</w:t>
      </w:r>
      <w:r w:rsidRPr="00CD1351">
        <w:rPr>
          <w:lang w:val="cs-CZ"/>
        </w:rPr>
        <w:t xml:space="preserve"> jejího vyhlášení.</w:t>
      </w:r>
    </w:p>
    <w:p w14:paraId="59633D2C" w14:textId="77777777" w:rsidR="00204735" w:rsidRPr="00CD1351" w:rsidRDefault="00204735" w:rsidP="00742581">
      <w:pPr>
        <w:pStyle w:val="Zkladntext"/>
        <w:tabs>
          <w:tab w:val="left" w:pos="-6120"/>
          <w:tab w:val="center" w:pos="2340"/>
          <w:tab w:val="center" w:pos="6840"/>
        </w:tabs>
        <w:spacing w:before="960"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  <w:t>……………………….</w:t>
      </w:r>
      <w:r w:rsidRPr="00CD1351">
        <w:rPr>
          <w:sz w:val="22"/>
          <w:szCs w:val="22"/>
        </w:rPr>
        <w:tab/>
      </w:r>
      <w:r w:rsidR="00742581" w:rsidRPr="00CD1351">
        <w:rPr>
          <w:sz w:val="22"/>
          <w:szCs w:val="22"/>
        </w:rPr>
        <w:t>…………………………..</w:t>
      </w:r>
    </w:p>
    <w:p w14:paraId="4F2EA025" w14:textId="254AB413" w:rsidR="00204735" w:rsidRPr="00CD1351" w:rsidRDefault="00204735" w:rsidP="00204735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="00FD4575">
        <w:rPr>
          <w:sz w:val="22"/>
          <w:szCs w:val="22"/>
        </w:rPr>
        <w:t xml:space="preserve">Mgr. Zuzana </w:t>
      </w:r>
      <w:r w:rsidR="00322D33">
        <w:rPr>
          <w:sz w:val="22"/>
          <w:szCs w:val="22"/>
        </w:rPr>
        <w:t>Žáč</w:t>
      </w:r>
      <w:r w:rsidR="00FD4575">
        <w:rPr>
          <w:sz w:val="22"/>
          <w:szCs w:val="22"/>
        </w:rPr>
        <w:t>ková</w:t>
      </w:r>
      <w:r w:rsidR="00D62FEB">
        <w:rPr>
          <w:sz w:val="22"/>
          <w:szCs w:val="22"/>
        </w:rPr>
        <w:t>,</w:t>
      </w:r>
      <w:r w:rsidR="00803DFE">
        <w:rPr>
          <w:sz w:val="22"/>
          <w:szCs w:val="22"/>
        </w:rPr>
        <w:t xml:space="preserve"> v.r.</w:t>
      </w:r>
      <w:r w:rsidR="00742581" w:rsidRPr="00CD1351">
        <w:rPr>
          <w:sz w:val="22"/>
          <w:szCs w:val="22"/>
        </w:rPr>
        <w:tab/>
      </w:r>
      <w:r w:rsidR="00FD4575">
        <w:rPr>
          <w:sz w:val="22"/>
          <w:szCs w:val="22"/>
        </w:rPr>
        <w:t>Luděk Papež</w:t>
      </w:r>
      <w:r w:rsidR="00D62FEB">
        <w:rPr>
          <w:sz w:val="22"/>
          <w:szCs w:val="22"/>
        </w:rPr>
        <w:t>,</w:t>
      </w:r>
      <w:r w:rsidR="00803DFE">
        <w:rPr>
          <w:sz w:val="22"/>
          <w:szCs w:val="22"/>
        </w:rPr>
        <w:t xml:space="preserve"> v.r.</w:t>
      </w:r>
    </w:p>
    <w:p w14:paraId="4AC27924" w14:textId="29BB79B7" w:rsidR="00D76F86" w:rsidRPr="00CD1351" w:rsidRDefault="00253D3C" w:rsidP="00742581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  <w:t>staros</w:t>
      </w:r>
      <w:r w:rsidR="007E5825" w:rsidRPr="00CD1351">
        <w:rPr>
          <w:sz w:val="22"/>
          <w:szCs w:val="22"/>
        </w:rPr>
        <w:t>t</w:t>
      </w:r>
      <w:r w:rsidR="00FD4575">
        <w:rPr>
          <w:sz w:val="22"/>
          <w:szCs w:val="22"/>
        </w:rPr>
        <w:t>k</w:t>
      </w:r>
      <w:r w:rsidR="00204735" w:rsidRPr="00CD1351">
        <w:rPr>
          <w:sz w:val="22"/>
          <w:szCs w:val="22"/>
        </w:rPr>
        <w:t xml:space="preserve">a </w:t>
      </w:r>
      <w:r w:rsidR="00BB2615">
        <w:rPr>
          <w:sz w:val="22"/>
          <w:szCs w:val="22"/>
        </w:rPr>
        <w:t>obce</w:t>
      </w:r>
      <w:r w:rsidR="00742581" w:rsidRPr="00CD1351">
        <w:rPr>
          <w:sz w:val="22"/>
          <w:szCs w:val="22"/>
        </w:rPr>
        <w:tab/>
        <w:t xml:space="preserve">místostarosta </w:t>
      </w:r>
      <w:r w:rsidR="00BB2615">
        <w:rPr>
          <w:sz w:val="22"/>
          <w:szCs w:val="22"/>
        </w:rPr>
        <w:t>obce</w:t>
      </w:r>
      <w:r w:rsidR="00204735" w:rsidRPr="00CD1351">
        <w:rPr>
          <w:sz w:val="22"/>
          <w:szCs w:val="22"/>
        </w:rPr>
        <w:tab/>
        <w:t xml:space="preserve"> </w:t>
      </w:r>
    </w:p>
    <w:sectPr w:rsidR="00D76F86" w:rsidRPr="00CD1351" w:rsidSect="00281303">
      <w:footerReference w:type="default" r:id="rId8"/>
      <w:pgSz w:w="11906" w:h="16838"/>
      <w:pgMar w:top="1135" w:right="1286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E733D" w14:textId="77777777" w:rsidR="00BA6285" w:rsidRDefault="00BA6285">
      <w:r>
        <w:separator/>
      </w:r>
    </w:p>
  </w:endnote>
  <w:endnote w:type="continuationSeparator" w:id="0">
    <w:p w14:paraId="09164D01" w14:textId="77777777" w:rsidR="00BA6285" w:rsidRDefault="00BA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BF2BE" w14:textId="77777777" w:rsidR="00B656EB" w:rsidRDefault="00B656EB">
    <w:pPr>
      <w:pStyle w:val="Zpat"/>
      <w:rPr>
        <w:lang w:val="cs-CZ"/>
      </w:rPr>
    </w:pPr>
    <w:r>
      <w:rPr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E8B8F" w14:textId="77777777" w:rsidR="00BA6285" w:rsidRDefault="00BA6285">
      <w:r>
        <w:separator/>
      </w:r>
    </w:p>
  </w:footnote>
  <w:footnote w:type="continuationSeparator" w:id="0">
    <w:p w14:paraId="34469738" w14:textId="77777777" w:rsidR="00BA6285" w:rsidRDefault="00BA6285">
      <w:r>
        <w:continuationSeparator/>
      </w:r>
    </w:p>
  </w:footnote>
  <w:footnote w:id="1">
    <w:p w14:paraId="131AFFCE" w14:textId="77777777" w:rsidR="00BA6AC9" w:rsidRPr="00BA6AC9" w:rsidRDefault="00BA6AC9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DF2020">
        <w:rPr>
          <w:lang w:val="es-ES"/>
        </w:rPr>
        <w:t xml:space="preserve"> </w:t>
      </w:r>
      <w:r w:rsidR="00B5061B">
        <w:rPr>
          <w:rStyle w:val="Znakapoznpodarou"/>
        </w:rPr>
        <w:footnoteRef/>
      </w:r>
      <w:r w:rsidR="00B5061B" w:rsidRPr="00DF2020">
        <w:rPr>
          <w:lang w:val="es-ES"/>
        </w:rPr>
        <w:t xml:space="preserve"> </w:t>
      </w:r>
      <w:r w:rsidR="00B5061B">
        <w:rPr>
          <w:lang w:val="cs-CZ"/>
        </w:rPr>
        <w:t>§9 zákona č. 151/1997 Sb., o oceňování majetku</w:t>
      </w:r>
      <w:r w:rsidR="00B5061B" w:rsidRPr="003A66EE">
        <w:rPr>
          <w:lang w:val="cs-CZ"/>
        </w:rPr>
        <w:t xml:space="preserve"> </w:t>
      </w:r>
      <w:r w:rsidR="00B5061B" w:rsidRPr="00540836">
        <w:rPr>
          <w:lang w:val="cs-CZ"/>
        </w:rPr>
        <w:t>a o změně některých zákonů (zákon o oceňování majetku)</w:t>
      </w:r>
      <w:r w:rsidR="00B5061B">
        <w:rPr>
          <w:lang w:val="cs-CZ"/>
        </w:rPr>
        <w:t>,</w:t>
      </w:r>
      <w:r w:rsidR="00B5061B" w:rsidRPr="00540836">
        <w:rPr>
          <w:lang w:val="cs-CZ"/>
        </w:rPr>
        <w:t xml:space="preserve"> </w:t>
      </w:r>
      <w:r w:rsidR="00B5061B" w:rsidRPr="008F7F0C">
        <w:rPr>
          <w:lang w:val="cs-CZ"/>
        </w:rPr>
        <w:t>ve znění pozdějších předpisů</w:t>
      </w:r>
    </w:p>
  </w:footnote>
  <w:footnote w:id="2">
    <w:p w14:paraId="0DD441E7" w14:textId="77777777" w:rsidR="00B656EB" w:rsidRPr="00C02A63" w:rsidRDefault="00B656EB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DF2020">
        <w:rPr>
          <w:lang w:val="cs-CZ"/>
        </w:rPr>
        <w:t xml:space="preserve"> </w:t>
      </w:r>
      <w:r w:rsidR="00B5061B" w:rsidRPr="00C02A63">
        <w:rPr>
          <w:lang w:val="cs-CZ"/>
        </w:rPr>
        <w:t>§ 1</w:t>
      </w:r>
      <w:r w:rsidR="00B5061B">
        <w:rPr>
          <w:lang w:val="cs-CZ"/>
        </w:rPr>
        <w:t>5</w:t>
      </w:r>
      <w:r w:rsidR="00B5061B" w:rsidRPr="00C02A63">
        <w:rPr>
          <w:lang w:val="cs-CZ"/>
        </w:rPr>
        <w:t xml:space="preserve"> odst. </w:t>
      </w:r>
      <w:r w:rsidR="00B5061B">
        <w:rPr>
          <w:lang w:val="cs-CZ"/>
        </w:rPr>
        <w:t>1</w:t>
      </w:r>
      <w:r w:rsidR="00B5061B" w:rsidRPr="00C02A63">
        <w:rPr>
          <w:lang w:val="cs-CZ"/>
        </w:rPr>
        <w:t xml:space="preserve"> zákona </w:t>
      </w:r>
      <w:r w:rsidR="00B5061B">
        <w:rPr>
          <w:lang w:val="cs-CZ"/>
        </w:rPr>
        <w:t>o místních poplatcích</w:t>
      </w:r>
    </w:p>
  </w:footnote>
  <w:footnote w:id="3">
    <w:p w14:paraId="22F0FA02" w14:textId="77777777" w:rsidR="00B656EB" w:rsidRPr="00C02A63" w:rsidRDefault="00B656EB">
      <w:pPr>
        <w:pStyle w:val="Textpoznpodarou"/>
        <w:rPr>
          <w:lang w:val="cs-CZ"/>
        </w:rPr>
      </w:pPr>
      <w:r w:rsidRPr="00C02A63">
        <w:rPr>
          <w:rStyle w:val="Znakapoznpodarou"/>
          <w:lang w:val="cs-CZ"/>
        </w:rPr>
        <w:footnoteRef/>
      </w:r>
      <w:r w:rsidRPr="00C02A63">
        <w:rPr>
          <w:lang w:val="cs-CZ"/>
        </w:rPr>
        <w:t xml:space="preserve"> </w:t>
      </w:r>
      <w:r w:rsidR="00B5061B" w:rsidRPr="00C02A63">
        <w:rPr>
          <w:lang w:val="cs-CZ"/>
        </w:rPr>
        <w:t>zá</w:t>
      </w:r>
      <w:r w:rsidR="00B5061B">
        <w:rPr>
          <w:lang w:val="cs-CZ"/>
        </w:rPr>
        <w:t>kon č. 280/2009 Sb., daňový řád,</w:t>
      </w:r>
      <w:r w:rsidR="00B5061B" w:rsidRPr="00C02A63">
        <w:rPr>
          <w:lang w:val="cs-CZ"/>
        </w:rPr>
        <w:t xml:space="preserve"> </w:t>
      </w:r>
      <w:r w:rsidR="00B5061B">
        <w:rPr>
          <w:lang w:val="cs-CZ"/>
        </w:rPr>
        <w:t>ve znění pozdějších předpisů</w:t>
      </w:r>
    </w:p>
    <w:p w14:paraId="11B3F652" w14:textId="77777777" w:rsidR="00B656EB" w:rsidRPr="00C02A63" w:rsidRDefault="000A3C54">
      <w:pPr>
        <w:pStyle w:val="Textpoznpodarou"/>
        <w:ind w:firstLine="142"/>
        <w:rPr>
          <w:lang w:val="cs-CZ"/>
        </w:rPr>
      </w:pPr>
      <w:r>
        <w:rPr>
          <w:lang w:val="cs-CZ"/>
        </w:rPr>
        <w:t>zákon</w:t>
      </w:r>
      <w:r w:rsidR="00B656EB" w:rsidRPr="00C02A63">
        <w:rPr>
          <w:lang w:val="cs-CZ"/>
        </w:rPr>
        <w:t xml:space="preserve"> o míst</w:t>
      </w:r>
      <w:r>
        <w:rPr>
          <w:lang w:val="cs-CZ"/>
        </w:rPr>
        <w:t>ních poplatcích</w:t>
      </w:r>
    </w:p>
  </w:footnote>
  <w:footnote w:id="4">
    <w:p w14:paraId="3FFD683A" w14:textId="77777777" w:rsidR="00995DE6" w:rsidRPr="00995DE6" w:rsidRDefault="00995DE6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DF2020">
        <w:rPr>
          <w:lang w:val="cs-CZ"/>
        </w:rPr>
        <w:t xml:space="preserve"> § 10c odst. 1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D382062"/>
    <w:multiLevelType w:val="hybridMultilevel"/>
    <w:tmpl w:val="24CC019A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12A0A"/>
    <w:multiLevelType w:val="multilevel"/>
    <w:tmpl w:val="F07A0F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91669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11662ED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7031BD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797347"/>
    <w:multiLevelType w:val="hybridMultilevel"/>
    <w:tmpl w:val="A2E6F8CC"/>
    <w:lvl w:ilvl="0" w:tplc="234C7602">
      <w:start w:val="1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9" w15:restartNumberingAfterBreak="0">
    <w:nsid w:val="40B93D96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0E5622E"/>
    <w:multiLevelType w:val="hybridMultilevel"/>
    <w:tmpl w:val="818EAC52"/>
    <w:lvl w:ilvl="0" w:tplc="777A0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B55A0"/>
    <w:multiLevelType w:val="hybridMultilevel"/>
    <w:tmpl w:val="680E51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317D3A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397117"/>
    <w:multiLevelType w:val="hybridMultilevel"/>
    <w:tmpl w:val="0D3290CE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674A2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2043D1D"/>
    <w:multiLevelType w:val="hybridMultilevel"/>
    <w:tmpl w:val="FC840D4A"/>
    <w:lvl w:ilvl="0" w:tplc="C3288642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6" w15:restartNumberingAfterBreak="0">
    <w:nsid w:val="543F40C4"/>
    <w:multiLevelType w:val="multilevel"/>
    <w:tmpl w:val="ABCAD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B6365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1F10AC2"/>
    <w:multiLevelType w:val="hybridMultilevel"/>
    <w:tmpl w:val="F07A0F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5D4F43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76179633">
    <w:abstractNumId w:val="11"/>
  </w:num>
  <w:num w:numId="2" w16cid:durableId="1649633467">
    <w:abstractNumId w:val="18"/>
  </w:num>
  <w:num w:numId="3" w16cid:durableId="2009016115">
    <w:abstractNumId w:val="15"/>
  </w:num>
  <w:num w:numId="4" w16cid:durableId="895355417">
    <w:abstractNumId w:val="6"/>
  </w:num>
  <w:num w:numId="5" w16cid:durableId="1329094188">
    <w:abstractNumId w:val="12"/>
  </w:num>
  <w:num w:numId="6" w16cid:durableId="918977405">
    <w:abstractNumId w:val="16"/>
  </w:num>
  <w:num w:numId="7" w16cid:durableId="410589133">
    <w:abstractNumId w:val="14"/>
  </w:num>
  <w:num w:numId="8" w16cid:durableId="693463134">
    <w:abstractNumId w:val="8"/>
  </w:num>
  <w:num w:numId="9" w16cid:durableId="405423565">
    <w:abstractNumId w:val="2"/>
  </w:num>
  <w:num w:numId="10" w16cid:durableId="647586908">
    <w:abstractNumId w:val="17"/>
  </w:num>
  <w:num w:numId="11" w16cid:durableId="1257594268">
    <w:abstractNumId w:val="9"/>
  </w:num>
  <w:num w:numId="12" w16cid:durableId="1709797594">
    <w:abstractNumId w:val="5"/>
  </w:num>
  <w:num w:numId="13" w16cid:durableId="2085636987">
    <w:abstractNumId w:val="19"/>
  </w:num>
  <w:num w:numId="14" w16cid:durableId="452941042">
    <w:abstractNumId w:val="0"/>
  </w:num>
  <w:num w:numId="15" w16cid:durableId="631448548">
    <w:abstractNumId w:val="7"/>
  </w:num>
  <w:num w:numId="16" w16cid:durableId="1947274172">
    <w:abstractNumId w:val="3"/>
  </w:num>
  <w:num w:numId="17" w16cid:durableId="1362975841">
    <w:abstractNumId w:val="4"/>
  </w:num>
  <w:num w:numId="18" w16cid:durableId="1554847943">
    <w:abstractNumId w:val="10"/>
  </w:num>
  <w:num w:numId="19" w16cid:durableId="183254281">
    <w:abstractNumId w:val="13"/>
  </w:num>
  <w:num w:numId="20" w16cid:durableId="670448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47"/>
    <w:rsid w:val="00002A03"/>
    <w:rsid w:val="00004BED"/>
    <w:rsid w:val="00015AEF"/>
    <w:rsid w:val="0002501E"/>
    <w:rsid w:val="0003689F"/>
    <w:rsid w:val="00042491"/>
    <w:rsid w:val="00064719"/>
    <w:rsid w:val="000725E2"/>
    <w:rsid w:val="00090563"/>
    <w:rsid w:val="000924FB"/>
    <w:rsid w:val="000958D3"/>
    <w:rsid w:val="000A3357"/>
    <w:rsid w:val="000A3C54"/>
    <w:rsid w:val="000A3E05"/>
    <w:rsid w:val="000A440E"/>
    <w:rsid w:val="000B1CA6"/>
    <w:rsid w:val="000C2988"/>
    <w:rsid w:val="000D1E43"/>
    <w:rsid w:val="000D5481"/>
    <w:rsid w:val="000E1AFF"/>
    <w:rsid w:val="000E32D4"/>
    <w:rsid w:val="000E5D7F"/>
    <w:rsid w:val="000F2F1A"/>
    <w:rsid w:val="000F301C"/>
    <w:rsid w:val="000F3AFD"/>
    <w:rsid w:val="000F6073"/>
    <w:rsid w:val="00101F5C"/>
    <w:rsid w:val="00103187"/>
    <w:rsid w:val="00123702"/>
    <w:rsid w:val="00127E73"/>
    <w:rsid w:val="00132E86"/>
    <w:rsid w:val="00135B77"/>
    <w:rsid w:val="00136DEB"/>
    <w:rsid w:val="00137651"/>
    <w:rsid w:val="00140ED5"/>
    <w:rsid w:val="00141385"/>
    <w:rsid w:val="001439B4"/>
    <w:rsid w:val="00144412"/>
    <w:rsid w:val="0014464A"/>
    <w:rsid w:val="0014527E"/>
    <w:rsid w:val="00151003"/>
    <w:rsid w:val="0015327A"/>
    <w:rsid w:val="00166444"/>
    <w:rsid w:val="00174C65"/>
    <w:rsid w:val="00184AC2"/>
    <w:rsid w:val="00185353"/>
    <w:rsid w:val="001946EE"/>
    <w:rsid w:val="001949CF"/>
    <w:rsid w:val="00195826"/>
    <w:rsid w:val="001A1672"/>
    <w:rsid w:val="001A43CD"/>
    <w:rsid w:val="001A671B"/>
    <w:rsid w:val="001A6BEC"/>
    <w:rsid w:val="001B3D1A"/>
    <w:rsid w:val="001B7BC9"/>
    <w:rsid w:val="001C0307"/>
    <w:rsid w:val="001C5B6E"/>
    <w:rsid w:val="001D246E"/>
    <w:rsid w:val="001E05BB"/>
    <w:rsid w:val="001E7A0A"/>
    <w:rsid w:val="001F5F96"/>
    <w:rsid w:val="002018BB"/>
    <w:rsid w:val="00203344"/>
    <w:rsid w:val="0020472F"/>
    <w:rsid w:val="00204735"/>
    <w:rsid w:val="0021089B"/>
    <w:rsid w:val="00212A22"/>
    <w:rsid w:val="0022197A"/>
    <w:rsid w:val="002243B2"/>
    <w:rsid w:val="00231CD7"/>
    <w:rsid w:val="00235B93"/>
    <w:rsid w:val="0023658D"/>
    <w:rsid w:val="002429BB"/>
    <w:rsid w:val="00242BAC"/>
    <w:rsid w:val="00253D3C"/>
    <w:rsid w:val="002543EA"/>
    <w:rsid w:val="00257951"/>
    <w:rsid w:val="00261A1B"/>
    <w:rsid w:val="00267953"/>
    <w:rsid w:val="00271C73"/>
    <w:rsid w:val="00271F95"/>
    <w:rsid w:val="00275728"/>
    <w:rsid w:val="002758CB"/>
    <w:rsid w:val="00277678"/>
    <w:rsid w:val="00280DA5"/>
    <w:rsid w:val="00281303"/>
    <w:rsid w:val="00283614"/>
    <w:rsid w:val="00286016"/>
    <w:rsid w:val="002C0480"/>
    <w:rsid w:val="002C7F62"/>
    <w:rsid w:val="002D5CB9"/>
    <w:rsid w:val="002E26C3"/>
    <w:rsid w:val="0030005F"/>
    <w:rsid w:val="00301707"/>
    <w:rsid w:val="00302EAA"/>
    <w:rsid w:val="00306603"/>
    <w:rsid w:val="003066CA"/>
    <w:rsid w:val="00313E9A"/>
    <w:rsid w:val="0031653E"/>
    <w:rsid w:val="00322D33"/>
    <w:rsid w:val="00324500"/>
    <w:rsid w:val="00337480"/>
    <w:rsid w:val="003401E9"/>
    <w:rsid w:val="0034092D"/>
    <w:rsid w:val="00340DC4"/>
    <w:rsid w:val="00351F14"/>
    <w:rsid w:val="003539BE"/>
    <w:rsid w:val="00353A10"/>
    <w:rsid w:val="00357866"/>
    <w:rsid w:val="00357DBC"/>
    <w:rsid w:val="00365182"/>
    <w:rsid w:val="0036715F"/>
    <w:rsid w:val="00372C54"/>
    <w:rsid w:val="00375185"/>
    <w:rsid w:val="00385D72"/>
    <w:rsid w:val="00385DF7"/>
    <w:rsid w:val="00394B6A"/>
    <w:rsid w:val="003A66EE"/>
    <w:rsid w:val="003A6F01"/>
    <w:rsid w:val="003B0084"/>
    <w:rsid w:val="003C0EFB"/>
    <w:rsid w:val="003C2426"/>
    <w:rsid w:val="003D4549"/>
    <w:rsid w:val="003D68FD"/>
    <w:rsid w:val="003E0A9C"/>
    <w:rsid w:val="003E3D13"/>
    <w:rsid w:val="003F6AB6"/>
    <w:rsid w:val="004002A0"/>
    <w:rsid w:val="0040393A"/>
    <w:rsid w:val="0041159B"/>
    <w:rsid w:val="004200D0"/>
    <w:rsid w:val="0042032A"/>
    <w:rsid w:val="00422B75"/>
    <w:rsid w:val="00424376"/>
    <w:rsid w:val="00427799"/>
    <w:rsid w:val="00430C29"/>
    <w:rsid w:val="004323E3"/>
    <w:rsid w:val="00433220"/>
    <w:rsid w:val="00436300"/>
    <w:rsid w:val="00437F80"/>
    <w:rsid w:val="00442A36"/>
    <w:rsid w:val="00453FD0"/>
    <w:rsid w:val="004541D6"/>
    <w:rsid w:val="004675C6"/>
    <w:rsid w:val="00482423"/>
    <w:rsid w:val="004832FA"/>
    <w:rsid w:val="0048441A"/>
    <w:rsid w:val="00492B30"/>
    <w:rsid w:val="00493134"/>
    <w:rsid w:val="0049523E"/>
    <w:rsid w:val="00495BE2"/>
    <w:rsid w:val="00495DD5"/>
    <w:rsid w:val="00496F1B"/>
    <w:rsid w:val="004A5502"/>
    <w:rsid w:val="004B00B3"/>
    <w:rsid w:val="004C3FBD"/>
    <w:rsid w:val="004C4917"/>
    <w:rsid w:val="004D2251"/>
    <w:rsid w:val="004D642B"/>
    <w:rsid w:val="004E0C27"/>
    <w:rsid w:val="004E656C"/>
    <w:rsid w:val="004E7E9F"/>
    <w:rsid w:val="004F0AAB"/>
    <w:rsid w:val="004F786A"/>
    <w:rsid w:val="0050096C"/>
    <w:rsid w:val="00500974"/>
    <w:rsid w:val="00500F9B"/>
    <w:rsid w:val="00502165"/>
    <w:rsid w:val="00503BF2"/>
    <w:rsid w:val="00504AD1"/>
    <w:rsid w:val="00505943"/>
    <w:rsid w:val="00524035"/>
    <w:rsid w:val="00530B63"/>
    <w:rsid w:val="0053685A"/>
    <w:rsid w:val="00540C29"/>
    <w:rsid w:val="00540D55"/>
    <w:rsid w:val="005423BD"/>
    <w:rsid w:val="00550E23"/>
    <w:rsid w:val="00551EB1"/>
    <w:rsid w:val="005550F5"/>
    <w:rsid w:val="005553A1"/>
    <w:rsid w:val="00556FF3"/>
    <w:rsid w:val="00557111"/>
    <w:rsid w:val="0055797E"/>
    <w:rsid w:val="005613CC"/>
    <w:rsid w:val="00572707"/>
    <w:rsid w:val="00575A36"/>
    <w:rsid w:val="00576273"/>
    <w:rsid w:val="00581598"/>
    <w:rsid w:val="00581800"/>
    <w:rsid w:val="00586C9E"/>
    <w:rsid w:val="0059470D"/>
    <w:rsid w:val="005951F3"/>
    <w:rsid w:val="0059667A"/>
    <w:rsid w:val="005A4651"/>
    <w:rsid w:val="005A4BF1"/>
    <w:rsid w:val="005B09FE"/>
    <w:rsid w:val="005B627C"/>
    <w:rsid w:val="005B798E"/>
    <w:rsid w:val="005D23CB"/>
    <w:rsid w:val="005D4135"/>
    <w:rsid w:val="005E049B"/>
    <w:rsid w:val="005E181A"/>
    <w:rsid w:val="005E3E11"/>
    <w:rsid w:val="005E49A4"/>
    <w:rsid w:val="005E4BE4"/>
    <w:rsid w:val="005E51CF"/>
    <w:rsid w:val="005F47DD"/>
    <w:rsid w:val="005F4D81"/>
    <w:rsid w:val="0060232B"/>
    <w:rsid w:val="00603B93"/>
    <w:rsid w:val="0060797F"/>
    <w:rsid w:val="006117AC"/>
    <w:rsid w:val="006155D7"/>
    <w:rsid w:val="0061690C"/>
    <w:rsid w:val="006215F4"/>
    <w:rsid w:val="00621EEC"/>
    <w:rsid w:val="00623B78"/>
    <w:rsid w:val="0063459F"/>
    <w:rsid w:val="006345B2"/>
    <w:rsid w:val="006355C7"/>
    <w:rsid w:val="00651048"/>
    <w:rsid w:val="00653C3B"/>
    <w:rsid w:val="00661DA4"/>
    <w:rsid w:val="00665BFA"/>
    <w:rsid w:val="0066729A"/>
    <w:rsid w:val="00670067"/>
    <w:rsid w:val="00683F06"/>
    <w:rsid w:val="00686B64"/>
    <w:rsid w:val="006914AA"/>
    <w:rsid w:val="006943FB"/>
    <w:rsid w:val="006A0593"/>
    <w:rsid w:val="006A4F78"/>
    <w:rsid w:val="006A7DF3"/>
    <w:rsid w:val="006B2F93"/>
    <w:rsid w:val="006C4EC8"/>
    <w:rsid w:val="006D140D"/>
    <w:rsid w:val="006D6868"/>
    <w:rsid w:val="006E5289"/>
    <w:rsid w:val="006E72BE"/>
    <w:rsid w:val="006F015C"/>
    <w:rsid w:val="006F4C3F"/>
    <w:rsid w:val="007013AC"/>
    <w:rsid w:val="007111F0"/>
    <w:rsid w:val="00714CF1"/>
    <w:rsid w:val="00716259"/>
    <w:rsid w:val="0073411A"/>
    <w:rsid w:val="00740B6F"/>
    <w:rsid w:val="00742149"/>
    <w:rsid w:val="00742581"/>
    <w:rsid w:val="0075618E"/>
    <w:rsid w:val="00760CF6"/>
    <w:rsid w:val="007645BF"/>
    <w:rsid w:val="00765562"/>
    <w:rsid w:val="007671E0"/>
    <w:rsid w:val="00772EF2"/>
    <w:rsid w:val="00776F54"/>
    <w:rsid w:val="00782164"/>
    <w:rsid w:val="0078257E"/>
    <w:rsid w:val="007912FD"/>
    <w:rsid w:val="007948C9"/>
    <w:rsid w:val="007951F5"/>
    <w:rsid w:val="00797A7A"/>
    <w:rsid w:val="007A17F6"/>
    <w:rsid w:val="007A1E74"/>
    <w:rsid w:val="007B4C6C"/>
    <w:rsid w:val="007B7439"/>
    <w:rsid w:val="007C3668"/>
    <w:rsid w:val="007C4983"/>
    <w:rsid w:val="007C563A"/>
    <w:rsid w:val="007C6C14"/>
    <w:rsid w:val="007D19E6"/>
    <w:rsid w:val="007D3AB8"/>
    <w:rsid w:val="007D3F4D"/>
    <w:rsid w:val="007E5825"/>
    <w:rsid w:val="007F247D"/>
    <w:rsid w:val="007F4A5F"/>
    <w:rsid w:val="007F78BD"/>
    <w:rsid w:val="00802A47"/>
    <w:rsid w:val="00803DFE"/>
    <w:rsid w:val="00810D64"/>
    <w:rsid w:val="008111FC"/>
    <w:rsid w:val="0081474C"/>
    <w:rsid w:val="008164C2"/>
    <w:rsid w:val="00822A54"/>
    <w:rsid w:val="00823B23"/>
    <w:rsid w:val="00823EE8"/>
    <w:rsid w:val="00824167"/>
    <w:rsid w:val="00830A6D"/>
    <w:rsid w:val="008361BA"/>
    <w:rsid w:val="008361F5"/>
    <w:rsid w:val="00853CA9"/>
    <w:rsid w:val="008558C8"/>
    <w:rsid w:val="00863115"/>
    <w:rsid w:val="008650CB"/>
    <w:rsid w:val="0087016B"/>
    <w:rsid w:val="0087029B"/>
    <w:rsid w:val="00872876"/>
    <w:rsid w:val="00892A70"/>
    <w:rsid w:val="00893067"/>
    <w:rsid w:val="00893697"/>
    <w:rsid w:val="00893E8D"/>
    <w:rsid w:val="008A48C0"/>
    <w:rsid w:val="008B29EC"/>
    <w:rsid w:val="008B53FD"/>
    <w:rsid w:val="008B5E81"/>
    <w:rsid w:val="008C02E4"/>
    <w:rsid w:val="008D22EA"/>
    <w:rsid w:val="008D2401"/>
    <w:rsid w:val="008E4491"/>
    <w:rsid w:val="008E644B"/>
    <w:rsid w:val="008E714C"/>
    <w:rsid w:val="008F1C3A"/>
    <w:rsid w:val="00901F96"/>
    <w:rsid w:val="009042DB"/>
    <w:rsid w:val="009073EE"/>
    <w:rsid w:val="009122ED"/>
    <w:rsid w:val="00912619"/>
    <w:rsid w:val="00912E10"/>
    <w:rsid w:val="00926173"/>
    <w:rsid w:val="009364BD"/>
    <w:rsid w:val="00941580"/>
    <w:rsid w:val="00946A8F"/>
    <w:rsid w:val="009517BA"/>
    <w:rsid w:val="00952BF0"/>
    <w:rsid w:val="009534A5"/>
    <w:rsid w:val="009542ED"/>
    <w:rsid w:val="00954E70"/>
    <w:rsid w:val="0095598E"/>
    <w:rsid w:val="00957818"/>
    <w:rsid w:val="0096027F"/>
    <w:rsid w:val="0096512D"/>
    <w:rsid w:val="00972EEA"/>
    <w:rsid w:val="00973DEC"/>
    <w:rsid w:val="00985AD9"/>
    <w:rsid w:val="009917A6"/>
    <w:rsid w:val="009950E1"/>
    <w:rsid w:val="00995DE6"/>
    <w:rsid w:val="00996E67"/>
    <w:rsid w:val="00996F4E"/>
    <w:rsid w:val="009A2EA3"/>
    <w:rsid w:val="009B2CA3"/>
    <w:rsid w:val="009B3447"/>
    <w:rsid w:val="009B6F19"/>
    <w:rsid w:val="009C232F"/>
    <w:rsid w:val="009C2978"/>
    <w:rsid w:val="009D1E17"/>
    <w:rsid w:val="009D20E4"/>
    <w:rsid w:val="009D4157"/>
    <w:rsid w:val="009E2867"/>
    <w:rsid w:val="009E2F21"/>
    <w:rsid w:val="009E5EFE"/>
    <w:rsid w:val="009E7749"/>
    <w:rsid w:val="009F1E9C"/>
    <w:rsid w:val="009F254B"/>
    <w:rsid w:val="009F3A58"/>
    <w:rsid w:val="00A02707"/>
    <w:rsid w:val="00A10131"/>
    <w:rsid w:val="00A1084F"/>
    <w:rsid w:val="00A10AE7"/>
    <w:rsid w:val="00A145DE"/>
    <w:rsid w:val="00A227B9"/>
    <w:rsid w:val="00A311D8"/>
    <w:rsid w:val="00A316D9"/>
    <w:rsid w:val="00A32FF3"/>
    <w:rsid w:val="00A35CB9"/>
    <w:rsid w:val="00A42083"/>
    <w:rsid w:val="00A4513F"/>
    <w:rsid w:val="00A521D7"/>
    <w:rsid w:val="00A5324F"/>
    <w:rsid w:val="00A5374D"/>
    <w:rsid w:val="00A53818"/>
    <w:rsid w:val="00A57C07"/>
    <w:rsid w:val="00A6034A"/>
    <w:rsid w:val="00A6250E"/>
    <w:rsid w:val="00A651A1"/>
    <w:rsid w:val="00A66820"/>
    <w:rsid w:val="00A67121"/>
    <w:rsid w:val="00A711CD"/>
    <w:rsid w:val="00A7335E"/>
    <w:rsid w:val="00A80659"/>
    <w:rsid w:val="00A8228D"/>
    <w:rsid w:val="00A849FB"/>
    <w:rsid w:val="00A84B24"/>
    <w:rsid w:val="00A86923"/>
    <w:rsid w:val="00A95121"/>
    <w:rsid w:val="00A96E79"/>
    <w:rsid w:val="00AA7B1F"/>
    <w:rsid w:val="00AB1A47"/>
    <w:rsid w:val="00AB222F"/>
    <w:rsid w:val="00AC01DF"/>
    <w:rsid w:val="00AC25FC"/>
    <w:rsid w:val="00AC7CA4"/>
    <w:rsid w:val="00AD3FBA"/>
    <w:rsid w:val="00AD5357"/>
    <w:rsid w:val="00AD53F5"/>
    <w:rsid w:val="00AD7411"/>
    <w:rsid w:val="00AD7856"/>
    <w:rsid w:val="00AD7B77"/>
    <w:rsid w:val="00AE5286"/>
    <w:rsid w:val="00AE5DBB"/>
    <w:rsid w:val="00AF0646"/>
    <w:rsid w:val="00B0098F"/>
    <w:rsid w:val="00B01244"/>
    <w:rsid w:val="00B144F1"/>
    <w:rsid w:val="00B21E37"/>
    <w:rsid w:val="00B24053"/>
    <w:rsid w:val="00B2593A"/>
    <w:rsid w:val="00B25A5C"/>
    <w:rsid w:val="00B2657E"/>
    <w:rsid w:val="00B31486"/>
    <w:rsid w:val="00B32FD8"/>
    <w:rsid w:val="00B33BC1"/>
    <w:rsid w:val="00B4154B"/>
    <w:rsid w:val="00B41BF2"/>
    <w:rsid w:val="00B45F3C"/>
    <w:rsid w:val="00B5061B"/>
    <w:rsid w:val="00B54771"/>
    <w:rsid w:val="00B56207"/>
    <w:rsid w:val="00B6086D"/>
    <w:rsid w:val="00B6088E"/>
    <w:rsid w:val="00B64249"/>
    <w:rsid w:val="00B656EB"/>
    <w:rsid w:val="00B7202A"/>
    <w:rsid w:val="00B72B68"/>
    <w:rsid w:val="00B74F24"/>
    <w:rsid w:val="00B822AD"/>
    <w:rsid w:val="00B923F3"/>
    <w:rsid w:val="00B95B36"/>
    <w:rsid w:val="00B96CD9"/>
    <w:rsid w:val="00BA096D"/>
    <w:rsid w:val="00BA6285"/>
    <w:rsid w:val="00BA6AC9"/>
    <w:rsid w:val="00BB034F"/>
    <w:rsid w:val="00BB2615"/>
    <w:rsid w:val="00BB31F9"/>
    <w:rsid w:val="00BB6B6C"/>
    <w:rsid w:val="00BB75D6"/>
    <w:rsid w:val="00BC04E0"/>
    <w:rsid w:val="00BC090E"/>
    <w:rsid w:val="00BC0C74"/>
    <w:rsid w:val="00BC294E"/>
    <w:rsid w:val="00BD2EA0"/>
    <w:rsid w:val="00BD3C13"/>
    <w:rsid w:val="00BE6AB5"/>
    <w:rsid w:val="00BE72AC"/>
    <w:rsid w:val="00BE757A"/>
    <w:rsid w:val="00BF1E49"/>
    <w:rsid w:val="00BF250B"/>
    <w:rsid w:val="00BF435D"/>
    <w:rsid w:val="00BF48E0"/>
    <w:rsid w:val="00C024F4"/>
    <w:rsid w:val="00C02A63"/>
    <w:rsid w:val="00C04470"/>
    <w:rsid w:val="00C0448C"/>
    <w:rsid w:val="00C06070"/>
    <w:rsid w:val="00C064D6"/>
    <w:rsid w:val="00C06EB8"/>
    <w:rsid w:val="00C07667"/>
    <w:rsid w:val="00C0775A"/>
    <w:rsid w:val="00C12D99"/>
    <w:rsid w:val="00C2125F"/>
    <w:rsid w:val="00C301D4"/>
    <w:rsid w:val="00C3584F"/>
    <w:rsid w:val="00C452DC"/>
    <w:rsid w:val="00C46386"/>
    <w:rsid w:val="00C47CD6"/>
    <w:rsid w:val="00C51C2A"/>
    <w:rsid w:val="00C5793A"/>
    <w:rsid w:val="00C632F1"/>
    <w:rsid w:val="00C63512"/>
    <w:rsid w:val="00C6774D"/>
    <w:rsid w:val="00C67E3D"/>
    <w:rsid w:val="00C80FDA"/>
    <w:rsid w:val="00C94955"/>
    <w:rsid w:val="00C9670C"/>
    <w:rsid w:val="00C97721"/>
    <w:rsid w:val="00CA4440"/>
    <w:rsid w:val="00CA5DF5"/>
    <w:rsid w:val="00CB2792"/>
    <w:rsid w:val="00CB2E32"/>
    <w:rsid w:val="00CB63D8"/>
    <w:rsid w:val="00CC0A16"/>
    <w:rsid w:val="00CC4CE8"/>
    <w:rsid w:val="00CD1351"/>
    <w:rsid w:val="00CD3AEE"/>
    <w:rsid w:val="00CE195E"/>
    <w:rsid w:val="00CE4341"/>
    <w:rsid w:val="00CE7332"/>
    <w:rsid w:val="00CF5EE6"/>
    <w:rsid w:val="00D02310"/>
    <w:rsid w:val="00D02AA2"/>
    <w:rsid w:val="00D15EF6"/>
    <w:rsid w:val="00D16797"/>
    <w:rsid w:val="00D1736A"/>
    <w:rsid w:val="00D20AE2"/>
    <w:rsid w:val="00D23C61"/>
    <w:rsid w:val="00D255F0"/>
    <w:rsid w:val="00D304A5"/>
    <w:rsid w:val="00D310B0"/>
    <w:rsid w:val="00D3267A"/>
    <w:rsid w:val="00D34326"/>
    <w:rsid w:val="00D370E7"/>
    <w:rsid w:val="00D37B51"/>
    <w:rsid w:val="00D40EA8"/>
    <w:rsid w:val="00D439E4"/>
    <w:rsid w:val="00D4522A"/>
    <w:rsid w:val="00D461FB"/>
    <w:rsid w:val="00D46675"/>
    <w:rsid w:val="00D47B91"/>
    <w:rsid w:val="00D50CE7"/>
    <w:rsid w:val="00D567C8"/>
    <w:rsid w:val="00D60072"/>
    <w:rsid w:val="00D62FEB"/>
    <w:rsid w:val="00D63272"/>
    <w:rsid w:val="00D66FB1"/>
    <w:rsid w:val="00D720D5"/>
    <w:rsid w:val="00D75D3F"/>
    <w:rsid w:val="00D7657E"/>
    <w:rsid w:val="00D76960"/>
    <w:rsid w:val="00D76F86"/>
    <w:rsid w:val="00D837AE"/>
    <w:rsid w:val="00D85210"/>
    <w:rsid w:val="00D9348F"/>
    <w:rsid w:val="00DA7C7F"/>
    <w:rsid w:val="00DB4723"/>
    <w:rsid w:val="00DC4323"/>
    <w:rsid w:val="00DC7621"/>
    <w:rsid w:val="00DC7FCD"/>
    <w:rsid w:val="00DD08EE"/>
    <w:rsid w:val="00DD4171"/>
    <w:rsid w:val="00DD718E"/>
    <w:rsid w:val="00DE144D"/>
    <w:rsid w:val="00DE250C"/>
    <w:rsid w:val="00DE3529"/>
    <w:rsid w:val="00DE609B"/>
    <w:rsid w:val="00DF2020"/>
    <w:rsid w:val="00DF24D7"/>
    <w:rsid w:val="00DF4F28"/>
    <w:rsid w:val="00E02E48"/>
    <w:rsid w:val="00E062CE"/>
    <w:rsid w:val="00E14703"/>
    <w:rsid w:val="00E17CED"/>
    <w:rsid w:val="00E23EF1"/>
    <w:rsid w:val="00E274B3"/>
    <w:rsid w:val="00E3117E"/>
    <w:rsid w:val="00E33061"/>
    <w:rsid w:val="00E36CB1"/>
    <w:rsid w:val="00E37C0C"/>
    <w:rsid w:val="00E43DF6"/>
    <w:rsid w:val="00E45723"/>
    <w:rsid w:val="00E4695A"/>
    <w:rsid w:val="00E51970"/>
    <w:rsid w:val="00E567A2"/>
    <w:rsid w:val="00E6390A"/>
    <w:rsid w:val="00E718FC"/>
    <w:rsid w:val="00E735C0"/>
    <w:rsid w:val="00E74402"/>
    <w:rsid w:val="00E836A6"/>
    <w:rsid w:val="00E875B8"/>
    <w:rsid w:val="00E90874"/>
    <w:rsid w:val="00E9423E"/>
    <w:rsid w:val="00E943A9"/>
    <w:rsid w:val="00E94DA5"/>
    <w:rsid w:val="00E95DEC"/>
    <w:rsid w:val="00EA2899"/>
    <w:rsid w:val="00EA4FCB"/>
    <w:rsid w:val="00EB14A4"/>
    <w:rsid w:val="00EB4ACE"/>
    <w:rsid w:val="00EB6944"/>
    <w:rsid w:val="00EC4EA4"/>
    <w:rsid w:val="00EC558E"/>
    <w:rsid w:val="00EC6382"/>
    <w:rsid w:val="00EC7A63"/>
    <w:rsid w:val="00ED2337"/>
    <w:rsid w:val="00ED631A"/>
    <w:rsid w:val="00EE20C1"/>
    <w:rsid w:val="00EF0A5C"/>
    <w:rsid w:val="00EF261F"/>
    <w:rsid w:val="00EF2C93"/>
    <w:rsid w:val="00F01C1E"/>
    <w:rsid w:val="00F07FA8"/>
    <w:rsid w:val="00F107DA"/>
    <w:rsid w:val="00F16953"/>
    <w:rsid w:val="00F24E7D"/>
    <w:rsid w:val="00F31E83"/>
    <w:rsid w:val="00F32EFE"/>
    <w:rsid w:val="00F42876"/>
    <w:rsid w:val="00F45DC4"/>
    <w:rsid w:val="00F532F8"/>
    <w:rsid w:val="00F55A0A"/>
    <w:rsid w:val="00F60B1C"/>
    <w:rsid w:val="00F63E4A"/>
    <w:rsid w:val="00F67C23"/>
    <w:rsid w:val="00F731E2"/>
    <w:rsid w:val="00F73B6A"/>
    <w:rsid w:val="00F74345"/>
    <w:rsid w:val="00F81560"/>
    <w:rsid w:val="00F85384"/>
    <w:rsid w:val="00F93C93"/>
    <w:rsid w:val="00F9448B"/>
    <w:rsid w:val="00FC250B"/>
    <w:rsid w:val="00FC4528"/>
    <w:rsid w:val="00FD4575"/>
    <w:rsid w:val="00FD6623"/>
    <w:rsid w:val="00FD6E83"/>
    <w:rsid w:val="00FE0F47"/>
    <w:rsid w:val="00FE5F77"/>
    <w:rsid w:val="00FF323C"/>
    <w:rsid w:val="00FF5EB9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8250"/>
  <w15:docId w15:val="{2850B92F-0389-46D3-87F0-672F859F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GB"/>
    </w:rPr>
  </w:style>
  <w:style w:type="paragraph" w:styleId="Nadpis1">
    <w:name w:val="heading 1"/>
    <w:basedOn w:val="Normln"/>
    <w:next w:val="Normln"/>
    <w:link w:val="Nadpis1Char"/>
    <w:qFormat/>
    <w:rsid w:val="00E9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CharChar1">
    <w:name w:val="Char Char1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kladntext">
    <w:name w:val="Body Text"/>
    <w:basedOn w:val="Normln"/>
    <w:pPr>
      <w:overflowPunct/>
      <w:autoSpaceDE/>
      <w:autoSpaceDN/>
      <w:adjustRightInd/>
      <w:textAlignment w:val="auto"/>
    </w:pPr>
    <w:rPr>
      <w:lang w:val="cs-CZ"/>
    </w:rPr>
  </w:style>
  <w:style w:type="character" w:customStyle="1" w:styleId="CharChar">
    <w:name w:val="Char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slalnk">
    <w:name w:val="Čísla článků"/>
    <w:basedOn w:val="Normln"/>
    <w:pPr>
      <w:keepNext/>
      <w:keepLines/>
      <w:overflowPunct/>
      <w:autoSpaceDE/>
      <w:autoSpaceDN/>
      <w:adjustRightInd/>
      <w:spacing w:before="360" w:after="60"/>
      <w:jc w:val="center"/>
      <w:textAlignment w:val="auto"/>
    </w:pPr>
    <w:rPr>
      <w:b/>
      <w:bCs/>
      <w:lang w:val="cs-CZ"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customStyle="1" w:styleId="CharChar3">
    <w:name w:val="Char Char3"/>
    <w:semiHidden/>
    <w:rPr>
      <w:lang w:val="en-GB" w:eastAsia="cs-CZ" w:bidi="ar-SA"/>
    </w:rPr>
  </w:style>
  <w:style w:type="paragraph" w:customStyle="1" w:styleId="NormlnIMP">
    <w:name w:val="Normální_IMP"/>
    <w:basedOn w:val="Normln"/>
    <w:pPr>
      <w:suppressAutoHyphens/>
      <w:spacing w:line="230" w:lineRule="auto"/>
      <w:jc w:val="both"/>
    </w:pPr>
    <w:rPr>
      <w:szCs w:val="24"/>
      <w:lang w:val="cs-CZ"/>
    </w:rPr>
  </w:style>
  <w:style w:type="paragraph" w:customStyle="1" w:styleId="Seznamoslovan">
    <w:name w:val="Seznam očíslovaný~"/>
    <w:basedOn w:val="Normln"/>
    <w:pPr>
      <w:numPr>
        <w:numId w:val="15"/>
      </w:numPr>
      <w:suppressAutoHyphens/>
      <w:spacing w:line="230" w:lineRule="auto"/>
      <w:jc w:val="both"/>
    </w:pPr>
    <w:rPr>
      <w:lang w:val="cs-CZ"/>
    </w:rPr>
  </w:style>
  <w:style w:type="paragraph" w:styleId="Textbubliny">
    <w:name w:val="Balloon Text"/>
    <w:basedOn w:val="Normln"/>
    <w:link w:val="TextbublinyChar"/>
    <w:rsid w:val="00A451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4513F"/>
    <w:rPr>
      <w:rFonts w:ascii="Tahoma" w:eastAsia="Times New Roman" w:hAnsi="Tahoma" w:cs="Tahoma"/>
      <w:sz w:val="16"/>
      <w:szCs w:val="16"/>
      <w:lang w:val="en-GB"/>
    </w:rPr>
  </w:style>
  <w:style w:type="table" w:styleId="Mkatabulky">
    <w:name w:val="Table Grid"/>
    <w:basedOn w:val="Normlntabulka"/>
    <w:rsid w:val="00CA5DF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72707"/>
    <w:pPr>
      <w:ind w:left="720"/>
      <w:contextualSpacing/>
    </w:pPr>
  </w:style>
  <w:style w:type="character" w:styleId="Odkaznakoment">
    <w:name w:val="annotation reference"/>
    <w:basedOn w:val="Standardnpsmoodstavce"/>
    <w:rsid w:val="008E644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644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8E644B"/>
    <w:rPr>
      <w:rFonts w:ascii="Times New Roman" w:eastAsia="Times New Roman" w:hAnsi="Times New Roman"/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8E64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E644B"/>
    <w:rPr>
      <w:rFonts w:ascii="Times New Roman" w:eastAsia="Times New Roman" w:hAnsi="Times New Roman"/>
      <w:b/>
      <w:bCs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63115"/>
    <w:rPr>
      <w:rFonts w:ascii="Times New Roman" w:eastAsia="Times New Roman" w:hAnsi="Times New Roman"/>
      <w:lang w:val="en-GB"/>
    </w:rPr>
  </w:style>
  <w:style w:type="character" w:customStyle="1" w:styleId="Nadpis1Char">
    <w:name w:val="Nadpis 1 Char"/>
    <w:basedOn w:val="Standardnpsmoodstavce"/>
    <w:link w:val="Nadpis1"/>
    <w:rsid w:val="00E9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Revize">
    <w:name w:val="Revision"/>
    <w:hidden/>
    <w:uiPriority w:val="99"/>
    <w:semiHidden/>
    <w:rsid w:val="00E17CED"/>
    <w:rPr>
      <w:rFonts w:ascii="Times New Roman" w:eastAsia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2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0163A-7CE3-469A-A70D-FD860019B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 ZÁVAZNÁ  VYHLÁŠKA</vt:lpstr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  VYHLÁŠKA</dc:title>
  <dc:creator>Standard</dc:creator>
  <cp:lastModifiedBy>Zuzana Žáčková</cp:lastModifiedBy>
  <cp:revision>2</cp:revision>
  <cp:lastPrinted>2024-10-16T15:37:00Z</cp:lastPrinted>
  <dcterms:created xsi:type="dcterms:W3CDTF">2024-10-30T09:35:00Z</dcterms:created>
  <dcterms:modified xsi:type="dcterms:W3CDTF">2024-10-30T09:35:00Z</dcterms:modified>
</cp:coreProperties>
</file>