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273" w:rsidRDefault="00A24273" w:rsidP="00A24273">
      <w:pPr>
        <w:jc w:val="center"/>
      </w:pPr>
      <w:r>
        <w:t>Příloha</w:t>
      </w:r>
      <w:bookmarkStart w:id="0" w:name="_GoBack"/>
      <w:bookmarkEnd w:id="0"/>
    </w:p>
    <w:p w:rsidR="00A24273" w:rsidRDefault="00A24273" w:rsidP="00A24273">
      <w:pPr>
        <w:jc w:val="center"/>
      </w:pPr>
      <w:r>
        <w:t>k Nařízení obce Citonice, kterým se vydává Tržní řád</w:t>
      </w:r>
    </w:p>
    <w:p w:rsidR="00A24273" w:rsidRDefault="00A24273" w:rsidP="00A24273">
      <w:r>
        <w:t>Seznam míst pro nabídku, prodej zboží a poskytování služeb a kapacita těchto míst:</w:t>
      </w:r>
    </w:p>
    <w:p w:rsidR="00A24273" w:rsidRDefault="00A24273" w:rsidP="00A24273">
      <w:r>
        <w:t xml:space="preserve">Tržní místo č. 1 – prostor části parkovací plochy na náměstí u sokolovny o výměře 20 m2 (tj. část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362/1 – komunikace – ostatní plocha, v </w:t>
      </w:r>
      <w:proofErr w:type="spellStart"/>
      <w:r>
        <w:t>k.ú</w:t>
      </w:r>
      <w:proofErr w:type="spellEnd"/>
      <w:r>
        <w:t>. Citonice). Provozní doba od 6:00 hod. do 18:00 hod.</w:t>
      </w:r>
    </w:p>
    <w:p w:rsidR="00A24273" w:rsidRDefault="003A60A5" w:rsidP="00A242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25pt;height:284.25pt">
            <v:imagedata r:id="rId4" o:title="IMG_20240425_081526 (1)"/>
          </v:shape>
        </w:pict>
      </w:r>
    </w:p>
    <w:p w:rsidR="0026734D" w:rsidRDefault="00A24273" w:rsidP="00A24273">
      <w:r>
        <w:t xml:space="preserve">Tržní místo č. 2 – prostor parkovací plochy o výměře 15 m2  před budovou </w:t>
      </w:r>
      <w:proofErr w:type="gramStart"/>
      <w:r>
        <w:t>č.p.</w:t>
      </w:r>
      <w:proofErr w:type="gramEnd"/>
      <w:r>
        <w:t xml:space="preserve"> 53 obchod Jednoty, spotřební družstvo, (</w:t>
      </w:r>
      <w:proofErr w:type="spellStart"/>
      <w:r>
        <w:t>tj.část</w:t>
      </w:r>
      <w:proofErr w:type="spellEnd"/>
      <w:r>
        <w:t xml:space="preserve"> pozemku </w:t>
      </w:r>
      <w:proofErr w:type="spellStart"/>
      <w:r>
        <w:t>p.č</w:t>
      </w:r>
      <w:proofErr w:type="spellEnd"/>
      <w:r>
        <w:t>. 366/1 komunikace – ostatní plocha, v </w:t>
      </w:r>
      <w:proofErr w:type="spellStart"/>
      <w:r>
        <w:t>k.ú</w:t>
      </w:r>
      <w:proofErr w:type="spellEnd"/>
      <w:r>
        <w:t xml:space="preserve">. Citonice). </w:t>
      </w:r>
    </w:p>
    <w:p w:rsidR="00A24273" w:rsidRDefault="00A24273" w:rsidP="00A24273">
      <w:r>
        <w:t xml:space="preserve">Provozní doba od 6:00 hod. do 18:00 hod. </w:t>
      </w:r>
    </w:p>
    <w:p w:rsidR="00EA2277" w:rsidRDefault="00C43EB8">
      <w:r>
        <w:pict>
          <v:shape id="_x0000_i1026" type="#_x0000_t75" style="width:338.25pt;height:252.75pt">
            <v:imagedata r:id="rId5" o:title="IMG_20240425_081542"/>
          </v:shape>
        </w:pict>
      </w:r>
    </w:p>
    <w:sectPr w:rsidR="00EA2277" w:rsidSect="00C43EB8">
      <w:pgSz w:w="11906" w:h="16838"/>
      <w:pgMar w:top="397" w:right="1418" w:bottom="5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73"/>
    <w:rsid w:val="0026734D"/>
    <w:rsid w:val="003A60A5"/>
    <w:rsid w:val="004B08EC"/>
    <w:rsid w:val="00A24273"/>
    <w:rsid w:val="00C43EB8"/>
    <w:rsid w:val="00FF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BFB09-688A-422C-97FB-5DEB0C79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42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Citonice</dc:creator>
  <cp:keywords/>
  <dc:description/>
  <cp:lastModifiedBy>Obec Citonice</cp:lastModifiedBy>
  <cp:revision>1</cp:revision>
  <dcterms:created xsi:type="dcterms:W3CDTF">2024-04-25T06:12:00Z</dcterms:created>
  <dcterms:modified xsi:type="dcterms:W3CDTF">2024-04-25T07:23:00Z</dcterms:modified>
</cp:coreProperties>
</file>