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6B1" w:rsidRDefault="008C56B1" w:rsidP="008C56B1">
      <w:pPr>
        <w:rPr>
          <w:rFonts w:ascii="Arial" w:hAnsi="Arial" w:cs="Arial"/>
        </w:rPr>
      </w:pPr>
    </w:p>
    <w:p w:rsidR="0001400D" w:rsidRPr="002E723C" w:rsidRDefault="0001400D" w:rsidP="0001400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Černíkov</w:t>
      </w:r>
    </w:p>
    <w:p w:rsidR="0001400D" w:rsidRPr="002E723C" w:rsidRDefault="0001400D" w:rsidP="0001400D">
      <w:pPr>
        <w:jc w:val="center"/>
        <w:rPr>
          <w:rFonts w:ascii="Arial" w:hAnsi="Arial" w:cs="Arial"/>
          <w:b/>
        </w:rPr>
      </w:pPr>
      <w:r w:rsidRPr="002E723C">
        <w:rPr>
          <w:rFonts w:ascii="Arial" w:hAnsi="Arial" w:cs="Arial"/>
          <w:b/>
        </w:rPr>
        <w:t xml:space="preserve">Nařízení č. </w:t>
      </w:r>
      <w:r>
        <w:rPr>
          <w:rFonts w:ascii="Arial" w:hAnsi="Arial" w:cs="Arial"/>
          <w:b/>
        </w:rPr>
        <w:t>1</w:t>
      </w:r>
      <w:r w:rsidRPr="002E723C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24</w:t>
      </w:r>
    </w:p>
    <w:p w:rsidR="0001400D" w:rsidRPr="00D77531" w:rsidRDefault="0001400D" w:rsidP="0001400D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kterým se zrušuje nařízení č. 1/2018, o stanovení maximálních cen hřbitovních služeb </w:t>
      </w:r>
    </w:p>
    <w:p w:rsidR="0001400D" w:rsidRDefault="0001400D" w:rsidP="0001400D">
      <w:pPr>
        <w:jc w:val="both"/>
        <w:rPr>
          <w:rFonts w:ascii="Arial" w:hAnsi="Arial" w:cs="Arial"/>
        </w:rPr>
      </w:pPr>
    </w:p>
    <w:p w:rsidR="0001400D" w:rsidRDefault="0001400D" w:rsidP="0001400D">
      <w:pPr>
        <w:jc w:val="both"/>
        <w:rPr>
          <w:rFonts w:ascii="Arial" w:hAnsi="Arial" w:cs="Arial"/>
        </w:rPr>
      </w:pPr>
    </w:p>
    <w:p w:rsidR="0001400D" w:rsidRDefault="0001400D" w:rsidP="000140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Zastupitelstvo obce</w:t>
      </w:r>
      <w:r w:rsidR="00EC5A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na svém zasedání dne </w:t>
      </w:r>
      <w:r w:rsidR="00EC5AD3">
        <w:rPr>
          <w:rFonts w:ascii="Arial" w:hAnsi="Arial" w:cs="Arial"/>
        </w:rPr>
        <w:t xml:space="preserve">10. června </w:t>
      </w:r>
      <w:proofErr w:type="gramStart"/>
      <w:r>
        <w:rPr>
          <w:rFonts w:ascii="Arial" w:hAnsi="Arial" w:cs="Arial"/>
        </w:rPr>
        <w:t>2024 , usnesením</w:t>
      </w:r>
      <w:proofErr w:type="gramEnd"/>
      <w:r>
        <w:rPr>
          <w:rFonts w:ascii="Arial" w:hAnsi="Arial" w:cs="Arial"/>
        </w:rPr>
        <w:t xml:space="preserve"> č. </w:t>
      </w:r>
      <w:r w:rsidR="00EC5AD3">
        <w:rPr>
          <w:rFonts w:ascii="Arial" w:hAnsi="Arial" w:cs="Arial"/>
        </w:rPr>
        <w:t>2024/9/3</w:t>
      </w:r>
      <w:r>
        <w:rPr>
          <w:rFonts w:ascii="Arial" w:hAnsi="Arial" w:cs="Arial"/>
        </w:rPr>
        <w:t>, usnesla vydat na základě § 11 odst. 1</w:t>
      </w:r>
      <w:r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 a § 102 odst. 2 písm. d)</w:t>
      </w:r>
      <w:r>
        <w:rPr>
          <w:rStyle w:val="Znakapoznpodarou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 zákona č. 128/2000 Sb., o obcích (obecní zřízení), ve znění pozdějších předpisů, toto nařízení obce (města):</w:t>
      </w:r>
    </w:p>
    <w:p w:rsidR="0001400D" w:rsidRDefault="0001400D" w:rsidP="0001400D">
      <w:pPr>
        <w:jc w:val="both"/>
        <w:rPr>
          <w:rFonts w:ascii="Arial" w:hAnsi="Arial" w:cs="Arial"/>
        </w:rPr>
      </w:pPr>
    </w:p>
    <w:p w:rsidR="0001400D" w:rsidRDefault="0001400D" w:rsidP="0001400D">
      <w:pPr>
        <w:jc w:val="both"/>
        <w:rPr>
          <w:rFonts w:ascii="Arial" w:hAnsi="Arial" w:cs="Arial"/>
        </w:rPr>
      </w:pPr>
    </w:p>
    <w:p w:rsidR="0001400D" w:rsidRPr="00FB34B1" w:rsidRDefault="0001400D" w:rsidP="0001400D">
      <w:pPr>
        <w:jc w:val="center"/>
        <w:rPr>
          <w:rFonts w:ascii="Arial" w:hAnsi="Arial" w:cs="Arial"/>
          <w:b/>
        </w:rPr>
      </w:pPr>
      <w:r w:rsidRPr="00FB34B1">
        <w:rPr>
          <w:rFonts w:ascii="Arial" w:hAnsi="Arial" w:cs="Arial"/>
          <w:b/>
        </w:rPr>
        <w:t>Čl. 1</w:t>
      </w:r>
    </w:p>
    <w:p w:rsidR="0001400D" w:rsidRDefault="0001400D" w:rsidP="0001400D">
      <w:pPr>
        <w:rPr>
          <w:rFonts w:ascii="Arial" w:hAnsi="Arial" w:cs="Arial"/>
        </w:rPr>
      </w:pPr>
    </w:p>
    <w:p w:rsidR="0001400D" w:rsidRDefault="0001400D" w:rsidP="000140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Zrušuje se nařízení č. 1/2018, o stanovení maximálních cen hřbitovních služeb.</w:t>
      </w:r>
    </w:p>
    <w:p w:rsidR="0001400D" w:rsidRDefault="0001400D" w:rsidP="0001400D">
      <w:pPr>
        <w:jc w:val="both"/>
        <w:rPr>
          <w:rFonts w:ascii="Arial" w:hAnsi="Arial" w:cs="Arial"/>
        </w:rPr>
      </w:pPr>
    </w:p>
    <w:p w:rsidR="0001400D" w:rsidRDefault="0001400D" w:rsidP="0001400D">
      <w:pPr>
        <w:jc w:val="both"/>
        <w:rPr>
          <w:rFonts w:ascii="Arial" w:hAnsi="Arial" w:cs="Arial"/>
        </w:rPr>
      </w:pPr>
    </w:p>
    <w:p w:rsidR="0001400D" w:rsidRPr="00FB34B1" w:rsidRDefault="0001400D" w:rsidP="0001400D">
      <w:pPr>
        <w:jc w:val="center"/>
        <w:rPr>
          <w:rFonts w:ascii="Arial" w:hAnsi="Arial" w:cs="Arial"/>
          <w:b/>
        </w:rPr>
      </w:pPr>
      <w:r w:rsidRPr="00FB34B1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2</w:t>
      </w:r>
    </w:p>
    <w:p w:rsidR="0001400D" w:rsidRPr="0097771C" w:rsidRDefault="0001400D" w:rsidP="0001400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:rsidR="0001400D" w:rsidRDefault="0001400D" w:rsidP="0001400D">
      <w:pPr>
        <w:jc w:val="both"/>
        <w:rPr>
          <w:rFonts w:ascii="Arial" w:hAnsi="Arial" w:cs="Arial"/>
        </w:rPr>
      </w:pPr>
    </w:p>
    <w:p w:rsidR="0001400D" w:rsidRDefault="0001400D" w:rsidP="000140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Toto nařízení nabývá účinnosti patnáctým dnem po vyhlášení.</w:t>
      </w:r>
    </w:p>
    <w:p w:rsidR="0001400D" w:rsidRDefault="0001400D" w:rsidP="0001400D">
      <w:pPr>
        <w:jc w:val="both"/>
        <w:rPr>
          <w:rFonts w:ascii="Arial" w:hAnsi="Arial" w:cs="Arial"/>
        </w:rPr>
      </w:pPr>
    </w:p>
    <w:p w:rsidR="0001400D" w:rsidRDefault="0001400D" w:rsidP="0001400D">
      <w:pPr>
        <w:jc w:val="both"/>
        <w:rPr>
          <w:rFonts w:ascii="Arial" w:hAnsi="Arial" w:cs="Arial"/>
        </w:rPr>
      </w:pPr>
    </w:p>
    <w:p w:rsidR="0001400D" w:rsidRDefault="0001400D" w:rsidP="0001400D">
      <w:pPr>
        <w:jc w:val="both"/>
        <w:rPr>
          <w:rFonts w:ascii="Arial" w:hAnsi="Arial" w:cs="Arial"/>
        </w:rPr>
      </w:pPr>
    </w:p>
    <w:p w:rsidR="0001400D" w:rsidRDefault="0001400D" w:rsidP="0001400D">
      <w:pPr>
        <w:jc w:val="both"/>
        <w:rPr>
          <w:rFonts w:ascii="Arial" w:hAnsi="Arial" w:cs="Arial"/>
        </w:rPr>
      </w:pPr>
    </w:p>
    <w:p w:rsidR="0071579B" w:rsidRDefault="0071579B" w:rsidP="0001400D">
      <w:pPr>
        <w:jc w:val="both"/>
        <w:rPr>
          <w:rFonts w:ascii="Arial" w:hAnsi="Arial" w:cs="Arial"/>
        </w:rPr>
      </w:pPr>
    </w:p>
    <w:p w:rsidR="0071579B" w:rsidRDefault="0071579B" w:rsidP="0001400D">
      <w:pPr>
        <w:jc w:val="both"/>
        <w:rPr>
          <w:rFonts w:ascii="Arial" w:hAnsi="Arial" w:cs="Arial"/>
        </w:rPr>
      </w:pPr>
    </w:p>
    <w:p w:rsidR="0001400D" w:rsidRDefault="00D4045C" w:rsidP="000140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Miroslav Sušický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Jan Hladík</w:t>
      </w:r>
    </w:p>
    <w:p w:rsidR="0001400D" w:rsidRDefault="0001400D" w:rsidP="0001400D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místostarosta obce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1579B">
        <w:rPr>
          <w:rFonts w:ascii="Arial" w:hAnsi="Arial" w:cs="Arial"/>
        </w:rPr>
        <w:t xml:space="preserve">                            </w:t>
      </w:r>
      <w:r w:rsidRPr="00250258">
        <w:rPr>
          <w:rFonts w:ascii="Arial" w:hAnsi="Arial" w:cs="Arial"/>
        </w:rPr>
        <w:t>starost</w:t>
      </w:r>
      <w:r>
        <w:rPr>
          <w:rFonts w:ascii="Arial" w:hAnsi="Arial" w:cs="Arial"/>
        </w:rPr>
        <w:t xml:space="preserve">a obce </w:t>
      </w:r>
    </w:p>
    <w:p w:rsidR="0001400D" w:rsidRDefault="0001400D" w:rsidP="0001400D">
      <w:pPr>
        <w:rPr>
          <w:rFonts w:ascii="Arial" w:hAnsi="Arial" w:cs="Arial"/>
        </w:rPr>
      </w:pPr>
    </w:p>
    <w:p w:rsidR="0001400D" w:rsidRDefault="0001400D" w:rsidP="0001400D">
      <w:pPr>
        <w:rPr>
          <w:rFonts w:ascii="Arial" w:hAnsi="Arial" w:cs="Arial"/>
        </w:rPr>
      </w:pPr>
    </w:p>
    <w:p w:rsidR="0001400D" w:rsidRDefault="0001400D" w:rsidP="0001400D">
      <w:pPr>
        <w:rPr>
          <w:rFonts w:ascii="Arial" w:hAnsi="Arial" w:cs="Arial"/>
        </w:rPr>
      </w:pPr>
    </w:p>
    <w:p w:rsidR="0001400D" w:rsidRDefault="0001400D" w:rsidP="0001400D">
      <w:pPr>
        <w:rPr>
          <w:rFonts w:ascii="Arial" w:hAnsi="Arial" w:cs="Arial"/>
        </w:rPr>
      </w:pPr>
    </w:p>
    <w:p w:rsidR="0001400D" w:rsidRDefault="0001400D" w:rsidP="0001400D">
      <w:pPr>
        <w:rPr>
          <w:rFonts w:ascii="Arial" w:hAnsi="Arial" w:cs="Arial"/>
        </w:rPr>
      </w:pPr>
    </w:p>
    <w:p w:rsidR="0001400D" w:rsidRDefault="0001400D" w:rsidP="0001400D">
      <w:pPr>
        <w:rPr>
          <w:rFonts w:ascii="Arial" w:hAnsi="Arial" w:cs="Arial"/>
        </w:rPr>
      </w:pPr>
    </w:p>
    <w:p w:rsidR="0001400D" w:rsidRDefault="0001400D" w:rsidP="0001400D">
      <w:pPr>
        <w:rPr>
          <w:rFonts w:ascii="Arial" w:hAnsi="Arial" w:cs="Arial"/>
        </w:rPr>
      </w:pPr>
    </w:p>
    <w:p w:rsidR="0001400D" w:rsidRDefault="0001400D" w:rsidP="0001400D">
      <w:pPr>
        <w:rPr>
          <w:rFonts w:ascii="Arial" w:hAnsi="Arial" w:cs="Arial"/>
        </w:rPr>
      </w:pPr>
    </w:p>
    <w:p w:rsidR="0001400D" w:rsidRDefault="0001400D" w:rsidP="0001400D">
      <w:pPr>
        <w:rPr>
          <w:rFonts w:ascii="Arial" w:hAnsi="Arial" w:cs="Arial"/>
        </w:rPr>
      </w:pPr>
    </w:p>
    <w:p w:rsidR="0001400D" w:rsidRPr="008C56B1" w:rsidRDefault="0001400D" w:rsidP="0001400D">
      <w:pPr>
        <w:rPr>
          <w:rFonts w:ascii="Arial" w:hAnsi="Arial" w:cs="Arial"/>
          <w:sz w:val="20"/>
          <w:szCs w:val="20"/>
        </w:rPr>
      </w:pPr>
      <w:r w:rsidRPr="008C56B1">
        <w:rPr>
          <w:rFonts w:ascii="Arial" w:hAnsi="Arial" w:cs="Arial"/>
          <w:sz w:val="20"/>
          <w:szCs w:val="20"/>
        </w:rPr>
        <w:t>Vyvěšeno na úřední desce dne:</w:t>
      </w:r>
    </w:p>
    <w:p w:rsidR="0001400D" w:rsidRPr="008C56B1" w:rsidRDefault="0001400D" w:rsidP="0001400D">
      <w:pPr>
        <w:rPr>
          <w:rFonts w:ascii="Arial" w:hAnsi="Arial" w:cs="Arial"/>
          <w:sz w:val="20"/>
          <w:szCs w:val="20"/>
        </w:rPr>
      </w:pPr>
    </w:p>
    <w:p w:rsidR="0001400D" w:rsidRPr="008C56B1" w:rsidRDefault="0001400D" w:rsidP="0001400D">
      <w:pPr>
        <w:rPr>
          <w:rFonts w:ascii="Arial" w:hAnsi="Arial" w:cs="Arial"/>
          <w:sz w:val="20"/>
          <w:szCs w:val="20"/>
        </w:rPr>
      </w:pPr>
      <w:r w:rsidRPr="008C56B1">
        <w:rPr>
          <w:rFonts w:ascii="Arial" w:hAnsi="Arial" w:cs="Arial"/>
          <w:sz w:val="20"/>
          <w:szCs w:val="20"/>
        </w:rPr>
        <w:t>Sejmuto z úřední desky dne:</w:t>
      </w:r>
    </w:p>
    <w:p w:rsidR="0001400D" w:rsidRDefault="0001400D" w:rsidP="0001400D">
      <w:pPr>
        <w:rPr>
          <w:rFonts w:ascii="Arial" w:hAnsi="Arial" w:cs="Arial"/>
        </w:rPr>
      </w:pPr>
    </w:p>
    <w:p w:rsidR="0001400D" w:rsidRDefault="0001400D" w:rsidP="0001400D"/>
    <w:p w:rsidR="008C56B1" w:rsidRDefault="008C56B1" w:rsidP="008C56B1">
      <w:pPr>
        <w:rPr>
          <w:rFonts w:ascii="Arial" w:hAnsi="Arial" w:cs="Arial"/>
        </w:rPr>
      </w:pPr>
    </w:p>
    <w:p w:rsidR="008C56B1" w:rsidRDefault="008C56B1" w:rsidP="008C56B1">
      <w:pPr>
        <w:rPr>
          <w:rFonts w:ascii="Arial" w:hAnsi="Arial" w:cs="Arial"/>
        </w:rPr>
      </w:pPr>
    </w:p>
    <w:p w:rsidR="008C56B1" w:rsidRDefault="008C56B1" w:rsidP="008C56B1">
      <w:pPr>
        <w:rPr>
          <w:rFonts w:ascii="Arial" w:hAnsi="Arial" w:cs="Arial"/>
        </w:rPr>
      </w:pPr>
    </w:p>
    <w:p w:rsidR="008C56B1" w:rsidRDefault="008C56B1" w:rsidP="008C56B1">
      <w:pPr>
        <w:rPr>
          <w:rFonts w:ascii="Arial" w:hAnsi="Arial" w:cs="Arial"/>
        </w:rPr>
      </w:pPr>
    </w:p>
    <w:p w:rsidR="008C56B1" w:rsidRDefault="008C56B1" w:rsidP="008C56B1">
      <w:pPr>
        <w:rPr>
          <w:rFonts w:ascii="Arial" w:hAnsi="Arial" w:cs="Arial"/>
        </w:rPr>
      </w:pPr>
    </w:p>
    <w:p w:rsidR="008C56B1" w:rsidRDefault="008C56B1" w:rsidP="008C56B1">
      <w:pPr>
        <w:rPr>
          <w:rFonts w:ascii="Arial" w:hAnsi="Arial" w:cs="Arial"/>
        </w:rPr>
      </w:pPr>
    </w:p>
    <w:p w:rsidR="008C56B1" w:rsidRDefault="008C56B1" w:rsidP="008C56B1">
      <w:pPr>
        <w:rPr>
          <w:rFonts w:ascii="Arial" w:hAnsi="Arial" w:cs="Arial"/>
        </w:rPr>
      </w:pPr>
    </w:p>
    <w:p w:rsidR="008C56B1" w:rsidRDefault="008C56B1" w:rsidP="008C56B1">
      <w:pPr>
        <w:rPr>
          <w:rFonts w:ascii="Arial" w:hAnsi="Arial" w:cs="Arial"/>
        </w:rPr>
      </w:pPr>
    </w:p>
    <w:sectPr w:rsidR="008C56B1" w:rsidSect="00677D3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B82" w:rsidRDefault="00445B82" w:rsidP="00062168">
      <w:r>
        <w:separator/>
      </w:r>
    </w:p>
  </w:endnote>
  <w:endnote w:type="continuationSeparator" w:id="0">
    <w:p w:rsidR="00445B82" w:rsidRDefault="00445B82" w:rsidP="00062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BFD" w:rsidRDefault="00FC3BF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B82" w:rsidRDefault="00445B82" w:rsidP="00062168">
      <w:r>
        <w:separator/>
      </w:r>
    </w:p>
  </w:footnote>
  <w:footnote w:type="continuationSeparator" w:id="0">
    <w:p w:rsidR="00445B82" w:rsidRDefault="00445B82" w:rsidP="00062168">
      <w:r>
        <w:continuationSeparator/>
      </w:r>
    </w:p>
  </w:footnote>
  <w:footnote w:id="1">
    <w:p w:rsidR="0001400D" w:rsidRPr="00D77531" w:rsidRDefault="0001400D" w:rsidP="0001400D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550EF8">
        <w:rPr>
          <w:rFonts w:ascii="Arial" w:hAnsi="Arial" w:cs="Arial"/>
        </w:rPr>
        <w:t>§ 11 odst. 2 zákona č. 128/2000 Sb., o obcích (obecní) zřízení, ve znění pozdějších předpisů</w:t>
      </w:r>
      <w:r>
        <w:rPr>
          <w:rFonts w:ascii="Arial" w:hAnsi="Arial" w:cs="Arial"/>
        </w:rPr>
        <w:t>:</w:t>
      </w:r>
      <w:r w:rsidRPr="00550EF8">
        <w:rPr>
          <w:rFonts w:ascii="Arial" w:hAnsi="Arial" w:cs="Arial"/>
        </w:rPr>
        <w:t xml:space="preserve"> </w:t>
      </w:r>
      <w:r w:rsidRPr="00550EF8">
        <w:rPr>
          <w:rFonts w:ascii="Arial" w:hAnsi="Arial" w:cs="Arial"/>
          <w:i/>
        </w:rPr>
        <w:t>„Obec vykonávající rozšířenou působnost (§ 66) může za podmínek stanovených v odstavci 1 vydávat nařízení obce pro správní obvod stanovený zvláštním právním předpisem.“</w:t>
      </w:r>
    </w:p>
  </w:footnote>
  <w:footnote w:id="2">
    <w:p w:rsidR="0001400D" w:rsidRPr="00D77531" w:rsidRDefault="0001400D" w:rsidP="0001400D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N</w:t>
      </w:r>
      <w:r w:rsidRPr="00D77531">
        <w:rPr>
          <w:rFonts w:ascii="Arial" w:hAnsi="Arial" w:cs="Arial"/>
        </w:rPr>
        <w:t>ení-li zřízena rada obce, vydává nařízení obce zastupitelstvo obce – viz § 84 odst. 3 zákona č. 128/2000 Sb., o obcích (obecní) zřízení, ve znění pozdějších předpisů</w:t>
      </w:r>
      <w:r>
        <w:rPr>
          <w:rFonts w:ascii="Arial" w:hAnsi="Arial" w:cs="Arial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C668B"/>
    <w:multiLevelType w:val="hybridMultilevel"/>
    <w:tmpl w:val="C568E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B0905"/>
    <w:multiLevelType w:val="multilevel"/>
    <w:tmpl w:val="456A4A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C766B9"/>
    <w:multiLevelType w:val="hybridMultilevel"/>
    <w:tmpl w:val="79D0A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6774D"/>
    <w:multiLevelType w:val="hybridMultilevel"/>
    <w:tmpl w:val="4A40CC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637E23"/>
    <w:multiLevelType w:val="hybridMultilevel"/>
    <w:tmpl w:val="A17467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C02C5"/>
    <w:multiLevelType w:val="hybridMultilevel"/>
    <w:tmpl w:val="95EC1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9D3C13"/>
    <w:multiLevelType w:val="hybridMultilevel"/>
    <w:tmpl w:val="768434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1A7ED1"/>
    <w:multiLevelType w:val="hybridMultilevel"/>
    <w:tmpl w:val="3C284F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9C00F0"/>
    <w:rsid w:val="0001400D"/>
    <w:rsid w:val="00062168"/>
    <w:rsid w:val="00076A96"/>
    <w:rsid w:val="000B2C37"/>
    <w:rsid w:val="000C0C35"/>
    <w:rsid w:val="000C185C"/>
    <w:rsid w:val="000C46ED"/>
    <w:rsid w:val="00103184"/>
    <w:rsid w:val="00112AA0"/>
    <w:rsid w:val="001650A0"/>
    <w:rsid w:val="001C5384"/>
    <w:rsid w:val="00237020"/>
    <w:rsid w:val="00250258"/>
    <w:rsid w:val="0028254E"/>
    <w:rsid w:val="002925D7"/>
    <w:rsid w:val="002A6197"/>
    <w:rsid w:val="002A7A78"/>
    <w:rsid w:val="002E723C"/>
    <w:rsid w:val="00300386"/>
    <w:rsid w:val="00302DB7"/>
    <w:rsid w:val="003135E7"/>
    <w:rsid w:val="00313AB3"/>
    <w:rsid w:val="00326EF2"/>
    <w:rsid w:val="00342286"/>
    <w:rsid w:val="00364D47"/>
    <w:rsid w:val="003B352A"/>
    <w:rsid w:val="003B4839"/>
    <w:rsid w:val="003C017B"/>
    <w:rsid w:val="003D3EFA"/>
    <w:rsid w:val="00445B82"/>
    <w:rsid w:val="00446A45"/>
    <w:rsid w:val="00450283"/>
    <w:rsid w:val="004701AC"/>
    <w:rsid w:val="004A7942"/>
    <w:rsid w:val="004B7751"/>
    <w:rsid w:val="004D37F0"/>
    <w:rsid w:val="005448E5"/>
    <w:rsid w:val="00550EF8"/>
    <w:rsid w:val="005552E9"/>
    <w:rsid w:val="0056002E"/>
    <w:rsid w:val="005A5F67"/>
    <w:rsid w:val="005F1EB0"/>
    <w:rsid w:val="00603181"/>
    <w:rsid w:val="00677D3C"/>
    <w:rsid w:val="006840F5"/>
    <w:rsid w:val="006A4ECE"/>
    <w:rsid w:val="006B3080"/>
    <w:rsid w:val="0071579B"/>
    <w:rsid w:val="00763B89"/>
    <w:rsid w:val="007B3B27"/>
    <w:rsid w:val="007C23B7"/>
    <w:rsid w:val="007E0461"/>
    <w:rsid w:val="007E3DD5"/>
    <w:rsid w:val="007F530B"/>
    <w:rsid w:val="00867C3D"/>
    <w:rsid w:val="008A753E"/>
    <w:rsid w:val="008C4862"/>
    <w:rsid w:val="008C56B1"/>
    <w:rsid w:val="008D19AA"/>
    <w:rsid w:val="0092460F"/>
    <w:rsid w:val="00936AAF"/>
    <w:rsid w:val="00967EEA"/>
    <w:rsid w:val="009771D7"/>
    <w:rsid w:val="0097771C"/>
    <w:rsid w:val="00980B69"/>
    <w:rsid w:val="009B1094"/>
    <w:rsid w:val="009B1249"/>
    <w:rsid w:val="009C00F0"/>
    <w:rsid w:val="009F68B3"/>
    <w:rsid w:val="00A0483B"/>
    <w:rsid w:val="00A15A11"/>
    <w:rsid w:val="00A254D8"/>
    <w:rsid w:val="00A35AE9"/>
    <w:rsid w:val="00A435B0"/>
    <w:rsid w:val="00A531D8"/>
    <w:rsid w:val="00A77D84"/>
    <w:rsid w:val="00AE5F8F"/>
    <w:rsid w:val="00B006E8"/>
    <w:rsid w:val="00B011D8"/>
    <w:rsid w:val="00B06964"/>
    <w:rsid w:val="00B25C51"/>
    <w:rsid w:val="00B70431"/>
    <w:rsid w:val="00B73963"/>
    <w:rsid w:val="00BF6CD5"/>
    <w:rsid w:val="00C43CB2"/>
    <w:rsid w:val="00C44EF2"/>
    <w:rsid w:val="00C62603"/>
    <w:rsid w:val="00C65430"/>
    <w:rsid w:val="00C814A7"/>
    <w:rsid w:val="00CA1666"/>
    <w:rsid w:val="00CA7710"/>
    <w:rsid w:val="00CB4CC2"/>
    <w:rsid w:val="00CC2CDD"/>
    <w:rsid w:val="00D31141"/>
    <w:rsid w:val="00D4045C"/>
    <w:rsid w:val="00D77531"/>
    <w:rsid w:val="00DA2CB9"/>
    <w:rsid w:val="00DD6764"/>
    <w:rsid w:val="00DE7ED0"/>
    <w:rsid w:val="00E84E81"/>
    <w:rsid w:val="00E97875"/>
    <w:rsid w:val="00EC0E5D"/>
    <w:rsid w:val="00EC17AC"/>
    <w:rsid w:val="00EC5AD3"/>
    <w:rsid w:val="00EE38BB"/>
    <w:rsid w:val="00F16744"/>
    <w:rsid w:val="00F17C74"/>
    <w:rsid w:val="00F541D8"/>
    <w:rsid w:val="00FA13C0"/>
    <w:rsid w:val="00FB34B1"/>
    <w:rsid w:val="00FC3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7D3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676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50258"/>
    <w:rPr>
      <w:color w:val="0000FF"/>
      <w:u w:val="single"/>
    </w:rPr>
  </w:style>
  <w:style w:type="paragraph" w:styleId="Textpoznpodarou">
    <w:name w:val="footnote text"/>
    <w:basedOn w:val="Normln"/>
    <w:link w:val="TextpoznpodarouChar"/>
    <w:rsid w:val="0006216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62168"/>
  </w:style>
  <w:style w:type="character" w:styleId="Znakapoznpodarou">
    <w:name w:val="footnote reference"/>
    <w:basedOn w:val="Standardnpsmoodstavce"/>
    <w:rsid w:val="00062168"/>
    <w:rPr>
      <w:vertAlign w:val="superscript"/>
    </w:rPr>
  </w:style>
  <w:style w:type="paragraph" w:styleId="Zhlav">
    <w:name w:val="header"/>
    <w:basedOn w:val="Normln"/>
    <w:link w:val="ZhlavChar"/>
    <w:rsid w:val="00446A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46A4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46A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6A4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10FFAC-E0DA-4BF2-86EC-C3998A9C4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Svobodová</dc:creator>
  <cp:lastModifiedBy>Uzivatel</cp:lastModifiedBy>
  <cp:revision>8</cp:revision>
  <cp:lastPrinted>2013-07-29T06:58:00Z</cp:lastPrinted>
  <dcterms:created xsi:type="dcterms:W3CDTF">2024-04-09T06:37:00Z</dcterms:created>
  <dcterms:modified xsi:type="dcterms:W3CDTF">2024-06-27T12:11:00Z</dcterms:modified>
</cp:coreProperties>
</file>