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EB64" w14:textId="77777777" w:rsidR="005864DF" w:rsidRDefault="005864DF" w:rsidP="005864D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C H Ř I B S K Á</w:t>
      </w:r>
    </w:p>
    <w:p w14:paraId="799F305E" w14:textId="77777777" w:rsidR="005864DF" w:rsidRDefault="005864DF" w:rsidP="005864DF">
      <w:pPr>
        <w:jc w:val="center"/>
        <w:rPr>
          <w:b/>
        </w:rPr>
      </w:pPr>
    </w:p>
    <w:p w14:paraId="6B0F8C91" w14:textId="77777777" w:rsidR="005864DF" w:rsidRDefault="005864DF" w:rsidP="005864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CHŘIBSKÁ</w:t>
      </w:r>
    </w:p>
    <w:p w14:paraId="4E9091C8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B359048" w14:textId="00F141AD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70ECDFD6" w14:textId="77777777" w:rsidR="00561E02" w:rsidRPr="0072122F" w:rsidRDefault="00561E02" w:rsidP="00561E02">
      <w:pPr>
        <w:jc w:val="center"/>
        <w:rPr>
          <w:b/>
          <w:bCs/>
        </w:rPr>
      </w:pPr>
    </w:p>
    <w:p w14:paraId="4A541219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6471E94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16CD0E8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6973684" w14:textId="3635396E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5864DF">
        <w:rPr>
          <w:i/>
        </w:rPr>
        <w:t>města Chřibská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CB4B99">
        <w:rPr>
          <w:i/>
        </w:rPr>
        <w:t xml:space="preserve"> 28.února </w:t>
      </w:r>
      <w:r w:rsidR="000D73F4">
        <w:rPr>
          <w:i/>
        </w:rPr>
        <w:t>202</w:t>
      </w:r>
      <w:r w:rsidR="00CB4B99">
        <w:rPr>
          <w:i/>
        </w:rPr>
        <w:t>4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2131E72" w14:textId="77777777" w:rsidR="00852FB3" w:rsidRDefault="00852FB3" w:rsidP="00561E02">
      <w:pPr>
        <w:jc w:val="center"/>
        <w:rPr>
          <w:b/>
        </w:rPr>
      </w:pPr>
    </w:p>
    <w:p w14:paraId="6283F9F7" w14:textId="77777777" w:rsidR="008C3176" w:rsidRPr="00861912" w:rsidRDefault="008C3176" w:rsidP="00561E02">
      <w:pPr>
        <w:jc w:val="center"/>
        <w:rPr>
          <w:b/>
        </w:rPr>
      </w:pPr>
    </w:p>
    <w:p w14:paraId="7C1970F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7108834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0461B1D" w14:textId="77777777" w:rsidR="00561E02" w:rsidRPr="00861912" w:rsidRDefault="00561E02" w:rsidP="00561E02">
      <w:pPr>
        <w:jc w:val="both"/>
      </w:pPr>
    </w:p>
    <w:p w14:paraId="2C8B1ADA" w14:textId="77777777" w:rsidR="00561E02" w:rsidRPr="00597297" w:rsidRDefault="005864DF" w:rsidP="00561E02">
      <w:pPr>
        <w:numPr>
          <w:ilvl w:val="0"/>
          <w:numId w:val="1"/>
        </w:numPr>
        <w:jc w:val="both"/>
      </w:pPr>
      <w:r>
        <w:t>Město Chřibská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171C77D" w14:textId="77777777" w:rsidR="00561E02" w:rsidRPr="006334D6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4D6">
        <w:rPr>
          <w:sz w:val="24"/>
          <w:szCs w:val="24"/>
        </w:rPr>
        <w:t>Správce poplatku je</w:t>
      </w:r>
      <w:r w:rsidR="00561E02" w:rsidRPr="006334D6">
        <w:rPr>
          <w:sz w:val="24"/>
          <w:szCs w:val="24"/>
        </w:rPr>
        <w:t xml:space="preserve"> </w:t>
      </w:r>
      <w:r w:rsidR="0035213A" w:rsidRPr="006334D6">
        <w:rPr>
          <w:sz w:val="24"/>
          <w:szCs w:val="24"/>
        </w:rPr>
        <w:t>o</w:t>
      </w:r>
      <w:r w:rsidR="00F12724" w:rsidRPr="006334D6">
        <w:rPr>
          <w:sz w:val="24"/>
          <w:szCs w:val="24"/>
        </w:rPr>
        <w:t>becní</w:t>
      </w:r>
      <w:r w:rsidR="00561E02" w:rsidRPr="006334D6">
        <w:rPr>
          <w:sz w:val="24"/>
          <w:szCs w:val="24"/>
        </w:rPr>
        <w:t xml:space="preserve"> úřad.</w:t>
      </w:r>
      <w:r w:rsidR="006C2CF0" w:rsidRPr="006334D6">
        <w:rPr>
          <w:sz w:val="24"/>
          <w:vertAlign w:val="superscript"/>
        </w:rPr>
        <w:footnoteReference w:id="2"/>
      </w:r>
      <w:r w:rsidR="006C2CF0" w:rsidRPr="006334D6">
        <w:rPr>
          <w:sz w:val="24"/>
          <w:vertAlign w:val="superscript"/>
        </w:rPr>
        <w:t>)</w:t>
      </w:r>
    </w:p>
    <w:p w14:paraId="146600F7" w14:textId="77777777" w:rsidR="00276971" w:rsidRPr="006334D6" w:rsidRDefault="00276971" w:rsidP="00276971">
      <w:pPr>
        <w:numPr>
          <w:ilvl w:val="0"/>
          <w:numId w:val="1"/>
        </w:numPr>
      </w:pPr>
      <w:r w:rsidRPr="006334D6">
        <w:t>Poplatkové období</w:t>
      </w:r>
      <w:r w:rsidRPr="006334D6">
        <w:rPr>
          <w:rStyle w:val="Znakapoznpodarou"/>
        </w:rPr>
        <w:footnoteReference w:id="3"/>
      </w:r>
      <w:r w:rsidRPr="006334D6">
        <w:rPr>
          <w:vertAlign w:val="superscript"/>
        </w:rPr>
        <w:t>)</w:t>
      </w:r>
      <w:r w:rsidRPr="006334D6">
        <w:t xml:space="preserve"> a dílčí období</w:t>
      </w:r>
      <w:r w:rsidRPr="006334D6">
        <w:rPr>
          <w:rStyle w:val="Znakapoznpodarou"/>
        </w:rPr>
        <w:footnoteReference w:id="4"/>
      </w:r>
      <w:r w:rsidRPr="006334D6">
        <w:rPr>
          <w:vertAlign w:val="superscript"/>
        </w:rPr>
        <w:t>)</w:t>
      </w:r>
      <w:r w:rsidRPr="006334D6">
        <w:t xml:space="preserve"> vymezuje zákon.</w:t>
      </w:r>
    </w:p>
    <w:p w14:paraId="78C717F7" w14:textId="77777777" w:rsidR="000D73F4" w:rsidRPr="006334D6" w:rsidRDefault="000D73F4" w:rsidP="000D73F4">
      <w:pPr>
        <w:numPr>
          <w:ilvl w:val="0"/>
          <w:numId w:val="1"/>
        </w:numPr>
        <w:jc w:val="both"/>
      </w:pPr>
      <w:r w:rsidRPr="006334D6">
        <w:t>Poplatkový subjekt vymezuje zákon.</w:t>
      </w:r>
      <w:r w:rsidRPr="006334D6">
        <w:rPr>
          <w:rStyle w:val="Znakapoznpodarou"/>
        </w:rPr>
        <w:footnoteReference w:id="5"/>
      </w:r>
      <w:r w:rsidRPr="006334D6">
        <w:rPr>
          <w:vertAlign w:val="superscript"/>
        </w:rPr>
        <w:t>)</w:t>
      </w:r>
    </w:p>
    <w:p w14:paraId="6036DE4C" w14:textId="77777777" w:rsidR="00822A24" w:rsidRDefault="00822A24"/>
    <w:p w14:paraId="33FAEBC4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C33961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211F308" w14:textId="77777777" w:rsidR="00561E02" w:rsidRPr="006C2CF0" w:rsidRDefault="00561E02"/>
    <w:p w14:paraId="25A54B5B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6B29FD15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3A014D4E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0A2A549A" w14:textId="77777777" w:rsidR="005F7D45" w:rsidRPr="005F7D45" w:rsidRDefault="005F7D45" w:rsidP="005F7D45"/>
    <w:p w14:paraId="14FC55B0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F700E3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8DD2BB0" w14:textId="77777777" w:rsidR="00A35EFE" w:rsidRPr="00D6118C" w:rsidRDefault="00A35EFE" w:rsidP="00A35EFE"/>
    <w:p w14:paraId="57E2007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0075C60C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1E988BF0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F79C4A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D7A6966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C2A5E5F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30734711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17A2806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8998F99" w14:textId="6F2EABAF" w:rsidR="003B3D4F" w:rsidRPr="003B3D4F" w:rsidRDefault="003B3D4F" w:rsidP="003B3D4F">
      <w:pPr>
        <w:numPr>
          <w:ilvl w:val="0"/>
          <w:numId w:val="4"/>
        </w:numPr>
        <w:tabs>
          <w:tab w:val="left" w:pos="3780"/>
        </w:tabs>
        <w:jc w:val="both"/>
      </w:pPr>
      <w:r w:rsidRPr="003B3D4F">
        <w:t xml:space="preserve">Obec určuje minimální základ dílčího poplatku ve výši </w:t>
      </w:r>
      <w:r w:rsidRPr="003B3D4F">
        <w:rPr>
          <w:b/>
          <w:bCs/>
        </w:rPr>
        <w:t>60</w:t>
      </w:r>
      <w:r w:rsidRPr="003B3D4F">
        <w:t xml:space="preserve"> litrů.</w:t>
      </w:r>
    </w:p>
    <w:p w14:paraId="66009C97" w14:textId="18E00501" w:rsidR="003B3D4F" w:rsidRPr="003B3D4F" w:rsidRDefault="003B3D4F" w:rsidP="003B3D4F">
      <w:pPr>
        <w:numPr>
          <w:ilvl w:val="0"/>
          <w:numId w:val="4"/>
        </w:numPr>
        <w:tabs>
          <w:tab w:val="left" w:pos="3780"/>
        </w:tabs>
        <w:jc w:val="both"/>
      </w:pPr>
      <w:r w:rsidRPr="003B3D4F">
        <w:t xml:space="preserve">Sazba činí </w:t>
      </w:r>
      <w:r w:rsidRPr="003B3D4F">
        <w:rPr>
          <w:b/>
        </w:rPr>
        <w:t>1</w:t>
      </w:r>
      <w:r w:rsidRPr="003B3D4F">
        <w:t xml:space="preserve"> </w:t>
      </w:r>
      <w:r w:rsidRPr="00574E5B">
        <w:rPr>
          <w:b/>
          <w:bCs/>
        </w:rPr>
        <w:t>Kč</w:t>
      </w:r>
      <w:r w:rsidRPr="003B3D4F">
        <w:t xml:space="preserve"> za litr.</w:t>
      </w:r>
    </w:p>
    <w:p w14:paraId="6E61B858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6C42E902" w14:textId="77777777" w:rsidR="003A13D9" w:rsidRDefault="003A13D9" w:rsidP="003A13D9">
      <w:pPr>
        <w:rPr>
          <w:highlight w:val="green"/>
        </w:rPr>
      </w:pPr>
    </w:p>
    <w:p w14:paraId="5DF1DEF8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303CA0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6369502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A3475BB" w14:textId="3CB72BD9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5864DF">
        <w:rPr>
          <w:szCs w:val="22"/>
        </w:rPr>
        <w:t xml:space="preserve">15 dnů po </w:t>
      </w:r>
      <w:r w:rsidR="00CF0D42">
        <w:rPr>
          <w:szCs w:val="22"/>
        </w:rPr>
        <w:t xml:space="preserve">skončení </w:t>
      </w:r>
      <w:r w:rsidR="00CF0D42" w:rsidRPr="004070E9">
        <w:rPr>
          <w:szCs w:val="22"/>
        </w:rPr>
        <w:t>příslušného</w:t>
      </w:r>
      <w:r w:rsidRPr="004070E9">
        <w:rPr>
          <w:szCs w:val="22"/>
        </w:rPr>
        <w:t xml:space="preserve"> kalendářního </w:t>
      </w:r>
      <w:r w:rsidR="00D857A2">
        <w:rPr>
          <w:szCs w:val="22"/>
        </w:rPr>
        <w:t>roku</w:t>
      </w:r>
      <w:r w:rsidR="00F37DFB">
        <w:rPr>
          <w:szCs w:val="22"/>
        </w:rPr>
        <w:t>.</w:t>
      </w:r>
    </w:p>
    <w:p w14:paraId="29955C0E" w14:textId="77777777" w:rsidR="00A03858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184CBBC" w14:textId="77777777" w:rsidR="005F3DE0" w:rsidRPr="00814C64" w:rsidRDefault="005F3DE0" w:rsidP="00935B06">
      <w:pPr>
        <w:tabs>
          <w:tab w:val="left" w:pos="3780"/>
        </w:tabs>
        <w:jc w:val="center"/>
        <w:rPr>
          <w:b/>
          <w:sz w:val="22"/>
        </w:rPr>
      </w:pPr>
    </w:p>
    <w:p w14:paraId="432A8171" w14:textId="77777777" w:rsidR="007B0A50" w:rsidRDefault="0033529D" w:rsidP="0033529D">
      <w:pPr>
        <w:tabs>
          <w:tab w:val="left" w:pos="3780"/>
        </w:tabs>
        <w:jc w:val="center"/>
        <w:rPr>
          <w:b/>
        </w:rPr>
      </w:pPr>
      <w:r w:rsidRPr="005864DF">
        <w:rPr>
          <w:b/>
        </w:rPr>
        <w:lastRenderedPageBreak/>
        <w:t>Článek 6</w:t>
      </w:r>
    </w:p>
    <w:p w14:paraId="5C595BE1" w14:textId="77777777" w:rsidR="00D31FA6" w:rsidRDefault="00D31FA6" w:rsidP="0033529D">
      <w:pPr>
        <w:tabs>
          <w:tab w:val="left" w:pos="3780"/>
        </w:tabs>
        <w:jc w:val="center"/>
        <w:rPr>
          <w:b/>
        </w:rPr>
      </w:pPr>
      <w:r>
        <w:rPr>
          <w:b/>
        </w:rPr>
        <w:t>Zvýšení poplatku</w:t>
      </w:r>
    </w:p>
    <w:p w14:paraId="461026BC" w14:textId="77777777" w:rsidR="00D31FA6" w:rsidRDefault="00D31FA6" w:rsidP="00D31FA6">
      <w:pPr>
        <w:tabs>
          <w:tab w:val="left" w:pos="3780"/>
        </w:tabs>
        <w:rPr>
          <w:b/>
        </w:rPr>
      </w:pPr>
    </w:p>
    <w:p w14:paraId="7C04FCD0" w14:textId="6B7940CD" w:rsidR="00D31FA6" w:rsidRPr="00FD1B76" w:rsidRDefault="00FD1B76" w:rsidP="00FD1B76">
      <w:pPr>
        <w:tabs>
          <w:tab w:val="left" w:pos="3780"/>
        </w:tabs>
        <w:rPr>
          <w:bCs/>
        </w:rPr>
      </w:pPr>
      <w:r>
        <w:rPr>
          <w:bCs/>
        </w:rPr>
        <w:t xml:space="preserve">Zvýšení poplatku </w:t>
      </w:r>
      <w:r w:rsidR="003B3D4F">
        <w:rPr>
          <w:bCs/>
        </w:rPr>
        <w:t>upravuje</w:t>
      </w:r>
      <w:r w:rsidR="00E318FF">
        <w:rPr>
          <w:bCs/>
        </w:rPr>
        <w:t xml:space="preserve"> zákon</w:t>
      </w:r>
      <w:r w:rsidR="00444DFC">
        <w:rPr>
          <w:bCs/>
        </w:rPr>
        <w:t>.</w:t>
      </w:r>
      <w:r w:rsidR="00444DFC" w:rsidRPr="00444DFC">
        <w:rPr>
          <w:rStyle w:val="Znakapoznpodarou"/>
        </w:rPr>
        <w:t xml:space="preserve"> </w:t>
      </w:r>
      <w:r w:rsidR="00444DFC" w:rsidRPr="00377C5E">
        <w:rPr>
          <w:rStyle w:val="Znakapoznpodarou"/>
        </w:rPr>
        <w:footnoteReference w:id="14"/>
      </w:r>
      <w:r w:rsidR="00444DFC" w:rsidRPr="00377C5E">
        <w:rPr>
          <w:vertAlign w:val="superscript"/>
        </w:rPr>
        <w:t>)</w:t>
      </w:r>
    </w:p>
    <w:p w14:paraId="15E7D3E1" w14:textId="77777777" w:rsidR="0067196F" w:rsidRDefault="0067196F" w:rsidP="00D31FA6">
      <w:pPr>
        <w:tabs>
          <w:tab w:val="left" w:pos="3780"/>
        </w:tabs>
        <w:jc w:val="center"/>
        <w:rPr>
          <w:b/>
        </w:rPr>
      </w:pPr>
    </w:p>
    <w:p w14:paraId="61F945BF" w14:textId="48B2FEDA" w:rsidR="0033529D" w:rsidRPr="005864DF" w:rsidRDefault="00D31FA6" w:rsidP="00D31FA6">
      <w:pPr>
        <w:tabs>
          <w:tab w:val="left" w:pos="3780"/>
        </w:tabs>
        <w:jc w:val="center"/>
        <w:rPr>
          <w:b/>
        </w:rPr>
      </w:pPr>
      <w:r>
        <w:rPr>
          <w:b/>
        </w:rPr>
        <w:t>Článek 7</w:t>
      </w:r>
      <w:r w:rsidR="0033529D" w:rsidRPr="005864DF">
        <w:rPr>
          <w:b/>
        </w:rPr>
        <w:br/>
        <w:t>Zrušovací ustanovení</w:t>
      </w:r>
    </w:p>
    <w:p w14:paraId="32F5A739" w14:textId="77777777" w:rsidR="0033529D" w:rsidRPr="005864DF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151D12B2" w14:textId="1965094B" w:rsidR="0033529D" w:rsidRPr="005864DF" w:rsidRDefault="0033529D" w:rsidP="0033529D">
      <w:pPr>
        <w:tabs>
          <w:tab w:val="left" w:pos="3780"/>
        </w:tabs>
        <w:jc w:val="both"/>
      </w:pPr>
      <w:r w:rsidRPr="0063353F">
        <w:t>Zrušuje se obecně závazná vyhláška č.</w:t>
      </w:r>
      <w:r w:rsidR="00D857A2">
        <w:t xml:space="preserve"> </w:t>
      </w:r>
      <w:r w:rsidR="005864DF" w:rsidRPr="0063353F">
        <w:t>2/2021,</w:t>
      </w:r>
      <w:r w:rsidRPr="0063353F">
        <w:t xml:space="preserve"> o místním poplatku za odkládání komunálního odpadu z nemovité věci, ze dne </w:t>
      </w:r>
      <w:r w:rsidR="005864DF" w:rsidRPr="0063353F">
        <w:t>8.</w:t>
      </w:r>
      <w:r w:rsidR="003B3D4F">
        <w:t xml:space="preserve"> </w:t>
      </w:r>
      <w:r w:rsidR="005864DF" w:rsidRPr="0063353F">
        <w:t>9.</w:t>
      </w:r>
      <w:r w:rsidR="003B3D4F">
        <w:t xml:space="preserve"> </w:t>
      </w:r>
      <w:r w:rsidR="005864DF" w:rsidRPr="0063353F">
        <w:t>2021.</w:t>
      </w:r>
    </w:p>
    <w:p w14:paraId="1762FA1A" w14:textId="77777777" w:rsidR="0033529D" w:rsidRPr="005864DF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B217D34" w14:textId="70D1E72D" w:rsidR="0033529D" w:rsidRPr="005864DF" w:rsidRDefault="0033529D" w:rsidP="0033529D">
      <w:pPr>
        <w:tabs>
          <w:tab w:val="left" w:pos="3780"/>
        </w:tabs>
        <w:jc w:val="center"/>
        <w:rPr>
          <w:b/>
        </w:rPr>
      </w:pPr>
      <w:r w:rsidRPr="005864DF">
        <w:rPr>
          <w:b/>
        </w:rPr>
        <w:t xml:space="preserve">Článek </w:t>
      </w:r>
      <w:r w:rsidR="00754E87">
        <w:rPr>
          <w:b/>
        </w:rPr>
        <w:t>8</w:t>
      </w:r>
    </w:p>
    <w:p w14:paraId="5ECD11D9" w14:textId="77777777" w:rsidR="0033529D" w:rsidRPr="005864DF" w:rsidRDefault="0033529D" w:rsidP="0033529D">
      <w:pPr>
        <w:tabs>
          <w:tab w:val="left" w:pos="3780"/>
        </w:tabs>
        <w:jc w:val="center"/>
        <w:rPr>
          <w:b/>
        </w:rPr>
      </w:pPr>
      <w:r w:rsidRPr="005864DF">
        <w:rPr>
          <w:b/>
        </w:rPr>
        <w:t>Účinnost</w:t>
      </w:r>
    </w:p>
    <w:p w14:paraId="7C32A97D" w14:textId="77777777" w:rsidR="0033529D" w:rsidRPr="005864DF" w:rsidRDefault="0033529D" w:rsidP="0033529D">
      <w:pPr>
        <w:tabs>
          <w:tab w:val="left" w:pos="3780"/>
        </w:tabs>
        <w:jc w:val="both"/>
      </w:pPr>
    </w:p>
    <w:p w14:paraId="3E9D23AF" w14:textId="09FD177E" w:rsidR="0033529D" w:rsidRPr="005864DF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864DF">
        <w:rPr>
          <w:rFonts w:ascii="Times New Roman" w:hAnsi="Times New Roman" w:cs="Times New Roman"/>
        </w:rPr>
        <w:t xml:space="preserve">Tato vyhláška nabývá účinnosti dnem </w:t>
      </w:r>
      <w:r w:rsidRPr="004A5F0A">
        <w:rPr>
          <w:rFonts w:ascii="Times New Roman" w:hAnsi="Times New Roman" w:cs="Times New Roman"/>
        </w:rPr>
        <w:t>1</w:t>
      </w:r>
      <w:r w:rsidR="005F3DE0">
        <w:rPr>
          <w:rFonts w:ascii="Times New Roman" w:hAnsi="Times New Roman" w:cs="Times New Roman"/>
        </w:rPr>
        <w:t>.4.</w:t>
      </w:r>
      <w:r w:rsidRPr="004A5F0A">
        <w:rPr>
          <w:rFonts w:ascii="Times New Roman" w:hAnsi="Times New Roman" w:cs="Times New Roman"/>
        </w:rPr>
        <w:t>202</w:t>
      </w:r>
      <w:r w:rsidR="005864DF" w:rsidRPr="004A5F0A">
        <w:rPr>
          <w:rFonts w:ascii="Times New Roman" w:hAnsi="Times New Roman" w:cs="Times New Roman"/>
        </w:rPr>
        <w:t>4</w:t>
      </w:r>
      <w:r w:rsidRPr="004A5F0A">
        <w:rPr>
          <w:rFonts w:ascii="Times New Roman" w:hAnsi="Times New Roman" w:cs="Times New Roman"/>
        </w:rPr>
        <w:t>.</w:t>
      </w:r>
    </w:p>
    <w:p w14:paraId="2D6ED368" w14:textId="77777777" w:rsidR="00A03858" w:rsidRPr="005864DF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FB106AA" w14:textId="77777777" w:rsidR="00276971" w:rsidRPr="005864D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5595EFC" w14:textId="77777777" w:rsidR="00276971" w:rsidRPr="005864D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09D9801" w14:textId="77777777" w:rsidR="00276971" w:rsidRPr="005864D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8DD2984" w14:textId="77777777" w:rsidR="005D4B6F" w:rsidRPr="005864D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8E8DE9" w14:textId="77777777" w:rsidR="005864DF" w:rsidRPr="005864DF" w:rsidRDefault="005864DF" w:rsidP="005864DF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5864DF" w14:paraId="1BE738D5" w14:textId="77777777" w:rsidTr="005864DF">
        <w:tc>
          <w:tcPr>
            <w:tcW w:w="4889" w:type="dxa"/>
            <w:hideMark/>
          </w:tcPr>
          <w:p w14:paraId="72E6FF21" w14:textId="77777777" w:rsidR="005864DF" w:rsidRPr="005864DF" w:rsidRDefault="005864DF">
            <w:pPr>
              <w:pStyle w:val="Zkladntext"/>
              <w:spacing w:after="0"/>
              <w:jc w:val="center"/>
            </w:pPr>
            <w:r w:rsidRPr="005864DF">
              <w:t>_____________________________</w:t>
            </w:r>
          </w:p>
        </w:tc>
        <w:tc>
          <w:tcPr>
            <w:tcW w:w="4889" w:type="dxa"/>
            <w:hideMark/>
          </w:tcPr>
          <w:p w14:paraId="22D68CE0" w14:textId="77777777" w:rsidR="005864DF" w:rsidRDefault="005864DF">
            <w:pPr>
              <w:pStyle w:val="Zkladntext"/>
              <w:spacing w:after="0"/>
              <w:jc w:val="center"/>
              <w:rPr>
                <w:lang w:val="x-none"/>
              </w:rPr>
            </w:pPr>
            <w:r w:rsidRPr="005864DF">
              <w:t>_____________________________</w:t>
            </w:r>
          </w:p>
        </w:tc>
      </w:tr>
      <w:tr w:rsidR="005864DF" w14:paraId="1C7518E3" w14:textId="77777777" w:rsidTr="005864DF">
        <w:tc>
          <w:tcPr>
            <w:tcW w:w="4889" w:type="dxa"/>
            <w:hideMark/>
          </w:tcPr>
          <w:p w14:paraId="107BF37C" w14:textId="77777777" w:rsidR="005864DF" w:rsidRDefault="005864DF">
            <w:pPr>
              <w:pStyle w:val="Zkladntext"/>
              <w:spacing w:after="0"/>
              <w:jc w:val="center"/>
            </w:pPr>
            <w:r>
              <w:t>Jaromír Nepovím v. r.</w:t>
            </w:r>
          </w:p>
          <w:p w14:paraId="7E38A70C" w14:textId="77777777" w:rsidR="005864DF" w:rsidRDefault="005864DF">
            <w:pPr>
              <w:pStyle w:val="Zkladntext"/>
              <w:spacing w:after="0"/>
              <w:jc w:val="center"/>
              <w:rPr>
                <w:lang w:val="x-none"/>
              </w:rPr>
            </w:pPr>
            <w:r>
              <w:t>místostarosta</w:t>
            </w:r>
          </w:p>
        </w:tc>
        <w:tc>
          <w:tcPr>
            <w:tcW w:w="4889" w:type="dxa"/>
            <w:hideMark/>
          </w:tcPr>
          <w:p w14:paraId="5E6D70BE" w14:textId="77777777" w:rsidR="005864DF" w:rsidRDefault="005864DF">
            <w:pPr>
              <w:pStyle w:val="Zkladntext"/>
              <w:spacing w:after="0"/>
              <w:jc w:val="center"/>
            </w:pPr>
            <w:r>
              <w:t>Ing. Jan Machač v. r.</w:t>
            </w:r>
          </w:p>
          <w:p w14:paraId="278B0CC1" w14:textId="77777777" w:rsidR="005864DF" w:rsidRDefault="005864DF">
            <w:pPr>
              <w:pStyle w:val="Zkladntext"/>
              <w:spacing w:after="0"/>
              <w:jc w:val="center"/>
              <w:rPr>
                <w:lang w:val="x-none"/>
              </w:rPr>
            </w:pPr>
            <w:r>
              <w:t>starosta</w:t>
            </w:r>
          </w:p>
        </w:tc>
      </w:tr>
    </w:tbl>
    <w:p w14:paraId="53488EF6" w14:textId="77777777" w:rsidR="005864DF" w:rsidRDefault="005864DF" w:rsidP="005864DF">
      <w:pPr>
        <w:pStyle w:val="Zkladntext"/>
        <w:spacing w:after="0"/>
      </w:pPr>
    </w:p>
    <w:p w14:paraId="21A14CAF" w14:textId="77777777" w:rsidR="005D4B6F" w:rsidRDefault="005D4B6F" w:rsidP="005864DF">
      <w:pPr>
        <w:tabs>
          <w:tab w:val="center" w:pos="2268"/>
          <w:tab w:val="center" w:pos="6804"/>
        </w:tabs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FB540" w14:textId="77777777" w:rsidR="0077735B" w:rsidRDefault="0077735B">
      <w:r>
        <w:separator/>
      </w:r>
    </w:p>
  </w:endnote>
  <w:endnote w:type="continuationSeparator" w:id="0">
    <w:p w14:paraId="4EB7BCF5" w14:textId="77777777" w:rsidR="0077735B" w:rsidRDefault="007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7C48A" w14:textId="77777777" w:rsidR="0077735B" w:rsidRDefault="0077735B">
      <w:r>
        <w:separator/>
      </w:r>
    </w:p>
  </w:footnote>
  <w:footnote w:type="continuationSeparator" w:id="0">
    <w:p w14:paraId="70EDB912" w14:textId="77777777" w:rsidR="0077735B" w:rsidRDefault="0077735B">
      <w:r>
        <w:continuationSeparator/>
      </w:r>
    </w:p>
  </w:footnote>
  <w:footnote w:id="1">
    <w:p w14:paraId="65650037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EC638A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577AC5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1B1A76DF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14EFB83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E13BAC4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5F0B371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3E20BF68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95BCBF5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1AC1AF2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62927E7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2909AEA9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737E5BAA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518F738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074FFC1B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287472A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3AC1E84E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BF9CE34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96880D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3924DF00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68BE3BB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FAC69E1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466BAA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14125675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E8B812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8E7577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E125775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70B1C8F7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6F77A509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C034D7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05BFD089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2AAFC66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  <w:footnote w:id="14">
    <w:p w14:paraId="32A57C41" w14:textId="6D78CE35" w:rsidR="00444DFC" w:rsidRPr="00065E1F" w:rsidRDefault="00444DFC" w:rsidP="00713D9F">
      <w:pPr>
        <w:pStyle w:val="Textpoznpodarou"/>
        <w:ind w:left="198" w:hanging="198"/>
        <w:jc w:val="both"/>
        <w:rPr>
          <w:i/>
          <w:iCs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</w:t>
      </w:r>
      <w:r w:rsidR="00674E5A">
        <w:t>1c</w:t>
      </w:r>
      <w:r>
        <w:t xml:space="preserve"> odst.1</w:t>
      </w:r>
      <w:r w:rsidRPr="00527AE6">
        <w:t xml:space="preserve"> zákona o místních </w:t>
      </w:r>
      <w:r w:rsidRPr="00065E1F">
        <w:t xml:space="preserve">poplatcích </w:t>
      </w:r>
      <w:r w:rsidRPr="00065E1F">
        <w:rPr>
          <w:i/>
          <w:iCs/>
        </w:rPr>
        <w:t>(</w:t>
      </w:r>
      <w:r w:rsidR="00065E1F" w:rsidRPr="00065E1F">
        <w:rPr>
          <w:i/>
          <w:iCs/>
          <w:color w:val="000000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065E1F">
        <w:rPr>
          <w:i/>
          <w:iCs/>
        </w:rPr>
        <w:t>)</w:t>
      </w:r>
    </w:p>
    <w:p w14:paraId="119CAB06" w14:textId="3E858B61" w:rsidR="00444DFC" w:rsidRDefault="00444DFC" w:rsidP="00444DFC">
      <w:pPr>
        <w:pStyle w:val="Textpoznpodarou"/>
        <w:ind w:left="198"/>
        <w:jc w:val="both"/>
        <w:rPr>
          <w:i/>
          <w:iCs/>
        </w:rPr>
      </w:pPr>
      <w:r w:rsidRPr="00527AE6">
        <w:t>§ 1</w:t>
      </w:r>
      <w:r w:rsidR="00065E1F">
        <w:t>1c</w:t>
      </w:r>
      <w:r>
        <w:t xml:space="preserve"> odst. 2</w:t>
      </w:r>
      <w:r w:rsidRPr="00527AE6">
        <w:t xml:space="preserve"> zákona o místních poplatcích</w:t>
      </w:r>
      <w:r>
        <w:t xml:space="preserve"> </w:t>
      </w:r>
      <w:r w:rsidRPr="00D20DDE">
        <w:rPr>
          <w:i/>
          <w:iCs/>
        </w:rPr>
        <w:t>(</w:t>
      </w:r>
      <w:r w:rsidR="00D20DDE" w:rsidRPr="00D20DDE">
        <w:rPr>
          <w:i/>
          <w:iCs/>
          <w:color w:val="000000"/>
          <w:shd w:val="clear" w:color="auto" w:fill="FFFFFF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  <w:r w:rsidR="00BD55B2" w:rsidRPr="00D20DDE">
        <w:rPr>
          <w:i/>
          <w:iCs/>
        </w:rPr>
        <w:t>)</w:t>
      </w:r>
    </w:p>
    <w:p w14:paraId="3D9FC096" w14:textId="3868D0E6" w:rsidR="00D20DDE" w:rsidRDefault="00D20DDE" w:rsidP="00444DFC">
      <w:pPr>
        <w:pStyle w:val="Textpoznpodarou"/>
        <w:ind w:left="198"/>
        <w:jc w:val="both"/>
        <w:rPr>
          <w:i/>
          <w:iCs/>
          <w:color w:val="000000"/>
          <w:shd w:val="clear" w:color="auto" w:fill="FFFFFF"/>
        </w:rPr>
      </w:pPr>
      <w:r>
        <w:t>§ 11c odst. 3 zákona o místních poplatcích</w:t>
      </w:r>
      <w:r w:rsidR="00387FE9">
        <w:t xml:space="preserve"> </w:t>
      </w:r>
      <w:r w:rsidR="00387FE9" w:rsidRPr="00387FE9">
        <w:rPr>
          <w:i/>
          <w:iCs/>
        </w:rPr>
        <w:t>(</w:t>
      </w:r>
      <w:r w:rsidR="00387FE9" w:rsidRPr="00387FE9">
        <w:rPr>
          <w:i/>
          <w:iCs/>
          <w:color w:val="000000"/>
          <w:shd w:val="clear" w:color="auto" w:fill="FFFFFF"/>
        </w:rPr>
        <w:t>Dojde-li k doměření poplatku, správce poplatku může stanovit novou výši zvýšení poplatku.</w:t>
      </w:r>
      <w:r w:rsidR="00387FE9">
        <w:rPr>
          <w:i/>
          <w:iCs/>
          <w:color w:val="000000"/>
          <w:shd w:val="clear" w:color="auto" w:fill="FFFFFF"/>
        </w:rPr>
        <w:t>)</w:t>
      </w:r>
    </w:p>
    <w:p w14:paraId="1375AE30" w14:textId="01700944" w:rsidR="00387FE9" w:rsidRPr="00674392" w:rsidRDefault="00387FE9" w:rsidP="00444DFC">
      <w:pPr>
        <w:pStyle w:val="Textpoznpodarou"/>
        <w:ind w:left="198"/>
        <w:jc w:val="both"/>
        <w:rPr>
          <w:i/>
          <w:iCs/>
          <w:color w:val="000000"/>
          <w:shd w:val="clear" w:color="auto" w:fill="FFFFFF"/>
        </w:rPr>
      </w:pPr>
      <w:r>
        <w:t xml:space="preserve">§ 11c odst. 4 zákona o místních poplatcích </w:t>
      </w:r>
      <w:r w:rsidRPr="00674392">
        <w:rPr>
          <w:i/>
          <w:iCs/>
        </w:rPr>
        <w:t>(</w:t>
      </w:r>
      <w:r w:rsidR="00674392" w:rsidRPr="00674392">
        <w:rPr>
          <w:i/>
          <w:iCs/>
          <w:color w:val="000000"/>
          <w:shd w:val="clear" w:color="auto" w:fill="FFFFFF"/>
        </w:rPr>
        <w:t>Zvýšení poplatku stanoví správce poplatku poplatkovému subjektu platebním výměrem nebo hromadným předpisným seznamem.)</w:t>
      </w:r>
    </w:p>
    <w:p w14:paraId="347D057C" w14:textId="0D5BB2DB" w:rsidR="00387FE9" w:rsidRPr="00103C7C" w:rsidRDefault="00387FE9" w:rsidP="00444DFC">
      <w:pPr>
        <w:pStyle w:val="Textpoznpodarou"/>
        <w:ind w:left="198"/>
        <w:jc w:val="both"/>
        <w:rPr>
          <w:i/>
          <w:iCs/>
          <w:color w:val="000000"/>
          <w:shd w:val="clear" w:color="auto" w:fill="FFFFFF"/>
        </w:rPr>
      </w:pPr>
      <w:r>
        <w:t xml:space="preserve">§ 11c odst. </w:t>
      </w:r>
      <w:r w:rsidR="00674392">
        <w:t>5</w:t>
      </w:r>
      <w:r>
        <w:t xml:space="preserve"> zákona o místních poplatcích </w:t>
      </w:r>
      <w:r w:rsidRPr="00103C7C">
        <w:rPr>
          <w:i/>
          <w:iCs/>
        </w:rPr>
        <w:t>(</w:t>
      </w:r>
      <w:r w:rsidR="00103C7C" w:rsidRPr="00103C7C">
        <w:rPr>
          <w:i/>
          <w:iCs/>
          <w:color w:val="000000"/>
          <w:shd w:val="clear" w:color="auto" w:fill="FFFFFF"/>
        </w:rPr>
        <w:t>Zvýšení poplatku je splatné ve lhůtě 30 dnů ode dne oznámení rozhodnutí o zvýšení poplatku.</w:t>
      </w:r>
      <w:r w:rsidRPr="00103C7C">
        <w:rPr>
          <w:i/>
          <w:iCs/>
          <w:color w:val="000000"/>
          <w:shd w:val="clear" w:color="auto" w:fill="FFFFFF"/>
        </w:rPr>
        <w:t>)</w:t>
      </w:r>
    </w:p>
    <w:p w14:paraId="18DD8870" w14:textId="681DB6F1" w:rsidR="00387FE9" w:rsidRPr="00387FE9" w:rsidRDefault="00387FE9" w:rsidP="00444DFC">
      <w:pPr>
        <w:pStyle w:val="Textpoznpodarou"/>
        <w:ind w:left="198"/>
        <w:jc w:val="both"/>
        <w:rPr>
          <w:i/>
          <w:iCs/>
        </w:rPr>
      </w:pPr>
      <w:r>
        <w:t xml:space="preserve">§ 11c odst. </w:t>
      </w:r>
      <w:r w:rsidR="00103C7C">
        <w:t>6</w:t>
      </w:r>
      <w:r>
        <w:t xml:space="preserve"> zákona o místních poplatcích </w:t>
      </w:r>
      <w:r w:rsidRPr="0067196F">
        <w:rPr>
          <w:i/>
          <w:iCs/>
        </w:rPr>
        <w:t>(</w:t>
      </w:r>
      <w:r w:rsidR="0067196F" w:rsidRPr="0067196F">
        <w:rPr>
          <w:i/>
          <w:iCs/>
          <w:color w:val="000000"/>
          <w:shd w:val="clear" w:color="auto" w:fill="FFFFFF"/>
        </w:rPr>
        <w:t>Penále a úroky podle daňového řádu se neuplatní.</w:t>
      </w:r>
      <w:r w:rsidRPr="0067196F">
        <w:rPr>
          <w:i/>
          <w:iCs/>
          <w:color w:val="000000"/>
          <w:shd w:val="clear" w:color="auto" w:fill="FFFFFF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9F77B1"/>
    <w:multiLevelType w:val="hybridMultilevel"/>
    <w:tmpl w:val="24809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472694">
    <w:abstractNumId w:val="45"/>
  </w:num>
  <w:num w:numId="2" w16cid:durableId="623585972">
    <w:abstractNumId w:val="17"/>
  </w:num>
  <w:num w:numId="3" w16cid:durableId="1143428988">
    <w:abstractNumId w:val="14"/>
  </w:num>
  <w:num w:numId="4" w16cid:durableId="1396508866">
    <w:abstractNumId w:val="3"/>
  </w:num>
  <w:num w:numId="5" w16cid:durableId="1291865380">
    <w:abstractNumId w:val="4"/>
  </w:num>
  <w:num w:numId="6" w16cid:durableId="941259657">
    <w:abstractNumId w:val="43"/>
  </w:num>
  <w:num w:numId="7" w16cid:durableId="1120149876">
    <w:abstractNumId w:val="12"/>
  </w:num>
  <w:num w:numId="8" w16cid:durableId="1395155241">
    <w:abstractNumId w:val="41"/>
  </w:num>
  <w:num w:numId="9" w16cid:durableId="724333131">
    <w:abstractNumId w:val="1"/>
  </w:num>
  <w:num w:numId="10" w16cid:durableId="842669808">
    <w:abstractNumId w:val="16"/>
  </w:num>
  <w:num w:numId="11" w16cid:durableId="1292328384">
    <w:abstractNumId w:val="39"/>
  </w:num>
  <w:num w:numId="12" w16cid:durableId="2130778206">
    <w:abstractNumId w:val="42"/>
  </w:num>
  <w:num w:numId="13" w16cid:durableId="591626072">
    <w:abstractNumId w:val="32"/>
  </w:num>
  <w:num w:numId="14" w16cid:durableId="646783291">
    <w:abstractNumId w:val="35"/>
  </w:num>
  <w:num w:numId="15" w16cid:durableId="1783262826">
    <w:abstractNumId w:val="5"/>
  </w:num>
  <w:num w:numId="16" w16cid:durableId="258372550">
    <w:abstractNumId w:val="46"/>
  </w:num>
  <w:num w:numId="17" w16cid:durableId="2004165170">
    <w:abstractNumId w:val="31"/>
  </w:num>
  <w:num w:numId="18" w16cid:durableId="1922595755">
    <w:abstractNumId w:val="7"/>
  </w:num>
  <w:num w:numId="19" w16cid:durableId="840851579">
    <w:abstractNumId w:val="25"/>
  </w:num>
  <w:num w:numId="20" w16cid:durableId="560021192">
    <w:abstractNumId w:val="44"/>
  </w:num>
  <w:num w:numId="21" w16cid:durableId="1997370946">
    <w:abstractNumId w:val="37"/>
  </w:num>
  <w:num w:numId="22" w16cid:durableId="887690372">
    <w:abstractNumId w:val="22"/>
  </w:num>
  <w:num w:numId="23" w16cid:durableId="823277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633284">
    <w:abstractNumId w:val="13"/>
  </w:num>
  <w:num w:numId="25" w16cid:durableId="1844078757">
    <w:abstractNumId w:val="19"/>
  </w:num>
  <w:num w:numId="26" w16cid:durableId="960961852">
    <w:abstractNumId w:val="23"/>
  </w:num>
  <w:num w:numId="27" w16cid:durableId="782723747">
    <w:abstractNumId w:val="36"/>
  </w:num>
  <w:num w:numId="28" w16cid:durableId="1867055494">
    <w:abstractNumId w:val="0"/>
  </w:num>
  <w:num w:numId="29" w16cid:durableId="496119923">
    <w:abstractNumId w:val="26"/>
  </w:num>
  <w:num w:numId="30" w16cid:durableId="1294871519">
    <w:abstractNumId w:val="2"/>
  </w:num>
  <w:num w:numId="31" w16cid:durableId="46803201">
    <w:abstractNumId w:val="15"/>
  </w:num>
  <w:num w:numId="32" w16cid:durableId="1498960862">
    <w:abstractNumId w:val="8"/>
  </w:num>
  <w:num w:numId="33" w16cid:durableId="467818056">
    <w:abstractNumId w:val="40"/>
  </w:num>
  <w:num w:numId="34" w16cid:durableId="1593582237">
    <w:abstractNumId w:val="28"/>
  </w:num>
  <w:num w:numId="35" w16cid:durableId="971835377">
    <w:abstractNumId w:val="20"/>
  </w:num>
  <w:num w:numId="36" w16cid:durableId="600334787">
    <w:abstractNumId w:val="21"/>
  </w:num>
  <w:num w:numId="37" w16cid:durableId="486289694">
    <w:abstractNumId w:val="38"/>
  </w:num>
  <w:num w:numId="38" w16cid:durableId="1397584999">
    <w:abstractNumId w:val="27"/>
  </w:num>
  <w:num w:numId="39" w16cid:durableId="740130577">
    <w:abstractNumId w:val="11"/>
  </w:num>
  <w:num w:numId="40" w16cid:durableId="681517318">
    <w:abstractNumId w:val="9"/>
  </w:num>
  <w:num w:numId="41" w16cid:durableId="1069233974">
    <w:abstractNumId w:val="24"/>
  </w:num>
  <w:num w:numId="42" w16cid:durableId="1195996809">
    <w:abstractNumId w:val="30"/>
  </w:num>
  <w:num w:numId="43" w16cid:durableId="1095326800">
    <w:abstractNumId w:val="10"/>
  </w:num>
  <w:num w:numId="44" w16cid:durableId="1907884636">
    <w:abstractNumId w:val="18"/>
  </w:num>
  <w:num w:numId="45" w16cid:durableId="1242838492">
    <w:abstractNumId w:val="29"/>
  </w:num>
  <w:num w:numId="46" w16cid:durableId="1948809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67146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1EB6"/>
    <w:rsid w:val="000232D3"/>
    <w:rsid w:val="00025BB4"/>
    <w:rsid w:val="00042CE4"/>
    <w:rsid w:val="00044402"/>
    <w:rsid w:val="00044C44"/>
    <w:rsid w:val="00045EFB"/>
    <w:rsid w:val="00051E09"/>
    <w:rsid w:val="00062C06"/>
    <w:rsid w:val="00065E1F"/>
    <w:rsid w:val="00066DC9"/>
    <w:rsid w:val="0007361E"/>
    <w:rsid w:val="00077115"/>
    <w:rsid w:val="000848FF"/>
    <w:rsid w:val="00096855"/>
    <w:rsid w:val="000A7589"/>
    <w:rsid w:val="000B55D1"/>
    <w:rsid w:val="000B6291"/>
    <w:rsid w:val="000B68CB"/>
    <w:rsid w:val="000C50BC"/>
    <w:rsid w:val="000D5097"/>
    <w:rsid w:val="000D73F4"/>
    <w:rsid w:val="000E12F4"/>
    <w:rsid w:val="000E1F65"/>
    <w:rsid w:val="000E6DEA"/>
    <w:rsid w:val="000F09B9"/>
    <w:rsid w:val="000F2C15"/>
    <w:rsid w:val="00103C7C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7689A"/>
    <w:rsid w:val="00177918"/>
    <w:rsid w:val="0018134A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53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15C9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2E5C"/>
    <w:rsid w:val="00364CB3"/>
    <w:rsid w:val="003678F8"/>
    <w:rsid w:val="00377C5E"/>
    <w:rsid w:val="0038542B"/>
    <w:rsid w:val="00387FE9"/>
    <w:rsid w:val="003905DB"/>
    <w:rsid w:val="00390B1A"/>
    <w:rsid w:val="0039157F"/>
    <w:rsid w:val="003A13D9"/>
    <w:rsid w:val="003A4107"/>
    <w:rsid w:val="003A68C8"/>
    <w:rsid w:val="003B3982"/>
    <w:rsid w:val="003B3D4F"/>
    <w:rsid w:val="003C5AF9"/>
    <w:rsid w:val="003C7CE4"/>
    <w:rsid w:val="003D1558"/>
    <w:rsid w:val="003D4103"/>
    <w:rsid w:val="003E521E"/>
    <w:rsid w:val="003F18F7"/>
    <w:rsid w:val="003F25C6"/>
    <w:rsid w:val="003F5A0A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4DFC"/>
    <w:rsid w:val="00463727"/>
    <w:rsid w:val="00470FC3"/>
    <w:rsid w:val="0047486B"/>
    <w:rsid w:val="00475362"/>
    <w:rsid w:val="00482EDE"/>
    <w:rsid w:val="0049318A"/>
    <w:rsid w:val="004A5F0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790"/>
    <w:rsid w:val="00514BF3"/>
    <w:rsid w:val="00516BD0"/>
    <w:rsid w:val="00527AE6"/>
    <w:rsid w:val="00556D88"/>
    <w:rsid w:val="00557B4B"/>
    <w:rsid w:val="00561E02"/>
    <w:rsid w:val="005674CA"/>
    <w:rsid w:val="00574E5B"/>
    <w:rsid w:val="0058025F"/>
    <w:rsid w:val="005864D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3DE0"/>
    <w:rsid w:val="005F7D45"/>
    <w:rsid w:val="00600042"/>
    <w:rsid w:val="00610E75"/>
    <w:rsid w:val="006239D6"/>
    <w:rsid w:val="0062581F"/>
    <w:rsid w:val="00633279"/>
    <w:rsid w:val="006334D6"/>
    <w:rsid w:val="0063353F"/>
    <w:rsid w:val="00637235"/>
    <w:rsid w:val="00641BD7"/>
    <w:rsid w:val="0064358B"/>
    <w:rsid w:val="006449C6"/>
    <w:rsid w:val="00651314"/>
    <w:rsid w:val="006532AF"/>
    <w:rsid w:val="0065404D"/>
    <w:rsid w:val="00660305"/>
    <w:rsid w:val="006675A8"/>
    <w:rsid w:val="0067196F"/>
    <w:rsid w:val="00674392"/>
    <w:rsid w:val="00674E5A"/>
    <w:rsid w:val="006A4CF1"/>
    <w:rsid w:val="006A5BE7"/>
    <w:rsid w:val="006C2CF0"/>
    <w:rsid w:val="006D759B"/>
    <w:rsid w:val="006E2B5B"/>
    <w:rsid w:val="006E391F"/>
    <w:rsid w:val="00703C19"/>
    <w:rsid w:val="00713D9F"/>
    <w:rsid w:val="0071452B"/>
    <w:rsid w:val="0071465B"/>
    <w:rsid w:val="0072122F"/>
    <w:rsid w:val="0072676B"/>
    <w:rsid w:val="00731F36"/>
    <w:rsid w:val="007342BB"/>
    <w:rsid w:val="00740C83"/>
    <w:rsid w:val="00750241"/>
    <w:rsid w:val="00754E87"/>
    <w:rsid w:val="00767C2B"/>
    <w:rsid w:val="007749FB"/>
    <w:rsid w:val="0077735B"/>
    <w:rsid w:val="007A0A07"/>
    <w:rsid w:val="007A5C5E"/>
    <w:rsid w:val="007B0A50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36D4"/>
    <w:rsid w:val="00884A5E"/>
    <w:rsid w:val="00892123"/>
    <w:rsid w:val="008942FF"/>
    <w:rsid w:val="008A0293"/>
    <w:rsid w:val="008A2DB7"/>
    <w:rsid w:val="008A4F69"/>
    <w:rsid w:val="008B4728"/>
    <w:rsid w:val="008B4E92"/>
    <w:rsid w:val="008C3176"/>
    <w:rsid w:val="008E18EE"/>
    <w:rsid w:val="008E6B0A"/>
    <w:rsid w:val="008F0B46"/>
    <w:rsid w:val="0090405F"/>
    <w:rsid w:val="00904D08"/>
    <w:rsid w:val="00906B1B"/>
    <w:rsid w:val="00907C1A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7A4"/>
    <w:rsid w:val="00961EE9"/>
    <w:rsid w:val="009651DA"/>
    <w:rsid w:val="00973907"/>
    <w:rsid w:val="0097762B"/>
    <w:rsid w:val="00990EA1"/>
    <w:rsid w:val="00996C45"/>
    <w:rsid w:val="0099764F"/>
    <w:rsid w:val="009A1C5A"/>
    <w:rsid w:val="009A2583"/>
    <w:rsid w:val="009A30D2"/>
    <w:rsid w:val="009A326A"/>
    <w:rsid w:val="009D05B4"/>
    <w:rsid w:val="009D13D8"/>
    <w:rsid w:val="009D24F2"/>
    <w:rsid w:val="009D299A"/>
    <w:rsid w:val="00A03858"/>
    <w:rsid w:val="00A04ACB"/>
    <w:rsid w:val="00A05D72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A225C"/>
    <w:rsid w:val="00AB670D"/>
    <w:rsid w:val="00AE0412"/>
    <w:rsid w:val="00B00B3D"/>
    <w:rsid w:val="00B0257A"/>
    <w:rsid w:val="00B143F3"/>
    <w:rsid w:val="00B22247"/>
    <w:rsid w:val="00B33338"/>
    <w:rsid w:val="00B41B2C"/>
    <w:rsid w:val="00B526B3"/>
    <w:rsid w:val="00B606BD"/>
    <w:rsid w:val="00B64FFA"/>
    <w:rsid w:val="00B744C5"/>
    <w:rsid w:val="00B7707F"/>
    <w:rsid w:val="00B829BC"/>
    <w:rsid w:val="00B8601B"/>
    <w:rsid w:val="00B94AAD"/>
    <w:rsid w:val="00BA1A01"/>
    <w:rsid w:val="00BC30AA"/>
    <w:rsid w:val="00BC5A12"/>
    <w:rsid w:val="00BD03ED"/>
    <w:rsid w:val="00BD55B2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4457A"/>
    <w:rsid w:val="00C472BA"/>
    <w:rsid w:val="00C51A52"/>
    <w:rsid w:val="00C522B1"/>
    <w:rsid w:val="00C661CE"/>
    <w:rsid w:val="00C67625"/>
    <w:rsid w:val="00C77279"/>
    <w:rsid w:val="00C8482D"/>
    <w:rsid w:val="00C87A3E"/>
    <w:rsid w:val="00C97839"/>
    <w:rsid w:val="00CA372E"/>
    <w:rsid w:val="00CB4041"/>
    <w:rsid w:val="00CB4B99"/>
    <w:rsid w:val="00CC724C"/>
    <w:rsid w:val="00CE0470"/>
    <w:rsid w:val="00CF0D42"/>
    <w:rsid w:val="00CF1119"/>
    <w:rsid w:val="00CF1350"/>
    <w:rsid w:val="00D03A80"/>
    <w:rsid w:val="00D20DDE"/>
    <w:rsid w:val="00D233A2"/>
    <w:rsid w:val="00D25C0F"/>
    <w:rsid w:val="00D26BBB"/>
    <w:rsid w:val="00D31FA6"/>
    <w:rsid w:val="00D33447"/>
    <w:rsid w:val="00D603FA"/>
    <w:rsid w:val="00D6157B"/>
    <w:rsid w:val="00D64CFA"/>
    <w:rsid w:val="00D73207"/>
    <w:rsid w:val="00D857A2"/>
    <w:rsid w:val="00DA002C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2C31"/>
    <w:rsid w:val="00E257DF"/>
    <w:rsid w:val="00E318FF"/>
    <w:rsid w:val="00E34677"/>
    <w:rsid w:val="00E459C2"/>
    <w:rsid w:val="00E463B9"/>
    <w:rsid w:val="00E51721"/>
    <w:rsid w:val="00E51D71"/>
    <w:rsid w:val="00E5772D"/>
    <w:rsid w:val="00E57A36"/>
    <w:rsid w:val="00E64DBD"/>
    <w:rsid w:val="00E660F4"/>
    <w:rsid w:val="00E6725E"/>
    <w:rsid w:val="00E70CA6"/>
    <w:rsid w:val="00E70DF4"/>
    <w:rsid w:val="00E75407"/>
    <w:rsid w:val="00E762FE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1351E"/>
    <w:rsid w:val="00F233E8"/>
    <w:rsid w:val="00F26E09"/>
    <w:rsid w:val="00F27460"/>
    <w:rsid w:val="00F37563"/>
    <w:rsid w:val="00F37DFB"/>
    <w:rsid w:val="00F45A39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D1B76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3D53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unhideWhenUsed/>
    <w:qFormat/>
    <w:rsid w:val="005864D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5864D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8268F-04E2-4D02-80FB-EC5FEA38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Jan Machač</cp:lastModifiedBy>
  <cp:revision>2</cp:revision>
  <cp:lastPrinted>2017-12-12T08:42:00Z</cp:lastPrinted>
  <dcterms:created xsi:type="dcterms:W3CDTF">2024-02-28T13:04:00Z</dcterms:created>
  <dcterms:modified xsi:type="dcterms:W3CDTF">2024-02-28T13:04:00Z</dcterms:modified>
</cp:coreProperties>
</file>