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175F" w14:textId="77777777" w:rsidR="00000000" w:rsidRDefault="00000000">
      <w:pPr>
        <w:pStyle w:val="Nadpis"/>
      </w:pPr>
      <w:r>
        <w:rPr>
          <w:rFonts w:ascii="Arial" w:hAnsi="Arial" w:cs="Arial"/>
          <w:sz w:val="28"/>
        </w:rPr>
        <w:t xml:space="preserve">Obecně závazná vyhláška </w:t>
      </w:r>
    </w:p>
    <w:p w14:paraId="3F0B8D73" w14:textId="77777777" w:rsidR="00000000" w:rsidRDefault="00000000">
      <w:pPr>
        <w:pStyle w:val="Podnadpis"/>
      </w:pPr>
      <w:r>
        <w:rPr>
          <w:rFonts w:ascii="Arial" w:hAnsi="Arial" w:cs="Arial"/>
        </w:rPr>
        <w:t>kterou se stanoví pravidla pro pohyb psů na veřejném prostranství</w:t>
      </w:r>
    </w:p>
    <w:p w14:paraId="393E4ADF" w14:textId="77777777" w:rsidR="00000000" w:rsidRDefault="00000000">
      <w:pPr>
        <w:pStyle w:val="Zkladntext"/>
        <w:rPr>
          <w:rFonts w:ascii="Arial" w:hAnsi="Arial" w:cs="Arial"/>
        </w:rPr>
      </w:pPr>
    </w:p>
    <w:p w14:paraId="25CB1B8A" w14:textId="77777777" w:rsidR="00000000" w:rsidRDefault="00000000">
      <w:r>
        <w:t>Zastupitelstvo obce Ovčáry se na svém zasedání dne</w:t>
      </w:r>
      <w:r w:rsidR="00421DBA">
        <w:t xml:space="preserve"> 6. prosince 2023 </w:t>
      </w:r>
      <w:r>
        <w:t>usneslo vydat v souladu s ustanovením § 24 odst. 2 zákona č. 246/1992 Sb., na ochranu zvířat proti týrání, v platném znění a § 84 odst. 2 písm. h) zákona č. 128/2000 Sb. o obcích, v platném znění,</w:t>
      </w:r>
    </w:p>
    <w:p w14:paraId="7BEC3E64" w14:textId="77777777" w:rsidR="00000000" w:rsidRDefault="00000000">
      <w:r>
        <w:t xml:space="preserve">                                                 tuto obecně závaznou vyhlášku:</w:t>
      </w:r>
    </w:p>
    <w:p w14:paraId="31228A8D" w14:textId="77777777" w:rsidR="00000000" w:rsidRDefault="00000000"/>
    <w:p w14:paraId="1529FF65" w14:textId="77777777" w:rsidR="00000000" w:rsidRDefault="00000000">
      <w:pPr>
        <w:jc w:val="center"/>
      </w:pPr>
    </w:p>
    <w:p w14:paraId="073773B4" w14:textId="77777777" w:rsidR="00000000" w:rsidRDefault="00000000">
      <w:pPr>
        <w:jc w:val="center"/>
      </w:pPr>
      <w:r>
        <w:t>Čl. 1</w:t>
      </w:r>
    </w:p>
    <w:p w14:paraId="755E61BB" w14:textId="77777777" w:rsidR="00000000" w:rsidRDefault="00000000">
      <w:pPr>
        <w:jc w:val="center"/>
      </w:pPr>
      <w:r>
        <w:t>Obecná ustanovení</w:t>
      </w:r>
    </w:p>
    <w:p w14:paraId="40D83C9E" w14:textId="77777777" w:rsidR="00000000" w:rsidRDefault="00000000">
      <w:pPr>
        <w:jc w:val="center"/>
      </w:pPr>
    </w:p>
    <w:p w14:paraId="429A52A3" w14:textId="77777777" w:rsidR="00000000" w:rsidRDefault="00000000">
      <w:r>
        <w:t>Účelem této obecně závazné vyhlášky je upravit pravidla pro pohyb psů na veřejném prostranství v obci a vymezit prostory pro volné pobíhání psů.</w:t>
      </w:r>
    </w:p>
    <w:p w14:paraId="35611DDE" w14:textId="77777777" w:rsidR="00000000" w:rsidRDefault="00000000"/>
    <w:p w14:paraId="69C3A1A4" w14:textId="77777777" w:rsidR="00000000" w:rsidRDefault="00000000">
      <w:pPr>
        <w:jc w:val="center"/>
      </w:pPr>
      <w:r>
        <w:t>Čl. 2</w:t>
      </w:r>
    </w:p>
    <w:p w14:paraId="111D022C" w14:textId="77777777" w:rsidR="00000000" w:rsidRDefault="00000000">
      <w:pPr>
        <w:jc w:val="center"/>
      </w:pPr>
      <w:r>
        <w:t>Pravidla pro pohyb psů</w:t>
      </w:r>
    </w:p>
    <w:p w14:paraId="20E9138D" w14:textId="77777777" w:rsidR="00000000" w:rsidRDefault="00000000">
      <w:pPr>
        <w:jc w:val="center"/>
      </w:pPr>
    </w:p>
    <w:p w14:paraId="289FB93A" w14:textId="77777777" w:rsidR="00000000" w:rsidRDefault="00000000">
      <w:r>
        <w:t>1. Na všech veřejných prostranstvích v obci Ovčáry s výjimkou VP uvedeného v čl. 3</w:t>
      </w:r>
    </w:p>
    <w:p w14:paraId="1291B7F8" w14:textId="77777777" w:rsidR="00000000" w:rsidRDefault="00000000">
      <w:r>
        <w:t xml:space="preserve">    je pohyb psů dovolen pouze na vodítku.</w:t>
      </w:r>
    </w:p>
    <w:p w14:paraId="7B4B6D06" w14:textId="77777777" w:rsidR="00000000" w:rsidRDefault="00000000">
      <w:r>
        <w:t>2. Při konání akcí, na kterých je přítomen větší počet osob (shromáždění, kulturní a sportovní</w:t>
      </w:r>
    </w:p>
    <w:p w14:paraId="17A26768" w14:textId="77777777" w:rsidR="00000000" w:rsidRDefault="00000000">
      <w:r>
        <w:t xml:space="preserve">    akce konané na veřejném prostranství) je pohyb psů dovolen pouze na vodítku a </w:t>
      </w:r>
    </w:p>
    <w:p w14:paraId="4C65CDBB" w14:textId="77777777" w:rsidR="00000000" w:rsidRDefault="00000000">
      <w:r>
        <w:t xml:space="preserve">    s náhubkem.</w:t>
      </w:r>
    </w:p>
    <w:p w14:paraId="78926DAD" w14:textId="77777777" w:rsidR="00000000" w:rsidRDefault="00000000">
      <w:r>
        <w:t>3. Z</w:t>
      </w:r>
      <w:r>
        <w:rPr>
          <w:color w:val="333333"/>
        </w:rPr>
        <w:t>akazuje se vstupovat se psy a vodit psy na dětská hřiště a pískoviště v obci.</w:t>
      </w:r>
    </w:p>
    <w:p w14:paraId="24867186" w14:textId="77777777" w:rsidR="00B939EB" w:rsidRDefault="00000000">
      <w:r>
        <w:t xml:space="preserve">4. Vlastníci a chovatelé psů jsou povinni neprodleně při jeho venčení odstranit exkrementy </w:t>
      </w:r>
      <w:r w:rsidR="00B939EB">
        <w:t xml:space="preserve"> </w:t>
      </w:r>
    </w:p>
    <w:p w14:paraId="54BDD5E7" w14:textId="77777777" w:rsidR="00000000" w:rsidRDefault="00B939EB">
      <w:r>
        <w:t xml:space="preserve">    </w:t>
      </w:r>
      <w:r w:rsidR="00000000">
        <w:t>způsobené psem při venčení na veřejném prostranství.</w:t>
      </w:r>
    </w:p>
    <w:p w14:paraId="11C3EFEA" w14:textId="77777777" w:rsidR="00000000" w:rsidRDefault="00000000"/>
    <w:p w14:paraId="24D79430" w14:textId="77777777" w:rsidR="00000000" w:rsidRDefault="00000000">
      <w:pPr>
        <w:jc w:val="center"/>
      </w:pPr>
      <w:r>
        <w:t>Čl. 3</w:t>
      </w:r>
    </w:p>
    <w:p w14:paraId="7D5CC768" w14:textId="77777777" w:rsidR="00000000" w:rsidRDefault="00000000">
      <w:pPr>
        <w:jc w:val="center"/>
      </w:pPr>
      <w:r>
        <w:t>Vymezení prostoru pro volné pobíhání psů</w:t>
      </w:r>
    </w:p>
    <w:p w14:paraId="6B5AD60B" w14:textId="77777777" w:rsidR="00000000" w:rsidRDefault="00000000">
      <w:pPr>
        <w:jc w:val="center"/>
      </w:pPr>
    </w:p>
    <w:p w14:paraId="16D2482E" w14:textId="77777777" w:rsidR="00000000" w:rsidRDefault="00000000">
      <w:r>
        <w:t>Na veřejných prostranstvích: obecní cesta k Nádržce, cesta navazující na ulici Pod Horkou a cesta navazující na ulici K Jasánku je povolen volný pohyb psů, ale pouze v doprovodu průvodce psa.</w:t>
      </w:r>
    </w:p>
    <w:p w14:paraId="1C27BAA5" w14:textId="77777777" w:rsidR="00000000" w:rsidRDefault="00000000">
      <w:r>
        <w:t xml:space="preserve">Splnění povinností stanovených v Čl.2 a Čl.3 zajišťuje fyzická osoba, která má psa na veřejném prostranství pod kontrolou či dohledem. </w:t>
      </w:r>
    </w:p>
    <w:p w14:paraId="3B300CAE" w14:textId="77777777" w:rsidR="00000000" w:rsidRDefault="00000000">
      <w:r>
        <w:t>Fyzickou osobou se rozumí např. chovatel psa, jeho vlastník či doprovázející osoba.</w:t>
      </w:r>
    </w:p>
    <w:p w14:paraId="3D6346A7" w14:textId="77777777" w:rsidR="00000000" w:rsidRDefault="00000000">
      <w:r>
        <w:rPr>
          <w:color w:val="333333"/>
          <w:sz w:val="12"/>
        </w:rPr>
        <w:t xml:space="preserve"> </w:t>
      </w:r>
    </w:p>
    <w:p w14:paraId="249A4D89" w14:textId="77777777" w:rsidR="00000000" w:rsidRDefault="00000000">
      <w:pPr>
        <w:jc w:val="center"/>
      </w:pPr>
      <w:r>
        <w:t>Čl. 4</w:t>
      </w:r>
    </w:p>
    <w:p w14:paraId="4E9D4494" w14:textId="77777777" w:rsidR="00000000" w:rsidRDefault="00000000">
      <w:pPr>
        <w:jc w:val="center"/>
      </w:pPr>
      <w:r>
        <w:t>Zrušovací ustanovení</w:t>
      </w:r>
    </w:p>
    <w:p w14:paraId="025CCA5F" w14:textId="77777777" w:rsidR="00000000" w:rsidRDefault="00000000">
      <w:pPr>
        <w:jc w:val="center"/>
      </w:pPr>
    </w:p>
    <w:p w14:paraId="3CCC4181" w14:textId="77777777" w:rsidR="00000000" w:rsidRDefault="00000000">
      <w:r>
        <w:t>Touto obecně závaznou vyhláškou se ruší obecně závazná vyhláška č. 1/2007 ze dne 10.4.2007   o pravidlech pro pohyb psů na veřejném prostranství.</w:t>
      </w:r>
    </w:p>
    <w:p w14:paraId="02F9C50A" w14:textId="77777777" w:rsidR="00797C47" w:rsidRDefault="00797C47"/>
    <w:p w14:paraId="4308CC93" w14:textId="77777777" w:rsidR="00000000" w:rsidRDefault="00000000">
      <w:r>
        <w:t>Tato vyhláška nabývá účinnosti dnem</w:t>
      </w:r>
      <w:r w:rsidR="00421DBA">
        <w:t xml:space="preserve"> 1.</w:t>
      </w:r>
      <w:r w:rsidR="00797C47">
        <w:t xml:space="preserve"> ledna </w:t>
      </w:r>
      <w:r w:rsidR="00421DBA">
        <w:t>2024.</w:t>
      </w:r>
    </w:p>
    <w:p w14:paraId="439D093B" w14:textId="77777777" w:rsidR="00000000" w:rsidRDefault="00000000">
      <w:pPr>
        <w:rPr>
          <w:color w:val="333333"/>
        </w:rPr>
      </w:pPr>
    </w:p>
    <w:p w14:paraId="7A780781" w14:textId="77777777" w:rsidR="00000000" w:rsidRDefault="00000000"/>
    <w:p w14:paraId="69C4CF5B" w14:textId="77777777" w:rsidR="00797C47" w:rsidRDefault="00797C47"/>
    <w:p w14:paraId="3E53BAB0" w14:textId="77777777" w:rsidR="00421DBA" w:rsidRDefault="00421DBA"/>
    <w:p w14:paraId="2D2DC99B" w14:textId="77777777" w:rsidR="00421DBA" w:rsidRDefault="00421DBA"/>
    <w:p w14:paraId="509C06B7" w14:textId="77777777" w:rsidR="00000000" w:rsidRDefault="00000000">
      <w:r>
        <w:t>…………………………                                                             …………………………</w:t>
      </w:r>
    </w:p>
    <w:p w14:paraId="0CBA784B" w14:textId="77777777" w:rsidR="00000000" w:rsidRDefault="00421DBA">
      <w:r>
        <w:t xml:space="preserve">        </w:t>
      </w:r>
      <w:r w:rsidR="00000000">
        <w:t xml:space="preserve">Hynek Tichý </w:t>
      </w:r>
      <w:r w:rsidR="004D7CF3">
        <w:t>v.r.</w:t>
      </w:r>
      <w:r w:rsidR="00000000">
        <w:t xml:space="preserve">                                                                   Bohuslav </w:t>
      </w:r>
      <w:proofErr w:type="spellStart"/>
      <w:r w:rsidR="00000000">
        <w:t>Machůrka</w:t>
      </w:r>
      <w:proofErr w:type="spellEnd"/>
      <w:r w:rsidR="004D7CF3">
        <w:t xml:space="preserve"> v.r.</w:t>
      </w:r>
      <w:r w:rsidR="00000000">
        <w:t xml:space="preserve">           </w:t>
      </w:r>
    </w:p>
    <w:p w14:paraId="68A5989B" w14:textId="77777777" w:rsidR="00000000" w:rsidRDefault="00421DBA">
      <w:r>
        <w:t xml:space="preserve">     </w:t>
      </w:r>
      <w:r w:rsidR="004D7CF3">
        <w:t xml:space="preserve">   </w:t>
      </w:r>
      <w:r>
        <w:t xml:space="preserve">  </w:t>
      </w:r>
      <w:r w:rsidR="00000000">
        <w:t xml:space="preserve">místostarosta 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>
        <w:t xml:space="preserve">                  </w:t>
      </w:r>
      <w:r w:rsidR="00000000">
        <w:t xml:space="preserve"> starosta</w:t>
      </w:r>
    </w:p>
    <w:p w14:paraId="33DC5776" w14:textId="77777777" w:rsidR="00AE6CB7" w:rsidRDefault="00000000">
      <w:r>
        <w:t xml:space="preserve"> </w:t>
      </w:r>
    </w:p>
    <w:sectPr w:rsidR="00AE6CB7" w:rsidSect="00797C4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BA"/>
    <w:rsid w:val="00405F3F"/>
    <w:rsid w:val="00421DBA"/>
    <w:rsid w:val="004D7CF3"/>
    <w:rsid w:val="00797C47"/>
    <w:rsid w:val="00AE6CB7"/>
    <w:rsid w:val="00B9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4DB6F5"/>
  <w15:chartTrackingRefBased/>
  <w15:docId w15:val="{F92F55D2-6B95-4469-AAB2-BD26BAFF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character" w:customStyle="1" w:styleId="Symbolyproslovn">
    <w:name w:val="Symboly pro číslování"/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pPr>
      <w:jc w:val="center"/>
    </w:pPr>
    <w:rPr>
      <w:b/>
      <w:bCs/>
      <w:sz w:val="32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lang/>
    </w:rPr>
  </w:style>
  <w:style w:type="paragraph" w:styleId="Podnadpis">
    <w:name w:val="Subtitle"/>
    <w:basedOn w:val="Normln"/>
    <w:next w:val="Zkladntext"/>
    <w:qFormat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č</vt:lpstr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č</dc:title>
  <dc:subject/>
  <dc:creator>Dagmar Halamová</dc:creator>
  <cp:keywords/>
  <cp:lastModifiedBy>Pavla Stránská</cp:lastModifiedBy>
  <cp:revision>2</cp:revision>
  <cp:lastPrinted>2011-01-31T09:26:00Z</cp:lastPrinted>
  <dcterms:created xsi:type="dcterms:W3CDTF">2023-12-08T07:13:00Z</dcterms:created>
  <dcterms:modified xsi:type="dcterms:W3CDTF">2023-12-08T07:13:00Z</dcterms:modified>
</cp:coreProperties>
</file>