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461E" w14:textId="77777777" w:rsidR="00FD0774" w:rsidRPr="00FD0774" w:rsidRDefault="00FD0774" w:rsidP="00FD0774">
      <w:pPr>
        <w:pStyle w:val="Title"/>
      </w:pPr>
      <w:r w:rsidRPr="00FD0774">
        <w:t>Obec Nekvasovy</w:t>
      </w:r>
      <w:r w:rsidRPr="00FD0774">
        <w:br/>
        <w:t>Zastupitelstvo obce Nekvasovy</w:t>
      </w:r>
    </w:p>
    <w:p w14:paraId="29AEB428" w14:textId="50213446" w:rsidR="00FD0774" w:rsidRPr="00FD0774" w:rsidRDefault="00FD0774" w:rsidP="00FD077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D0774">
        <w:rPr>
          <w:rFonts w:ascii="Arial" w:hAnsi="Arial" w:cs="Arial"/>
          <w:b/>
          <w:bCs/>
          <w:sz w:val="24"/>
          <w:szCs w:val="24"/>
        </w:rPr>
        <w:t>Obecně závazná vyhláška obce Nekvasovy</w:t>
      </w:r>
      <w:r w:rsidR="001942F3">
        <w:rPr>
          <w:rFonts w:ascii="Arial" w:hAnsi="Arial" w:cs="Arial"/>
          <w:b/>
          <w:bCs/>
          <w:sz w:val="24"/>
          <w:szCs w:val="24"/>
        </w:rPr>
        <w:t>,</w:t>
      </w:r>
    </w:p>
    <w:p w14:paraId="2E423268" w14:textId="3949A245" w:rsidR="00FD0774" w:rsidRPr="00FD0774" w:rsidRDefault="00FD0774" w:rsidP="00FD077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FD0774">
        <w:rPr>
          <w:rFonts w:ascii="Arial" w:hAnsi="Arial" w:cs="Arial"/>
          <w:b/>
          <w:bCs/>
          <w:sz w:val="24"/>
          <w:szCs w:val="24"/>
        </w:rPr>
        <w:t xml:space="preserve">kterou se stanoví část společného školského obvodu </w:t>
      </w:r>
      <w:r w:rsidR="00916945">
        <w:rPr>
          <w:rFonts w:ascii="Arial" w:hAnsi="Arial" w:cs="Arial"/>
          <w:b/>
          <w:bCs/>
          <w:sz w:val="24"/>
          <w:szCs w:val="24"/>
        </w:rPr>
        <w:t>Z</w:t>
      </w:r>
      <w:r w:rsidRPr="00FD0774">
        <w:rPr>
          <w:rFonts w:ascii="Arial" w:hAnsi="Arial" w:cs="Arial"/>
          <w:b/>
          <w:bCs/>
          <w:sz w:val="24"/>
          <w:szCs w:val="24"/>
        </w:rPr>
        <w:t>ákladní školy</w:t>
      </w:r>
      <w:r w:rsidR="00916945">
        <w:rPr>
          <w:rFonts w:ascii="Arial" w:hAnsi="Arial" w:cs="Arial"/>
          <w:b/>
          <w:bCs/>
          <w:sz w:val="24"/>
          <w:szCs w:val="24"/>
        </w:rPr>
        <w:t xml:space="preserve"> Nepomuk</w:t>
      </w:r>
    </w:p>
    <w:p w14:paraId="29B41302" w14:textId="77777777" w:rsidR="00FD0774" w:rsidRPr="005F1C22" w:rsidRDefault="00FD0774" w:rsidP="00FD0774">
      <w:pPr>
        <w:pStyle w:val="NoSpacing"/>
        <w:jc w:val="center"/>
        <w:rPr>
          <w:rFonts w:ascii="Arial" w:hAnsi="Arial" w:cs="Arial"/>
          <w:b/>
          <w:bCs/>
        </w:rPr>
      </w:pPr>
    </w:p>
    <w:p w14:paraId="3C81ED2E" w14:textId="7E646CA5" w:rsidR="00FD0774" w:rsidRPr="00FD0774" w:rsidRDefault="00FD0774" w:rsidP="00FD0774">
      <w:pPr>
        <w:spacing w:line="276" w:lineRule="auto"/>
        <w:rPr>
          <w:rFonts w:ascii="Arial" w:hAnsi="Arial" w:cs="Arial"/>
          <w:sz w:val="22"/>
          <w:szCs w:val="22"/>
        </w:rPr>
      </w:pPr>
      <w:r w:rsidRPr="00FD0774">
        <w:rPr>
          <w:rFonts w:ascii="Arial" w:hAnsi="Arial" w:cs="Arial"/>
          <w:sz w:val="22"/>
          <w:szCs w:val="22"/>
        </w:rPr>
        <w:t xml:space="preserve">Zastupitelstvo obce Nekvasovy se na svém zasedání dne </w:t>
      </w:r>
      <w:r w:rsidR="00A72C00">
        <w:rPr>
          <w:rFonts w:ascii="Arial" w:hAnsi="Arial" w:cs="Arial"/>
          <w:sz w:val="22"/>
          <w:szCs w:val="22"/>
        </w:rPr>
        <w:t>18.</w:t>
      </w:r>
      <w:r w:rsidRPr="00FD0774">
        <w:rPr>
          <w:rFonts w:ascii="Arial" w:hAnsi="Arial" w:cs="Arial"/>
          <w:sz w:val="22"/>
          <w:szCs w:val="22"/>
        </w:rPr>
        <w:t xml:space="preserve"> prosince 2025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4EA65EF" w14:textId="77777777" w:rsid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A9FB72" w14:textId="72BFD8BB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>Čl. 1</w:t>
      </w:r>
    </w:p>
    <w:p w14:paraId="42200501" w14:textId="77777777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 xml:space="preserve">Stanovení školských obvodů </w:t>
      </w:r>
    </w:p>
    <w:p w14:paraId="616CC0DE" w14:textId="77777777" w:rsidR="00FD0774" w:rsidRPr="00FD0774" w:rsidRDefault="00FD0774" w:rsidP="00DE6C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0774">
        <w:rPr>
          <w:rFonts w:ascii="Arial" w:hAnsi="Arial" w:cs="Arial"/>
          <w:sz w:val="22"/>
          <w:szCs w:val="22"/>
        </w:rPr>
        <w:t>Na základě uzavřené dohody obce Nekvasovy a městem Nepomuk o vytvoření společného školského obvodu základní školy je území obce Nekvasovy částí školského obvodu Základní školy Nepomuk, Školní 546, 335 01 Nepomuk, zřízené městem Nepomuk.</w:t>
      </w:r>
    </w:p>
    <w:p w14:paraId="62FAB000" w14:textId="77777777" w:rsid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C614A6" w14:textId="3CB76717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 xml:space="preserve">Čl. 2 </w:t>
      </w:r>
    </w:p>
    <w:p w14:paraId="6F13216F" w14:textId="77777777" w:rsidR="00FD0774" w:rsidRPr="00FD0774" w:rsidRDefault="00FD0774" w:rsidP="00FD0774">
      <w:pPr>
        <w:keepNext/>
        <w:spacing w:line="276" w:lineRule="auto"/>
        <w:jc w:val="center"/>
        <w:rPr>
          <w:rFonts w:ascii="Arial" w:hAnsi="Arial" w:cs="Arial"/>
          <w:b/>
        </w:rPr>
      </w:pPr>
      <w:r w:rsidRPr="00FD0774">
        <w:rPr>
          <w:rFonts w:ascii="Arial" w:hAnsi="Arial" w:cs="Arial"/>
          <w:b/>
        </w:rPr>
        <w:t>Zrušovací ustanovení</w:t>
      </w:r>
    </w:p>
    <w:p w14:paraId="7BF67B5F" w14:textId="74766DEF" w:rsidR="00FD0774" w:rsidRDefault="00FD0774" w:rsidP="00DE6C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0774">
        <w:rPr>
          <w:rFonts w:ascii="Arial" w:hAnsi="Arial" w:cs="Arial"/>
          <w:sz w:val="22"/>
          <w:szCs w:val="22"/>
        </w:rPr>
        <w:t>Zrušuje se obecně závazná vyhláška obce Nekvasovy č. 2/20</w:t>
      </w:r>
      <w:r w:rsidR="009A0E71">
        <w:rPr>
          <w:rFonts w:ascii="Arial" w:hAnsi="Arial" w:cs="Arial"/>
          <w:sz w:val="22"/>
          <w:szCs w:val="22"/>
        </w:rPr>
        <w:t>0</w:t>
      </w:r>
      <w:r w:rsidRPr="00FD0774">
        <w:rPr>
          <w:rFonts w:ascii="Arial" w:hAnsi="Arial" w:cs="Arial"/>
          <w:sz w:val="22"/>
          <w:szCs w:val="22"/>
        </w:rPr>
        <w:t>5, kterou se stanoví část společného školského obvodu základní školy Nepomuk, ze dne 26. srpna 2005.</w:t>
      </w:r>
    </w:p>
    <w:p w14:paraId="0D90482B" w14:textId="77777777" w:rsidR="00FD0774" w:rsidRDefault="00FD0774" w:rsidP="00FD0774">
      <w:pPr>
        <w:spacing w:line="276" w:lineRule="auto"/>
        <w:rPr>
          <w:rFonts w:ascii="Arial" w:hAnsi="Arial" w:cs="Arial"/>
          <w:sz w:val="22"/>
          <w:szCs w:val="22"/>
        </w:rPr>
      </w:pPr>
    </w:p>
    <w:p w14:paraId="199283BA" w14:textId="57DB4D91" w:rsidR="00FD0774" w:rsidRPr="00FD0774" w:rsidRDefault="009C393E" w:rsidP="00FD0774">
      <w:pPr>
        <w:spacing w:line="276" w:lineRule="auto"/>
        <w:jc w:val="center"/>
        <w:rPr>
          <w:rFonts w:ascii="Arial" w:hAnsi="Arial" w:cs="Arial"/>
          <w:b/>
          <w:bCs/>
        </w:rPr>
      </w:pPr>
      <w:r w:rsidRPr="00FD0774">
        <w:rPr>
          <w:rFonts w:ascii="Arial" w:hAnsi="Arial" w:cs="Arial"/>
          <w:b/>
          <w:bCs/>
        </w:rPr>
        <w:t xml:space="preserve">Čl. </w:t>
      </w:r>
      <w:r w:rsidR="00FD0774" w:rsidRPr="00FD0774">
        <w:rPr>
          <w:rFonts w:ascii="Arial" w:hAnsi="Arial" w:cs="Arial"/>
          <w:b/>
          <w:bCs/>
        </w:rPr>
        <w:t>3</w:t>
      </w:r>
    </w:p>
    <w:p w14:paraId="16B0D41D" w14:textId="1B9761E0" w:rsidR="005178BF" w:rsidRPr="00FD0774" w:rsidRDefault="009C393E" w:rsidP="00FD0774">
      <w:pPr>
        <w:spacing w:line="276" w:lineRule="auto"/>
        <w:jc w:val="center"/>
        <w:rPr>
          <w:rFonts w:ascii="Arial" w:hAnsi="Arial" w:cs="Arial"/>
          <w:b/>
          <w:bCs/>
        </w:rPr>
      </w:pPr>
      <w:r w:rsidRPr="00FD0774">
        <w:rPr>
          <w:rFonts w:ascii="Arial" w:hAnsi="Arial" w:cs="Arial"/>
          <w:b/>
          <w:bCs/>
        </w:rPr>
        <w:t>Účinnost</w:t>
      </w:r>
    </w:p>
    <w:p w14:paraId="18C60B11" w14:textId="388FD2B8" w:rsidR="005178BF" w:rsidRPr="00FD0774" w:rsidRDefault="009C393E" w:rsidP="00DE6CD9">
      <w:pPr>
        <w:pStyle w:val="Odstavec"/>
        <w:jc w:val="left"/>
      </w:pPr>
      <w:r w:rsidRPr="00FD0774">
        <w:t xml:space="preserve">Tato vyhláška nabývá účinnosti </w:t>
      </w:r>
      <w:r w:rsidR="00FD0774">
        <w:t xml:space="preserve">počátkem patnáctého dne následujícího pod ni jejího vyhlášení. </w:t>
      </w:r>
    </w:p>
    <w:p w14:paraId="5DD7ECE3" w14:textId="6BD26963" w:rsidR="009F1B08" w:rsidRDefault="009F1B08"/>
    <w:p w14:paraId="06D2315D" w14:textId="77777777" w:rsidR="009A0E71" w:rsidRDefault="009A0E71"/>
    <w:p w14:paraId="00370B80" w14:textId="77777777" w:rsidR="009A0E71" w:rsidRDefault="009A0E71"/>
    <w:p w14:paraId="31FA05B9" w14:textId="77777777" w:rsidR="009A0E71" w:rsidRDefault="009A0E71"/>
    <w:p w14:paraId="6E463C08" w14:textId="77777777" w:rsidR="00DE6CD9" w:rsidRDefault="00DE6CD9"/>
    <w:p w14:paraId="3C87BA94" w14:textId="77777777" w:rsidR="00DE6CD9" w:rsidRDefault="00DE6CD9"/>
    <w:p w14:paraId="27E7E238" w14:textId="77777777" w:rsidR="00DE6CD9" w:rsidRDefault="00DE6CD9"/>
    <w:p w14:paraId="0A8C09D5" w14:textId="77777777" w:rsidR="009A0E71" w:rsidRDefault="009A0E71"/>
    <w:p w14:paraId="0221F6C0" w14:textId="6C03D9EC" w:rsidR="00031A1C" w:rsidRDefault="00031A1C"/>
    <w:p w14:paraId="6ACC1916" w14:textId="7524491F" w:rsidR="00031A1C" w:rsidRPr="00031A1C" w:rsidRDefault="00031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31A1C">
        <w:rPr>
          <w:rFonts w:ascii="Arial" w:hAnsi="Arial" w:cs="Arial"/>
          <w:sz w:val="22"/>
          <w:szCs w:val="22"/>
        </w:rPr>
        <w:t>Ing. Jan Majorszký, Ph. D., v. r.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031A1C">
        <w:rPr>
          <w:rFonts w:ascii="Arial" w:hAnsi="Arial" w:cs="Arial"/>
          <w:sz w:val="22"/>
          <w:szCs w:val="22"/>
        </w:rPr>
        <w:t>Josef Duspiva,  v. r.</w:t>
      </w:r>
    </w:p>
    <w:p w14:paraId="523D4B75" w14:textId="084587FB" w:rsidR="00031A1C" w:rsidRPr="00031A1C" w:rsidRDefault="00031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031A1C">
        <w:rPr>
          <w:rFonts w:ascii="Arial" w:hAnsi="Arial" w:cs="Arial"/>
          <w:sz w:val="22"/>
          <w:szCs w:val="22"/>
        </w:rPr>
        <w:t>starosta</w:t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</w:r>
      <w:r w:rsidRPr="00031A1C">
        <w:rPr>
          <w:rFonts w:ascii="Arial" w:hAnsi="Arial" w:cs="Arial"/>
          <w:sz w:val="22"/>
          <w:szCs w:val="22"/>
        </w:rPr>
        <w:tab/>
        <w:t>místostarosta</w:t>
      </w:r>
    </w:p>
    <w:sectPr w:rsidR="00031A1C" w:rsidRPr="00031A1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CBB6" w14:textId="77777777" w:rsidR="00CA01F2" w:rsidRDefault="00CA01F2">
      <w:r>
        <w:separator/>
      </w:r>
    </w:p>
  </w:endnote>
  <w:endnote w:type="continuationSeparator" w:id="0">
    <w:p w14:paraId="1BFF254F" w14:textId="77777777" w:rsidR="00CA01F2" w:rsidRDefault="00CA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D047" w14:textId="77777777" w:rsidR="00CA01F2" w:rsidRDefault="00CA01F2">
      <w:r>
        <w:rPr>
          <w:color w:val="000000"/>
        </w:rPr>
        <w:separator/>
      </w:r>
    </w:p>
  </w:footnote>
  <w:footnote w:type="continuationSeparator" w:id="0">
    <w:p w14:paraId="6C6AFCF9" w14:textId="77777777" w:rsidR="00CA01F2" w:rsidRDefault="00CA0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A600D"/>
    <w:multiLevelType w:val="multilevel"/>
    <w:tmpl w:val="24040E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02191342">
    <w:abstractNumId w:val="0"/>
  </w:num>
  <w:num w:numId="2" w16cid:durableId="1301307393">
    <w:abstractNumId w:val="0"/>
    <w:lvlOverride w:ilvl="0">
      <w:startOverride w:val="1"/>
    </w:lvlOverride>
  </w:num>
  <w:num w:numId="3" w16cid:durableId="1621689887">
    <w:abstractNumId w:val="0"/>
    <w:lvlOverride w:ilvl="0">
      <w:startOverride w:val="1"/>
    </w:lvlOverride>
  </w:num>
  <w:num w:numId="4" w16cid:durableId="1925257068">
    <w:abstractNumId w:val="0"/>
    <w:lvlOverride w:ilvl="0">
      <w:startOverride w:val="1"/>
    </w:lvlOverride>
  </w:num>
  <w:num w:numId="5" w16cid:durableId="1354258174">
    <w:abstractNumId w:val="0"/>
    <w:lvlOverride w:ilvl="0">
      <w:startOverride w:val="1"/>
    </w:lvlOverride>
  </w:num>
  <w:num w:numId="6" w16cid:durableId="2107266234">
    <w:abstractNumId w:val="0"/>
    <w:lvlOverride w:ilvl="0">
      <w:startOverride w:val="1"/>
    </w:lvlOverride>
  </w:num>
  <w:num w:numId="7" w16cid:durableId="12301908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BF"/>
    <w:rsid w:val="00031A1C"/>
    <w:rsid w:val="0004228D"/>
    <w:rsid w:val="00144032"/>
    <w:rsid w:val="001942F3"/>
    <w:rsid w:val="00410FB3"/>
    <w:rsid w:val="004354D2"/>
    <w:rsid w:val="005178BF"/>
    <w:rsid w:val="005228B9"/>
    <w:rsid w:val="006D5880"/>
    <w:rsid w:val="008F0990"/>
    <w:rsid w:val="00916945"/>
    <w:rsid w:val="009A0E71"/>
    <w:rsid w:val="009C393E"/>
    <w:rsid w:val="009F1B08"/>
    <w:rsid w:val="00A5126B"/>
    <w:rsid w:val="00A72C00"/>
    <w:rsid w:val="00CA01F2"/>
    <w:rsid w:val="00CD6608"/>
    <w:rsid w:val="00DE6CD9"/>
    <w:rsid w:val="00E61887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FA77F"/>
  <w15:docId w15:val="{46C2A77D-3DF8-44C0-B483-FED3F0DE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link w:val="TitleChar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rsid w:val="00FD0774"/>
    <w:rPr>
      <w:rFonts w:ascii="Arial" w:eastAsia="PingFang SC" w:hAnsi="Arial"/>
      <w:b/>
      <w:bCs/>
    </w:rPr>
  </w:style>
  <w:style w:type="paragraph" w:styleId="NoSpacing">
    <w:name w:val="No Spacing"/>
    <w:uiPriority w:val="1"/>
    <w:qFormat/>
    <w:rsid w:val="00FD0774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E6CD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E6CD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DE6CD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6CD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Štrunc Vladimír, Bc., DiS.</dc:creator>
  <cp:lastModifiedBy>Majorszký, Jan (SMO RS EEC EN EH CZ PT TR)</cp:lastModifiedBy>
  <cp:revision>7</cp:revision>
  <dcterms:created xsi:type="dcterms:W3CDTF">2025-11-03T13:56:00Z</dcterms:created>
  <dcterms:modified xsi:type="dcterms:W3CDTF">2025-12-18T06:11:00Z</dcterms:modified>
</cp:coreProperties>
</file>